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DA3DA6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4D6842">
        <w:rPr>
          <w:rFonts w:ascii="Times New Roman" w:hAnsi="Times New Roman" w:cs="Times New Roman"/>
          <w:b/>
          <w:sz w:val="24"/>
          <w:szCs w:val="24"/>
        </w:rPr>
        <w:t>ие</w:t>
      </w:r>
      <w:r w:rsidR="006A6A8A"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4D6842">
        <w:rPr>
          <w:rFonts w:ascii="Times New Roman" w:hAnsi="Times New Roman" w:cs="Times New Roman"/>
          <w:b/>
          <w:sz w:val="24"/>
          <w:szCs w:val="24"/>
        </w:rPr>
        <w:t>ы</w:t>
      </w:r>
      <w:r w:rsidR="006A6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842" w:rsidRPr="004D6842">
        <w:rPr>
          <w:rFonts w:ascii="Times New Roman" w:hAnsi="Times New Roman" w:cs="Times New Roman"/>
          <w:b/>
          <w:sz w:val="24"/>
          <w:szCs w:val="24"/>
        </w:rPr>
        <w:t xml:space="preserve">гарантий и компенсаций </w:t>
      </w:r>
      <w:bookmarkStart w:id="0" w:name="_Hlk201404552"/>
      <w:r w:rsidR="004D6842" w:rsidRPr="004D6842">
        <w:rPr>
          <w:rFonts w:ascii="Times New Roman" w:hAnsi="Times New Roman" w:cs="Times New Roman"/>
          <w:b/>
          <w:sz w:val="24"/>
          <w:szCs w:val="24"/>
        </w:rPr>
        <w:t>работникам, пострадавшим от несчастных случаев на производстве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  <w:bookmarkEnd w:id="0"/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42" w:rsidRPr="004D6842" w:rsidRDefault="00BC2475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4D6842" w:rsidRPr="004D6842">
        <w:rPr>
          <w:rFonts w:ascii="Times New Roman" w:hAnsi="Times New Roman" w:cs="Times New Roman"/>
          <w:sz w:val="24"/>
          <w:szCs w:val="24"/>
        </w:rPr>
        <w:t xml:space="preserve">Федеральным законом от 24.07.1998 </w:t>
      </w:r>
      <w:r w:rsidR="00F07783">
        <w:rPr>
          <w:rFonts w:ascii="Times New Roman" w:hAnsi="Times New Roman" w:cs="Times New Roman"/>
          <w:sz w:val="24"/>
          <w:szCs w:val="24"/>
        </w:rPr>
        <w:br/>
      </w:r>
      <w:r w:rsidR="004D6842" w:rsidRPr="004D6842">
        <w:rPr>
          <w:rFonts w:ascii="Times New Roman" w:hAnsi="Times New Roman" w:cs="Times New Roman"/>
          <w:sz w:val="24"/>
          <w:szCs w:val="24"/>
        </w:rPr>
        <w:t>№ 125-ФЗ «Об обязательном социальном страховании от несчастных случаев на производстве и профессиональных заболеваний» предусмотрены соответствующие выплаты.</w:t>
      </w:r>
    </w:p>
    <w:p w:rsid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783" w:rsidRP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783">
        <w:rPr>
          <w:rFonts w:ascii="Times New Roman" w:hAnsi="Times New Roman" w:cs="Times New Roman"/>
          <w:i/>
          <w:sz w:val="24"/>
          <w:szCs w:val="24"/>
        </w:rPr>
        <w:t>На какие выплаты может претендовать работникам, пострадавшим от несчастных случаев на производстве?</w:t>
      </w:r>
    </w:p>
    <w:p w:rsidR="00F07783" w:rsidRP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Так</w:t>
      </w:r>
      <w:r w:rsidR="00F07783">
        <w:rPr>
          <w:rFonts w:ascii="Times New Roman" w:hAnsi="Times New Roman" w:cs="Times New Roman"/>
          <w:sz w:val="24"/>
          <w:szCs w:val="24"/>
        </w:rPr>
        <w:t>ие</w:t>
      </w:r>
      <w:r w:rsidRPr="004D6842">
        <w:rPr>
          <w:rFonts w:ascii="Times New Roman" w:hAnsi="Times New Roman" w:cs="Times New Roman"/>
          <w:sz w:val="24"/>
          <w:szCs w:val="24"/>
        </w:rPr>
        <w:t>, заявители могут обращаться за оплатой дополнительных расходов в соответствии с рекомендациями в программах реабилитации пострадавшего, разработанных учреждением медико-социальной экспертизы, на приобретение: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лекарственных препаратов для медицинского применения и медицинских изделий;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посторонний (специальный медицинский и бытовой) уход, в том числе осуществляемый членами его семьи;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медицинскую помощь (в том числе высокотехнологичную) лицу,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 xml:space="preserve">- проезд застрахованного лица, а также сопровождающего его лица (в случае, если сопровождение обусловлено медицинскими показаниями), для получения медицинской помощи непосредственно после произошедшего тяжелого несчастного случая на производстве, для санаторно-курортного лечения, получения транспортного средства, для заказа, примерки, получения, ремонта, замены протезов, протезно-ортопедических изделий, </w:t>
      </w:r>
      <w:proofErr w:type="spellStart"/>
      <w:r w:rsidRPr="004D6842">
        <w:rPr>
          <w:rFonts w:ascii="Times New Roman" w:hAnsi="Times New Roman" w:cs="Times New Roman"/>
          <w:sz w:val="24"/>
          <w:szCs w:val="24"/>
        </w:rPr>
        <w:t>ортезов</w:t>
      </w:r>
      <w:proofErr w:type="spellEnd"/>
      <w:r w:rsidRPr="004D6842">
        <w:rPr>
          <w:rFonts w:ascii="Times New Roman" w:hAnsi="Times New Roman" w:cs="Times New Roman"/>
          <w:sz w:val="24"/>
          <w:szCs w:val="24"/>
        </w:rPr>
        <w:t>, технических средств реабилитации;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санаторно-курортное лечение в санаторно-курортных организациях, включая оплату медицинской помощи, осуществляемой в профилактических, лечебных и реабилитационных целях, а также проживание и питание как самого пострадавшего, так и сопровождающего его лица (в случае, если сопровождение обусловлено медицинскими показаниями), оплату отпуска застрахованного (сверх ежегодно оплачиваемого отпуска, установленного законодательством Российской Федерации) на весь период санаторно-курортного лечения и проезда к месту санаторно-курортного лечения и обратно;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 xml:space="preserve">- изготовление и ремонт протезов, протезно-ортопедических изделий и </w:t>
      </w:r>
      <w:proofErr w:type="spellStart"/>
      <w:r w:rsidRPr="004D6842">
        <w:rPr>
          <w:rFonts w:ascii="Times New Roman" w:hAnsi="Times New Roman" w:cs="Times New Roman"/>
          <w:sz w:val="24"/>
          <w:szCs w:val="24"/>
        </w:rPr>
        <w:t>ортезов</w:t>
      </w:r>
      <w:proofErr w:type="spellEnd"/>
      <w:r w:rsidRPr="004D6842">
        <w:rPr>
          <w:rFonts w:ascii="Times New Roman" w:hAnsi="Times New Roman" w:cs="Times New Roman"/>
          <w:sz w:val="24"/>
          <w:szCs w:val="24"/>
        </w:rPr>
        <w:t>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обеспечение техническими средствами реабилитации и их ремонт;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обеспечение транспортными средствами при наличии соответствующих медицинских показаний и отсутствии противопоказаний к вождению, их текущий и капитальный ремонт и оплату расходов на горюче-смазочные материалы;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профессиональное обучение и получение дополнительного профессионального образования.</w:t>
      </w:r>
    </w:p>
    <w:p w:rsid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783" w:rsidRP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783">
        <w:rPr>
          <w:rFonts w:ascii="Times New Roman" w:hAnsi="Times New Roman" w:cs="Times New Roman"/>
          <w:i/>
          <w:sz w:val="24"/>
          <w:szCs w:val="24"/>
        </w:rPr>
        <w:t>Куда необходимо обратиться для получения выплат?</w:t>
      </w:r>
    </w:p>
    <w:p w:rsid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 xml:space="preserve">Для получения указанных услуг лицам, получившим повреждение здоровья вследствие несчастного случая на производстве, необходимо обратиться в территориальные органы </w:t>
      </w:r>
      <w:r w:rsidR="00F07783">
        <w:rPr>
          <w:rFonts w:ascii="Times New Roman" w:hAnsi="Times New Roman" w:cs="Times New Roman"/>
          <w:sz w:val="24"/>
          <w:szCs w:val="24"/>
        </w:rPr>
        <w:t>Социального ф</w:t>
      </w:r>
      <w:r w:rsidRPr="004D6842">
        <w:rPr>
          <w:rFonts w:ascii="Times New Roman" w:hAnsi="Times New Roman" w:cs="Times New Roman"/>
          <w:sz w:val="24"/>
          <w:szCs w:val="24"/>
        </w:rPr>
        <w:t>онда</w:t>
      </w:r>
      <w:r w:rsidR="00F07783">
        <w:rPr>
          <w:rFonts w:ascii="Times New Roman" w:hAnsi="Times New Roman" w:cs="Times New Roman"/>
          <w:sz w:val="24"/>
          <w:szCs w:val="24"/>
        </w:rPr>
        <w:t xml:space="preserve"> РФ</w:t>
      </w:r>
      <w:r w:rsidRPr="004D6842">
        <w:rPr>
          <w:rFonts w:ascii="Times New Roman" w:hAnsi="Times New Roman" w:cs="Times New Roman"/>
          <w:sz w:val="24"/>
          <w:szCs w:val="24"/>
        </w:rPr>
        <w:t>.</w:t>
      </w:r>
    </w:p>
    <w:p w:rsidR="00E677A9" w:rsidRDefault="00E677A9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A9" w:rsidRPr="00E677A9" w:rsidRDefault="00E677A9" w:rsidP="004D68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7A9">
        <w:rPr>
          <w:rFonts w:ascii="Times New Roman" w:hAnsi="Times New Roman" w:cs="Times New Roman"/>
          <w:i/>
          <w:sz w:val="24"/>
          <w:szCs w:val="24"/>
        </w:rPr>
        <w:t>На какие еще компенсации вправе претендовать пострадавший работник?</w:t>
      </w:r>
    </w:p>
    <w:p w:rsidR="00E677A9" w:rsidRDefault="00E677A9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Помимо указанных гарантий и компенсаций, на основании положений ст. ст. 151, 1068, 1099 ГК РФ работником может быть взыскана компенсация морального вреда при несчастном случае на производстве с работодателя.</w:t>
      </w:r>
      <w:r w:rsidR="00E677A9">
        <w:rPr>
          <w:rFonts w:ascii="Times New Roman" w:hAnsi="Times New Roman" w:cs="Times New Roman"/>
          <w:sz w:val="24"/>
          <w:szCs w:val="24"/>
        </w:rPr>
        <w:t xml:space="preserve"> </w:t>
      </w:r>
      <w:r w:rsidRPr="004D6842">
        <w:rPr>
          <w:rFonts w:ascii="Times New Roman" w:hAnsi="Times New Roman" w:cs="Times New Roman"/>
          <w:sz w:val="24"/>
          <w:szCs w:val="24"/>
        </w:rPr>
        <w:t>Даже если несчастный случай на производстве произошел с работником по его вине, но при отсутствии умысла, он вправе требовать возмещения морального вреда. Однако сумма возмещения может быть уменьшена в зависимости от степени вины потерпевшего и причинителя вреда, обстоятельств дела.</w:t>
      </w:r>
      <w:r w:rsidR="00E677A9">
        <w:rPr>
          <w:rFonts w:ascii="Times New Roman" w:hAnsi="Times New Roman" w:cs="Times New Roman"/>
          <w:sz w:val="24"/>
          <w:szCs w:val="24"/>
        </w:rPr>
        <w:t xml:space="preserve"> </w:t>
      </w:r>
      <w:r w:rsidRPr="004D6842">
        <w:rPr>
          <w:rFonts w:ascii="Times New Roman" w:hAnsi="Times New Roman" w:cs="Times New Roman"/>
          <w:sz w:val="24"/>
          <w:szCs w:val="24"/>
        </w:rPr>
        <w:t>С таким заявлением в суд в интересах пострадавшего работника вправе обратиться прокурор, для чего пострадавшие работники вправе обратиться с соответствующим заявлением в прокуратуру.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A94363">
        <w:rPr>
          <w:rFonts w:ascii="Times New Roman" w:hAnsi="Times New Roman" w:cs="Times New Roman"/>
          <w:sz w:val="24"/>
          <w:szCs w:val="24"/>
        </w:rPr>
        <w:t>4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A6A8A"/>
    <w:rsid w:val="006C65A2"/>
    <w:rsid w:val="006C7C30"/>
    <w:rsid w:val="006D1479"/>
    <w:rsid w:val="006F399D"/>
    <w:rsid w:val="00701E71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94363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0CA7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677A9"/>
    <w:rsid w:val="00E71C5E"/>
    <w:rsid w:val="00EA0F93"/>
    <w:rsid w:val="00EB2398"/>
    <w:rsid w:val="00EB3188"/>
    <w:rsid w:val="00EC198F"/>
    <w:rsid w:val="00ED0389"/>
    <w:rsid w:val="00EF002C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2025-06-24T07:01:00Z</dcterms:created>
  <dcterms:modified xsi:type="dcterms:W3CDTF">2025-06-24T07:01:00Z</dcterms:modified>
</cp:coreProperties>
</file>