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879F5" w:rsidRDefault="00FD31AC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8472871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D31AC">
        <w:rPr>
          <w:rFonts w:ascii="Times New Roman" w:hAnsi="Times New Roman" w:cs="Times New Roman"/>
          <w:b/>
          <w:sz w:val="24"/>
          <w:szCs w:val="24"/>
        </w:rPr>
        <w:t>ожно</w:t>
      </w:r>
      <w:r>
        <w:rPr>
          <w:rFonts w:ascii="Times New Roman" w:hAnsi="Times New Roman" w:cs="Times New Roman"/>
          <w:b/>
          <w:sz w:val="24"/>
          <w:szCs w:val="24"/>
        </w:rPr>
        <w:t xml:space="preserve"> ли</w:t>
      </w:r>
      <w:r w:rsidRPr="00FD31AC">
        <w:rPr>
          <w:rFonts w:ascii="Times New Roman" w:hAnsi="Times New Roman" w:cs="Times New Roman"/>
          <w:b/>
          <w:sz w:val="24"/>
          <w:szCs w:val="24"/>
        </w:rPr>
        <w:t xml:space="preserve"> вернуть ден</w:t>
      </w:r>
      <w:r>
        <w:rPr>
          <w:rFonts w:ascii="Times New Roman" w:hAnsi="Times New Roman" w:cs="Times New Roman"/>
          <w:b/>
          <w:sz w:val="24"/>
          <w:szCs w:val="24"/>
        </w:rPr>
        <w:t>ьги</w:t>
      </w:r>
      <w:r w:rsidRPr="00FD31AC">
        <w:rPr>
          <w:rFonts w:ascii="Times New Roman" w:hAnsi="Times New Roman" w:cs="Times New Roman"/>
          <w:b/>
          <w:sz w:val="24"/>
          <w:szCs w:val="24"/>
        </w:rPr>
        <w:t>, похищенные в результате телефонного мошенничества?</w:t>
      </w:r>
    </w:p>
    <w:bookmarkEnd w:id="0"/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Default="00BC2475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452955">
        <w:rPr>
          <w:rFonts w:ascii="Times New Roman" w:hAnsi="Times New Roman" w:cs="Times New Roman"/>
          <w:sz w:val="24"/>
          <w:szCs w:val="24"/>
        </w:rPr>
        <w:t>на основании</w:t>
      </w:r>
      <w:r w:rsidR="00452955" w:rsidRPr="00452955">
        <w:rPr>
          <w:rFonts w:ascii="Times New Roman" w:hAnsi="Times New Roman" w:cs="Times New Roman"/>
          <w:sz w:val="24"/>
          <w:szCs w:val="24"/>
        </w:rPr>
        <w:t xml:space="preserve"> ст</w:t>
      </w:r>
      <w:r w:rsidR="00452955">
        <w:rPr>
          <w:rFonts w:ascii="Times New Roman" w:hAnsi="Times New Roman" w:cs="Times New Roman"/>
          <w:sz w:val="24"/>
          <w:szCs w:val="24"/>
        </w:rPr>
        <w:t>.</w:t>
      </w:r>
      <w:r w:rsidR="00452955" w:rsidRPr="00452955">
        <w:rPr>
          <w:rFonts w:ascii="Times New Roman" w:hAnsi="Times New Roman" w:cs="Times New Roman"/>
          <w:sz w:val="24"/>
          <w:szCs w:val="24"/>
        </w:rPr>
        <w:t xml:space="preserve"> 1102 Гражданского кодекса Российской Федерации</w:t>
      </w:r>
      <w:r w:rsidR="00001FCF">
        <w:rPr>
          <w:rFonts w:ascii="Times New Roman" w:hAnsi="Times New Roman" w:cs="Times New Roman"/>
          <w:sz w:val="24"/>
          <w:szCs w:val="24"/>
        </w:rPr>
        <w:t xml:space="preserve"> (далее – ГК РФ)</w:t>
      </w:r>
      <w:r w:rsidR="00452955" w:rsidRPr="00452955">
        <w:rPr>
          <w:rFonts w:ascii="Times New Roman" w:hAnsi="Times New Roman" w:cs="Times New Roman"/>
          <w:sz w:val="24"/>
          <w:szCs w:val="24"/>
        </w:rPr>
        <w:t xml:space="preserve"> лицо, которое без установленных законом или сделкой оснований приобрело или сберегло имущество за счет другого лица, обязано возвратить последнему неосновательно приобретенное или сбереженное имущество.</w:t>
      </w:r>
    </w:p>
    <w:p w:rsidR="00FD31AC" w:rsidRDefault="00FD31AC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742" w:rsidRPr="00B75742" w:rsidRDefault="00B75742" w:rsidP="00B7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Pr="00B75742">
        <w:rPr>
          <w:rFonts w:ascii="Times New Roman" w:hAnsi="Times New Roman" w:cs="Times New Roman"/>
          <w:sz w:val="24"/>
          <w:szCs w:val="24"/>
        </w:rPr>
        <w:t xml:space="preserve"> 56 Г</w:t>
      </w:r>
      <w:r w:rsidR="008A0C77">
        <w:rPr>
          <w:rFonts w:ascii="Times New Roman" w:hAnsi="Times New Roman" w:cs="Times New Roman"/>
          <w:sz w:val="24"/>
          <w:szCs w:val="24"/>
        </w:rPr>
        <w:t>ражданского процессуального кодекса</w:t>
      </w:r>
      <w:r w:rsidRPr="00B75742">
        <w:rPr>
          <w:rFonts w:ascii="Times New Roman" w:hAnsi="Times New Roman" w:cs="Times New Roman"/>
          <w:sz w:val="24"/>
          <w:szCs w:val="24"/>
        </w:rPr>
        <w:t xml:space="preserve"> РФ</w:t>
      </w:r>
      <w:r w:rsidR="008A0C77">
        <w:rPr>
          <w:rFonts w:ascii="Times New Roman" w:hAnsi="Times New Roman" w:cs="Times New Roman"/>
          <w:sz w:val="24"/>
          <w:szCs w:val="24"/>
        </w:rPr>
        <w:t xml:space="preserve"> (далее – ГПК РФ), </w:t>
      </w:r>
      <w:r w:rsidRPr="00B75742">
        <w:rPr>
          <w:rFonts w:ascii="Times New Roman" w:hAnsi="Times New Roman" w:cs="Times New Roman"/>
          <w:sz w:val="24"/>
          <w:szCs w:val="24"/>
        </w:rPr>
        <w:t>обязанность доказывания обстоятельств, в силу которых такое имущество не подлежит возврату лежит на ответчике.</w:t>
      </w:r>
    </w:p>
    <w:p w:rsidR="00FD31AC" w:rsidRDefault="00FD31AC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FD31AC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AC">
        <w:rPr>
          <w:rFonts w:ascii="Times New Roman" w:hAnsi="Times New Roman" w:cs="Times New Roman"/>
          <w:sz w:val="24"/>
          <w:szCs w:val="24"/>
        </w:rPr>
        <w:t xml:space="preserve">На </w:t>
      </w:r>
      <w:r w:rsidR="000F4BFD">
        <w:rPr>
          <w:rFonts w:ascii="Times New Roman" w:hAnsi="Times New Roman" w:cs="Times New Roman"/>
          <w:sz w:val="24"/>
          <w:szCs w:val="24"/>
        </w:rPr>
        <w:t>основании данных норм</w:t>
      </w:r>
      <w:r w:rsidRPr="00FD31AC">
        <w:rPr>
          <w:rFonts w:ascii="Times New Roman" w:hAnsi="Times New Roman" w:cs="Times New Roman"/>
          <w:sz w:val="24"/>
          <w:szCs w:val="24"/>
        </w:rPr>
        <w:t xml:space="preserve"> сформировалась судебная практика по взысканию </w:t>
      </w:r>
      <w:r w:rsidR="000F4BFD">
        <w:rPr>
          <w:rFonts w:ascii="Times New Roman" w:hAnsi="Times New Roman" w:cs="Times New Roman"/>
          <w:sz w:val="24"/>
          <w:szCs w:val="24"/>
        </w:rPr>
        <w:t>по результатам рассмотрения</w:t>
      </w:r>
      <w:r w:rsidRPr="00FD31AC">
        <w:rPr>
          <w:rFonts w:ascii="Times New Roman" w:hAnsi="Times New Roman" w:cs="Times New Roman"/>
          <w:sz w:val="24"/>
          <w:szCs w:val="24"/>
        </w:rPr>
        <w:t xml:space="preserve"> исков граждан неосновательного обогащения с непосредственных владельцев счетов, на которые перечисляются денежные средства в таких случаях.</w:t>
      </w:r>
    </w:p>
    <w:p w:rsidR="00FD31AC" w:rsidRPr="00FD31AC" w:rsidRDefault="00FD31AC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742" w:rsidRPr="00A166C8" w:rsidRDefault="00A166C8" w:rsidP="00FD31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6C8">
        <w:rPr>
          <w:rFonts w:ascii="Times New Roman" w:hAnsi="Times New Roman" w:cs="Times New Roman"/>
          <w:i/>
          <w:sz w:val="24"/>
          <w:szCs w:val="24"/>
        </w:rPr>
        <w:t>Чем руководствуются суды при удовлетворении таких исков?</w:t>
      </w:r>
    </w:p>
    <w:p w:rsidR="00B75742" w:rsidRDefault="00B75742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FD31AC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AC">
        <w:rPr>
          <w:rFonts w:ascii="Times New Roman" w:hAnsi="Times New Roman" w:cs="Times New Roman"/>
          <w:sz w:val="24"/>
          <w:szCs w:val="24"/>
        </w:rPr>
        <w:t>В ходе рассмотрения исков указанной категории ответчики – номинальные владельцы счетов зачастую не могут представить доказательства законных оснований для приобретения денежных средств, в связи с чем суды выносят решения в пользу потерпевших.</w:t>
      </w:r>
    </w:p>
    <w:p w:rsidR="000F4BFD" w:rsidRDefault="000F4BFD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BFD" w:rsidRPr="00425CED" w:rsidRDefault="00CF5E81" w:rsidP="00FD31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CED">
        <w:rPr>
          <w:rFonts w:ascii="Times New Roman" w:hAnsi="Times New Roman" w:cs="Times New Roman"/>
          <w:i/>
          <w:sz w:val="24"/>
          <w:szCs w:val="24"/>
        </w:rPr>
        <w:t xml:space="preserve">В праве ли </w:t>
      </w:r>
      <w:r w:rsidR="0042067D" w:rsidRPr="00425CED">
        <w:rPr>
          <w:rFonts w:ascii="Times New Roman" w:hAnsi="Times New Roman" w:cs="Times New Roman"/>
          <w:i/>
          <w:sz w:val="24"/>
          <w:szCs w:val="24"/>
        </w:rPr>
        <w:t xml:space="preserve">потерпевшее лицо </w:t>
      </w:r>
      <w:r w:rsidR="00425CED" w:rsidRPr="00425CED">
        <w:rPr>
          <w:rFonts w:ascii="Times New Roman" w:hAnsi="Times New Roman" w:cs="Times New Roman"/>
          <w:i/>
          <w:sz w:val="24"/>
          <w:szCs w:val="24"/>
        </w:rPr>
        <w:t>в качестве ответчика привлекать владельцев счетов?</w:t>
      </w:r>
    </w:p>
    <w:p w:rsidR="00CF5E81" w:rsidRDefault="00CF5E81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425CED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FD31AC" w:rsidRPr="00FD31AC">
        <w:rPr>
          <w:rFonts w:ascii="Times New Roman" w:hAnsi="Times New Roman" w:cs="Times New Roman"/>
          <w:sz w:val="24"/>
          <w:szCs w:val="24"/>
        </w:rPr>
        <w:t>, пострадавшие от телефонных мошенников граждане вправе обратиться в суд с целью взыскания похищенных денежных средств к владельцам счетов, на которые эти средства были перечислены.</w:t>
      </w:r>
    </w:p>
    <w:p w:rsidR="00CF5E81" w:rsidRDefault="00CF5E81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E81" w:rsidRPr="00FC4470" w:rsidRDefault="00FC4470" w:rsidP="00FD31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470">
        <w:rPr>
          <w:rFonts w:ascii="Times New Roman" w:hAnsi="Times New Roman" w:cs="Times New Roman"/>
          <w:i/>
          <w:sz w:val="24"/>
          <w:szCs w:val="24"/>
        </w:rPr>
        <w:t>В каких случаях в защиту граждан в суд может обратиться прокурор?</w:t>
      </w:r>
    </w:p>
    <w:p w:rsidR="00FC4470" w:rsidRDefault="00FC4470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1AC" w:rsidRPr="00FD31AC" w:rsidRDefault="006F53BB" w:rsidP="00FD3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</w:t>
      </w:r>
      <w:r w:rsidR="00FD31AC" w:rsidRPr="00FD31AC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31AC" w:rsidRPr="00FD31AC">
        <w:rPr>
          <w:rFonts w:ascii="Times New Roman" w:hAnsi="Times New Roman" w:cs="Times New Roman"/>
          <w:sz w:val="24"/>
          <w:szCs w:val="24"/>
        </w:rPr>
        <w:t xml:space="preserve"> 45 </w:t>
      </w:r>
      <w:r>
        <w:rPr>
          <w:rFonts w:ascii="Times New Roman" w:hAnsi="Times New Roman" w:cs="Times New Roman"/>
          <w:sz w:val="24"/>
          <w:szCs w:val="24"/>
        </w:rPr>
        <w:t>ГПК</w:t>
      </w:r>
      <w:r w:rsidR="00FD31AC" w:rsidRPr="00FD31AC">
        <w:rPr>
          <w:rFonts w:ascii="Times New Roman" w:hAnsi="Times New Roman" w:cs="Times New Roman"/>
          <w:sz w:val="24"/>
          <w:szCs w:val="24"/>
        </w:rPr>
        <w:t xml:space="preserve"> РФ прокурор может обратиться в суд с иском в порядке гражданского судопроизводства в случае, если потерпевший по состоянию здоровья, возрасту, недееспособности и другим уважительным причинам не может сделать этого самостоятельно.</w:t>
      </w: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011172">
        <w:rPr>
          <w:rFonts w:ascii="Times New Roman" w:hAnsi="Times New Roman" w:cs="Times New Roman"/>
          <w:sz w:val="24"/>
          <w:szCs w:val="24"/>
        </w:rPr>
        <w:t>17</w:t>
      </w:r>
      <w:r w:rsidR="002070F1" w:rsidRPr="002070F1">
        <w:rPr>
          <w:rFonts w:ascii="Times New Roman" w:hAnsi="Times New Roman" w:cs="Times New Roman"/>
          <w:sz w:val="24"/>
          <w:szCs w:val="24"/>
        </w:rPr>
        <w:t>.01.2025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1FCF"/>
    <w:rsid w:val="00011172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0F4BFD"/>
    <w:rsid w:val="000F6C66"/>
    <w:rsid w:val="00116636"/>
    <w:rsid w:val="00132E39"/>
    <w:rsid w:val="0016174B"/>
    <w:rsid w:val="00167669"/>
    <w:rsid w:val="00180EA9"/>
    <w:rsid w:val="001A212A"/>
    <w:rsid w:val="001A658C"/>
    <w:rsid w:val="001D588E"/>
    <w:rsid w:val="002070F1"/>
    <w:rsid w:val="002161A1"/>
    <w:rsid w:val="00237DE9"/>
    <w:rsid w:val="00256F71"/>
    <w:rsid w:val="002806FF"/>
    <w:rsid w:val="002B43BA"/>
    <w:rsid w:val="002D77C6"/>
    <w:rsid w:val="00340B74"/>
    <w:rsid w:val="00371374"/>
    <w:rsid w:val="00372638"/>
    <w:rsid w:val="003C2D99"/>
    <w:rsid w:val="003E42BB"/>
    <w:rsid w:val="003F7668"/>
    <w:rsid w:val="0042067D"/>
    <w:rsid w:val="00424DE4"/>
    <w:rsid w:val="00425CED"/>
    <w:rsid w:val="004317CE"/>
    <w:rsid w:val="004523FD"/>
    <w:rsid w:val="00452955"/>
    <w:rsid w:val="004604B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6F53BB"/>
    <w:rsid w:val="00732279"/>
    <w:rsid w:val="00753521"/>
    <w:rsid w:val="007B7710"/>
    <w:rsid w:val="007C32D3"/>
    <w:rsid w:val="007C62D6"/>
    <w:rsid w:val="007D459D"/>
    <w:rsid w:val="007F2528"/>
    <w:rsid w:val="00813E76"/>
    <w:rsid w:val="00826154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A0C77"/>
    <w:rsid w:val="008B7754"/>
    <w:rsid w:val="008C2D59"/>
    <w:rsid w:val="00953DD0"/>
    <w:rsid w:val="009555FE"/>
    <w:rsid w:val="00985038"/>
    <w:rsid w:val="00992B84"/>
    <w:rsid w:val="009C1850"/>
    <w:rsid w:val="009D0538"/>
    <w:rsid w:val="009E4C05"/>
    <w:rsid w:val="009E5C9D"/>
    <w:rsid w:val="00A166C8"/>
    <w:rsid w:val="00A5150D"/>
    <w:rsid w:val="00A61C37"/>
    <w:rsid w:val="00A663F2"/>
    <w:rsid w:val="00AC6478"/>
    <w:rsid w:val="00AD1103"/>
    <w:rsid w:val="00AF2680"/>
    <w:rsid w:val="00B043FE"/>
    <w:rsid w:val="00B04FB6"/>
    <w:rsid w:val="00B052DF"/>
    <w:rsid w:val="00B63FEA"/>
    <w:rsid w:val="00B75742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5E81"/>
    <w:rsid w:val="00CF65F2"/>
    <w:rsid w:val="00CF7D29"/>
    <w:rsid w:val="00D153F0"/>
    <w:rsid w:val="00D20DAE"/>
    <w:rsid w:val="00D8490B"/>
    <w:rsid w:val="00D879F5"/>
    <w:rsid w:val="00DD23D8"/>
    <w:rsid w:val="00DE3799"/>
    <w:rsid w:val="00E00432"/>
    <w:rsid w:val="00E20CC5"/>
    <w:rsid w:val="00E261B0"/>
    <w:rsid w:val="00E4395D"/>
    <w:rsid w:val="00E53341"/>
    <w:rsid w:val="00E95D69"/>
    <w:rsid w:val="00EA07C0"/>
    <w:rsid w:val="00EA0F93"/>
    <w:rsid w:val="00EB07B9"/>
    <w:rsid w:val="00EB5050"/>
    <w:rsid w:val="00EB6D02"/>
    <w:rsid w:val="00F27830"/>
    <w:rsid w:val="00F31DC6"/>
    <w:rsid w:val="00F353C8"/>
    <w:rsid w:val="00F41A1E"/>
    <w:rsid w:val="00F522B4"/>
    <w:rsid w:val="00F61FD7"/>
    <w:rsid w:val="00F92A21"/>
    <w:rsid w:val="00FC4470"/>
    <w:rsid w:val="00FD31AC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616</cp:revision>
  <cp:lastPrinted>2025-01-22T18:11:00Z</cp:lastPrinted>
  <dcterms:created xsi:type="dcterms:W3CDTF">2024-06-28T07:26:00Z</dcterms:created>
  <dcterms:modified xsi:type="dcterms:W3CDTF">2025-01-24T06:23:00Z</dcterms:modified>
</cp:coreProperties>
</file>