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A0" w:rsidRDefault="009E7FA0" w:rsidP="007B6C30">
      <w:pPr>
        <w:ind w:right="-22"/>
        <w:rPr>
          <w:b/>
          <w:sz w:val="56"/>
          <w:szCs w:val="56"/>
        </w:rPr>
      </w:pPr>
    </w:p>
    <w:p w:rsidR="00F01455" w:rsidRDefault="00F01455" w:rsidP="00F01455">
      <w:pPr>
        <w:ind w:right="-22"/>
        <w:jc w:val="center"/>
        <w:rPr>
          <w:b/>
          <w:sz w:val="28"/>
          <w:szCs w:val="28"/>
        </w:rPr>
      </w:pPr>
      <w:r>
        <w:rPr>
          <w:b/>
          <w:sz w:val="56"/>
          <w:szCs w:val="56"/>
        </w:rPr>
        <w:t xml:space="preserve">МАЛОГЛУШИЦКИЕ ВЕСТИ      </w:t>
      </w:r>
      <w:r>
        <w:rPr>
          <w:b/>
          <w:sz w:val="44"/>
          <w:szCs w:val="44"/>
          <w:highlight w:val="lightGray"/>
        </w:rPr>
        <w:t>12+</w:t>
      </w:r>
    </w:p>
    <w:p w:rsidR="00F01455" w:rsidRDefault="00F01455" w:rsidP="00F01455">
      <w:pPr>
        <w:ind w:right="-2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F01455" w:rsidRPr="000D02CD" w:rsidRDefault="00F01455" w:rsidP="00F01455">
      <w:pPr>
        <w:ind w:right="-22"/>
        <w:jc w:val="right"/>
        <w:rPr>
          <w:sz w:val="28"/>
          <w:szCs w:val="28"/>
        </w:rPr>
      </w:pPr>
      <w:r w:rsidRPr="000D02CD">
        <w:rPr>
          <w:sz w:val="28"/>
          <w:szCs w:val="28"/>
        </w:rPr>
        <w:t>Выпуск №</w:t>
      </w:r>
      <w:r w:rsidR="00767978">
        <w:rPr>
          <w:sz w:val="28"/>
          <w:szCs w:val="28"/>
        </w:rPr>
        <w:t xml:space="preserve"> 33</w:t>
      </w:r>
      <w:r w:rsidRPr="000D02CD">
        <w:rPr>
          <w:sz w:val="28"/>
          <w:szCs w:val="28"/>
        </w:rPr>
        <w:t>(</w:t>
      </w:r>
      <w:r w:rsidR="00767978">
        <w:rPr>
          <w:sz w:val="28"/>
          <w:szCs w:val="28"/>
        </w:rPr>
        <w:t>247)  от  30</w:t>
      </w:r>
      <w:r w:rsidR="008F13FB">
        <w:rPr>
          <w:sz w:val="28"/>
          <w:szCs w:val="28"/>
        </w:rPr>
        <w:t>.08</w:t>
      </w:r>
      <w:r>
        <w:rPr>
          <w:sz w:val="28"/>
          <w:szCs w:val="28"/>
        </w:rPr>
        <w:t>.2019</w:t>
      </w:r>
      <w:r w:rsidRPr="000D02CD">
        <w:rPr>
          <w:sz w:val="28"/>
          <w:szCs w:val="28"/>
        </w:rPr>
        <w:t xml:space="preserve"> г.</w:t>
      </w:r>
    </w:p>
    <w:p w:rsidR="00F01455" w:rsidRDefault="00F01455" w:rsidP="00F01455"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Печатное средство массовой информации сельского поселения Малая Глушица муниципального района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Самарской области - газета</w:t>
      </w:r>
    </w:p>
    <w:p w:rsidR="00F01455" w:rsidRDefault="00F01455" w:rsidP="00F01455"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8F13FB" w:rsidRDefault="008F13FB" w:rsidP="008F13FB">
      <w:pPr>
        <w:widowControl/>
        <w:shd w:val="clear" w:color="auto" w:fill="FFFFFF"/>
        <w:tabs>
          <w:tab w:val="left" w:pos="-142"/>
        </w:tabs>
        <w:autoSpaceDE/>
        <w:adjustRightInd/>
        <w:spacing w:line="331" w:lineRule="exact"/>
        <w:jc w:val="center"/>
        <w:rPr>
          <w:sz w:val="22"/>
          <w:szCs w:val="22"/>
        </w:rPr>
      </w:pPr>
    </w:p>
    <w:p w:rsidR="008F13FB" w:rsidRPr="008F13FB" w:rsidRDefault="008F13FB" w:rsidP="008F13FB">
      <w:pPr>
        <w:widowControl/>
        <w:shd w:val="clear" w:color="auto" w:fill="FFFFFF"/>
        <w:tabs>
          <w:tab w:val="left" w:pos="-142"/>
        </w:tabs>
        <w:autoSpaceDE/>
        <w:adjustRightInd/>
        <w:spacing w:line="331" w:lineRule="exact"/>
        <w:jc w:val="center"/>
        <w:rPr>
          <w:sz w:val="22"/>
          <w:szCs w:val="22"/>
        </w:rPr>
      </w:pPr>
      <w:r w:rsidRPr="008F13FB">
        <w:rPr>
          <w:sz w:val="22"/>
          <w:szCs w:val="22"/>
        </w:rPr>
        <w:t>МУНИЦИПАЛЬНОЕ  УЧРЕЖДЕНИЕ</w:t>
      </w:r>
    </w:p>
    <w:p w:rsidR="008F13FB" w:rsidRPr="008F13FB" w:rsidRDefault="008F13FB" w:rsidP="008F13FB">
      <w:pPr>
        <w:widowControl/>
        <w:shd w:val="clear" w:color="auto" w:fill="FFFFFF"/>
        <w:tabs>
          <w:tab w:val="left" w:pos="-142"/>
        </w:tabs>
        <w:autoSpaceDE/>
        <w:adjustRightInd/>
        <w:spacing w:line="331" w:lineRule="exact"/>
        <w:jc w:val="center"/>
      </w:pPr>
      <w:r w:rsidRPr="008F13FB">
        <w:t>АДМИНИСТРАЦИЯ</w:t>
      </w:r>
    </w:p>
    <w:p w:rsidR="008F13FB" w:rsidRPr="008F13FB" w:rsidRDefault="008F13FB" w:rsidP="008F13FB">
      <w:pPr>
        <w:widowControl/>
        <w:shd w:val="clear" w:color="auto" w:fill="FFFFFF"/>
        <w:tabs>
          <w:tab w:val="left" w:pos="-142"/>
        </w:tabs>
        <w:autoSpaceDE/>
        <w:adjustRightInd/>
        <w:spacing w:line="331" w:lineRule="exact"/>
        <w:jc w:val="center"/>
        <w:rPr>
          <w:sz w:val="28"/>
          <w:szCs w:val="28"/>
        </w:rPr>
      </w:pPr>
      <w:r w:rsidRPr="008F13FB">
        <w:rPr>
          <w:sz w:val="28"/>
          <w:szCs w:val="28"/>
        </w:rPr>
        <w:t>сельского поселения Малая Глушица</w:t>
      </w:r>
    </w:p>
    <w:p w:rsidR="008F13FB" w:rsidRPr="008F13FB" w:rsidRDefault="008F13FB" w:rsidP="008F13FB">
      <w:pPr>
        <w:widowControl/>
        <w:shd w:val="clear" w:color="auto" w:fill="FFFFFF"/>
        <w:tabs>
          <w:tab w:val="left" w:pos="-142"/>
        </w:tabs>
        <w:autoSpaceDE/>
        <w:adjustRightInd/>
        <w:spacing w:line="331" w:lineRule="exact"/>
        <w:jc w:val="center"/>
        <w:rPr>
          <w:sz w:val="28"/>
          <w:szCs w:val="28"/>
        </w:rPr>
      </w:pPr>
      <w:r w:rsidRPr="008F13FB">
        <w:rPr>
          <w:sz w:val="28"/>
          <w:szCs w:val="28"/>
        </w:rPr>
        <w:t xml:space="preserve">муниципального района </w:t>
      </w:r>
      <w:proofErr w:type="spellStart"/>
      <w:r w:rsidRPr="008F13FB">
        <w:rPr>
          <w:sz w:val="28"/>
          <w:szCs w:val="28"/>
        </w:rPr>
        <w:t>Большеглушицкий</w:t>
      </w:r>
      <w:proofErr w:type="spellEnd"/>
      <w:r w:rsidRPr="008F13FB">
        <w:rPr>
          <w:sz w:val="28"/>
          <w:szCs w:val="28"/>
        </w:rPr>
        <w:t xml:space="preserve"> Самарской области</w:t>
      </w:r>
    </w:p>
    <w:p w:rsidR="008F13FB" w:rsidRPr="008F13FB" w:rsidRDefault="008F13FB" w:rsidP="008F13FB">
      <w:pPr>
        <w:widowControl/>
        <w:shd w:val="clear" w:color="auto" w:fill="FFFFFF"/>
        <w:tabs>
          <w:tab w:val="left" w:pos="-142"/>
        </w:tabs>
        <w:autoSpaceDE/>
        <w:adjustRightInd/>
        <w:spacing w:line="331" w:lineRule="exact"/>
        <w:jc w:val="center"/>
        <w:rPr>
          <w:sz w:val="28"/>
          <w:szCs w:val="28"/>
        </w:rPr>
      </w:pPr>
    </w:p>
    <w:p w:rsidR="008F13FB" w:rsidRPr="008F13FB" w:rsidRDefault="008F13FB" w:rsidP="008F13FB">
      <w:pPr>
        <w:widowControl/>
        <w:shd w:val="clear" w:color="auto" w:fill="FFFFFF"/>
        <w:tabs>
          <w:tab w:val="left" w:pos="-142"/>
        </w:tabs>
        <w:autoSpaceDE/>
        <w:adjustRightInd/>
        <w:spacing w:line="331" w:lineRule="exact"/>
        <w:jc w:val="center"/>
        <w:rPr>
          <w:b/>
          <w:sz w:val="28"/>
          <w:szCs w:val="28"/>
        </w:rPr>
      </w:pPr>
      <w:r w:rsidRPr="008F13FB">
        <w:rPr>
          <w:b/>
          <w:sz w:val="28"/>
          <w:szCs w:val="28"/>
        </w:rPr>
        <w:t>ПОСТАНОВЛЕНИЕ</w:t>
      </w:r>
    </w:p>
    <w:p w:rsidR="008F13FB" w:rsidRPr="008F13FB" w:rsidRDefault="00767978" w:rsidP="008F13FB">
      <w:pPr>
        <w:widowControl/>
        <w:shd w:val="clear" w:color="auto" w:fill="FFFFFF"/>
        <w:tabs>
          <w:tab w:val="left" w:pos="-142"/>
        </w:tabs>
        <w:autoSpaceDE/>
        <w:adjustRightInd/>
        <w:spacing w:line="331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150 от 29</w:t>
      </w:r>
      <w:r w:rsidR="008F13FB">
        <w:rPr>
          <w:b/>
          <w:sz w:val="28"/>
          <w:szCs w:val="28"/>
        </w:rPr>
        <w:t xml:space="preserve"> августа</w:t>
      </w:r>
      <w:r w:rsidR="008F13FB" w:rsidRPr="008F13FB">
        <w:rPr>
          <w:b/>
          <w:sz w:val="28"/>
          <w:szCs w:val="28"/>
        </w:rPr>
        <w:t xml:space="preserve"> 2019 года</w:t>
      </w:r>
    </w:p>
    <w:p w:rsidR="008F13FB" w:rsidRPr="008F13FB" w:rsidRDefault="008F13FB" w:rsidP="008F13FB">
      <w:pPr>
        <w:widowControl/>
        <w:shd w:val="clear" w:color="auto" w:fill="FFFFFF"/>
        <w:tabs>
          <w:tab w:val="left" w:pos="-142"/>
        </w:tabs>
        <w:autoSpaceDE/>
        <w:adjustRightInd/>
        <w:spacing w:line="331" w:lineRule="exact"/>
        <w:jc w:val="center"/>
        <w:rPr>
          <w:b/>
          <w:sz w:val="28"/>
          <w:szCs w:val="28"/>
        </w:rPr>
      </w:pPr>
    </w:p>
    <w:p w:rsidR="008F13FB" w:rsidRPr="008F13FB" w:rsidRDefault="008F13FB" w:rsidP="008F13FB">
      <w:pPr>
        <w:widowControl/>
        <w:autoSpaceDE/>
        <w:adjustRightInd/>
        <w:jc w:val="center"/>
      </w:pPr>
      <w:proofErr w:type="spellStart"/>
      <w:r w:rsidRPr="008F13FB">
        <w:rPr>
          <w:sz w:val="24"/>
          <w:szCs w:val="24"/>
        </w:rPr>
        <w:t>с</w:t>
      </w:r>
      <w:proofErr w:type="gramStart"/>
      <w:r w:rsidRPr="008F13FB">
        <w:rPr>
          <w:sz w:val="24"/>
          <w:szCs w:val="24"/>
        </w:rPr>
        <w:t>.М</w:t>
      </w:r>
      <w:proofErr w:type="gramEnd"/>
      <w:r w:rsidRPr="008F13FB">
        <w:rPr>
          <w:sz w:val="24"/>
          <w:szCs w:val="24"/>
        </w:rPr>
        <w:t>алая</w:t>
      </w:r>
      <w:proofErr w:type="spellEnd"/>
      <w:r w:rsidRPr="008F13FB">
        <w:rPr>
          <w:sz w:val="24"/>
          <w:szCs w:val="24"/>
        </w:rPr>
        <w:t xml:space="preserve"> Глушица, ул.Советская,60</w:t>
      </w:r>
    </w:p>
    <w:p w:rsidR="00344252" w:rsidRPr="008F13FB" w:rsidRDefault="008F13FB" w:rsidP="008F13FB">
      <w:pPr>
        <w:widowControl/>
        <w:autoSpaceDE/>
        <w:adjustRightInd/>
        <w:jc w:val="center"/>
        <w:rPr>
          <w:sz w:val="24"/>
          <w:szCs w:val="24"/>
        </w:rPr>
      </w:pPr>
      <w:r w:rsidRPr="008F13FB">
        <w:rPr>
          <w:sz w:val="24"/>
          <w:szCs w:val="24"/>
        </w:rPr>
        <w:t>тел. (8-846-73) 66-1-32</w:t>
      </w:r>
    </w:p>
    <w:p w:rsidR="00E24962" w:rsidRPr="00E24962" w:rsidRDefault="008F13FB" w:rsidP="00E24962">
      <w:pPr>
        <w:widowControl/>
        <w:autoSpaceDE/>
        <w:autoSpaceDN/>
        <w:adjustRightInd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767978" w:rsidRPr="00767978" w:rsidRDefault="00767978" w:rsidP="00767978">
      <w:pPr>
        <w:keepNext/>
        <w:widowControl/>
        <w:autoSpaceDE/>
        <w:autoSpaceDN/>
        <w:adjustRightInd/>
        <w:ind w:right="-1"/>
        <w:jc w:val="center"/>
        <w:outlineLvl w:val="3"/>
        <w:rPr>
          <w:sz w:val="24"/>
          <w:szCs w:val="24"/>
        </w:rPr>
      </w:pPr>
      <w:r w:rsidRPr="00767978">
        <w:rPr>
          <w:bCs/>
          <w:sz w:val="24"/>
          <w:szCs w:val="24"/>
        </w:rPr>
        <w:t xml:space="preserve">Об утверждении </w:t>
      </w:r>
      <w:hyperlink w:anchor="Par33" w:history="1">
        <w:r w:rsidRPr="00767978">
          <w:rPr>
            <w:sz w:val="24"/>
            <w:szCs w:val="24"/>
          </w:rPr>
          <w:t>Методики</w:t>
        </w:r>
      </w:hyperlink>
      <w:r w:rsidRPr="00767978">
        <w:rPr>
          <w:sz w:val="24"/>
          <w:szCs w:val="24"/>
        </w:rPr>
        <w:t xml:space="preserve"> расчета размера арендной платы                                                        </w:t>
      </w:r>
      <w:r>
        <w:rPr>
          <w:sz w:val="24"/>
          <w:szCs w:val="24"/>
        </w:rPr>
        <w:t xml:space="preserve">   </w:t>
      </w:r>
      <w:r w:rsidRPr="00767978">
        <w:rPr>
          <w:sz w:val="24"/>
          <w:szCs w:val="24"/>
        </w:rPr>
        <w:t xml:space="preserve">за пользование имуществом сельского поселения Малая Глушица                      муниципального района </w:t>
      </w:r>
      <w:proofErr w:type="spellStart"/>
      <w:r w:rsidRPr="00767978">
        <w:rPr>
          <w:sz w:val="24"/>
          <w:szCs w:val="24"/>
        </w:rPr>
        <w:t>Большеглушицкий</w:t>
      </w:r>
      <w:proofErr w:type="spellEnd"/>
      <w:r w:rsidRPr="00767978">
        <w:rPr>
          <w:sz w:val="24"/>
          <w:szCs w:val="24"/>
        </w:rPr>
        <w:t xml:space="preserve"> Самарской области</w:t>
      </w:r>
    </w:p>
    <w:p w:rsidR="00767978" w:rsidRPr="00767978" w:rsidRDefault="00767978" w:rsidP="00767978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767978" w:rsidRPr="00767978" w:rsidRDefault="00767978" w:rsidP="00767978">
      <w:pPr>
        <w:widowControl/>
        <w:autoSpaceDE/>
        <w:autoSpaceDN/>
        <w:adjustRightInd/>
        <w:rPr>
          <w:sz w:val="24"/>
          <w:szCs w:val="24"/>
        </w:rPr>
      </w:pPr>
    </w:p>
    <w:p w:rsidR="00767978" w:rsidRPr="00767978" w:rsidRDefault="00767978" w:rsidP="0076797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proofErr w:type="gramStart"/>
      <w:r w:rsidRPr="00767978">
        <w:rPr>
          <w:sz w:val="24"/>
          <w:szCs w:val="24"/>
        </w:rPr>
        <w:t xml:space="preserve">В целях повышения эффективности использования имущества сельского поселения Малая Глушица муниципального района </w:t>
      </w:r>
      <w:proofErr w:type="spellStart"/>
      <w:r w:rsidRPr="00767978">
        <w:rPr>
          <w:sz w:val="24"/>
          <w:szCs w:val="24"/>
        </w:rPr>
        <w:t>Большеглушицкий</w:t>
      </w:r>
      <w:proofErr w:type="spellEnd"/>
      <w:r w:rsidRPr="00767978">
        <w:rPr>
          <w:sz w:val="24"/>
          <w:szCs w:val="24"/>
        </w:rPr>
        <w:t xml:space="preserve"> Самарской области, сдаваемого в аренду, руководствуясь ст. 8 Федерального закона от 29.07.1998 г. №135-ФЗ «Об оценочной деятельности в Российской Федерации», Уставом сельского поселения Малая Глушица муниципального района </w:t>
      </w:r>
      <w:proofErr w:type="spellStart"/>
      <w:r w:rsidRPr="00767978">
        <w:rPr>
          <w:sz w:val="24"/>
          <w:szCs w:val="24"/>
        </w:rPr>
        <w:t>Большеглушицкий</w:t>
      </w:r>
      <w:proofErr w:type="spellEnd"/>
      <w:r w:rsidRPr="00767978">
        <w:rPr>
          <w:sz w:val="24"/>
          <w:szCs w:val="24"/>
        </w:rPr>
        <w:t xml:space="preserve"> Самарской области, Администрация сельского поселения Малая Глушица муниципального района </w:t>
      </w:r>
      <w:proofErr w:type="spellStart"/>
      <w:r w:rsidRPr="00767978">
        <w:rPr>
          <w:sz w:val="24"/>
          <w:szCs w:val="24"/>
        </w:rPr>
        <w:t>Большеглушицкий</w:t>
      </w:r>
      <w:proofErr w:type="spellEnd"/>
      <w:r w:rsidRPr="00767978">
        <w:rPr>
          <w:sz w:val="24"/>
          <w:szCs w:val="24"/>
        </w:rPr>
        <w:t xml:space="preserve"> Самарской области</w:t>
      </w:r>
      <w:proofErr w:type="gramEnd"/>
    </w:p>
    <w:p w:rsidR="00767978" w:rsidRPr="00767978" w:rsidRDefault="00767978" w:rsidP="0076797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767978" w:rsidRPr="00767978" w:rsidRDefault="00767978" w:rsidP="00767978">
      <w:pPr>
        <w:widowControl/>
        <w:autoSpaceDE/>
        <w:autoSpaceDN/>
        <w:adjustRightInd/>
        <w:ind w:firstLine="709"/>
        <w:jc w:val="center"/>
        <w:rPr>
          <w:b/>
          <w:spacing w:val="24"/>
          <w:sz w:val="24"/>
          <w:szCs w:val="24"/>
        </w:rPr>
      </w:pPr>
      <w:r w:rsidRPr="00767978">
        <w:rPr>
          <w:b/>
          <w:spacing w:val="24"/>
          <w:sz w:val="24"/>
          <w:szCs w:val="24"/>
        </w:rPr>
        <w:t>ПОСТАНОВЛЯЕТ:</w:t>
      </w:r>
    </w:p>
    <w:p w:rsidR="00767978" w:rsidRPr="00767978" w:rsidRDefault="00767978" w:rsidP="00767978">
      <w:pPr>
        <w:widowControl/>
        <w:autoSpaceDE/>
        <w:autoSpaceDN/>
        <w:adjustRightInd/>
        <w:ind w:firstLine="709"/>
        <w:jc w:val="center"/>
        <w:rPr>
          <w:b/>
          <w:spacing w:val="24"/>
          <w:sz w:val="24"/>
          <w:szCs w:val="24"/>
        </w:rPr>
      </w:pPr>
    </w:p>
    <w:p w:rsidR="00767978" w:rsidRPr="00767978" w:rsidRDefault="00767978" w:rsidP="00767978">
      <w:pPr>
        <w:widowControl/>
        <w:ind w:firstLine="72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 xml:space="preserve">1. Утвердить прилагаемую </w:t>
      </w:r>
      <w:hyperlink w:anchor="Par33" w:history="1">
        <w:r w:rsidRPr="00767978">
          <w:rPr>
            <w:sz w:val="24"/>
            <w:szCs w:val="24"/>
          </w:rPr>
          <w:t>Методику</w:t>
        </w:r>
      </w:hyperlink>
      <w:r w:rsidRPr="00767978">
        <w:rPr>
          <w:sz w:val="24"/>
          <w:szCs w:val="24"/>
        </w:rPr>
        <w:t xml:space="preserve"> расчета размера арендной платы за пользование имуществом сельского поселения Малая Глушица муниципального района </w:t>
      </w:r>
      <w:proofErr w:type="spellStart"/>
      <w:r w:rsidRPr="00767978">
        <w:rPr>
          <w:sz w:val="24"/>
          <w:szCs w:val="24"/>
        </w:rPr>
        <w:t>Большеглушицкий</w:t>
      </w:r>
      <w:proofErr w:type="spellEnd"/>
      <w:r w:rsidRPr="00767978">
        <w:rPr>
          <w:sz w:val="24"/>
          <w:szCs w:val="24"/>
        </w:rPr>
        <w:t xml:space="preserve"> Самарской области.</w:t>
      </w:r>
    </w:p>
    <w:p w:rsidR="00767978" w:rsidRPr="00767978" w:rsidRDefault="00767978" w:rsidP="00767978">
      <w:pPr>
        <w:widowControl/>
        <w:ind w:firstLine="720"/>
        <w:jc w:val="both"/>
        <w:rPr>
          <w:sz w:val="24"/>
          <w:szCs w:val="24"/>
        </w:rPr>
      </w:pPr>
    </w:p>
    <w:p w:rsidR="00767978" w:rsidRPr="00767978" w:rsidRDefault="00767978" w:rsidP="00767978">
      <w:pPr>
        <w:widowControl/>
        <w:ind w:firstLine="709"/>
        <w:jc w:val="both"/>
        <w:rPr>
          <w:sz w:val="24"/>
          <w:szCs w:val="24"/>
        </w:rPr>
      </w:pPr>
      <w:r w:rsidRPr="00767978">
        <w:rPr>
          <w:sz w:val="24"/>
          <w:szCs w:val="24"/>
        </w:rPr>
        <w:t>2. Опубликовать настоящее постановление в газете «</w:t>
      </w:r>
      <w:proofErr w:type="spellStart"/>
      <w:r w:rsidRPr="00767978">
        <w:rPr>
          <w:sz w:val="24"/>
          <w:szCs w:val="24"/>
        </w:rPr>
        <w:t>Малоглушицкие</w:t>
      </w:r>
      <w:proofErr w:type="spellEnd"/>
      <w:r w:rsidRPr="00767978">
        <w:rPr>
          <w:sz w:val="24"/>
          <w:szCs w:val="24"/>
        </w:rPr>
        <w:t xml:space="preserve"> Вести».</w:t>
      </w:r>
    </w:p>
    <w:p w:rsidR="00767978" w:rsidRPr="00767978" w:rsidRDefault="00767978" w:rsidP="00767978">
      <w:pPr>
        <w:widowControl/>
        <w:ind w:firstLine="709"/>
        <w:jc w:val="both"/>
        <w:rPr>
          <w:sz w:val="24"/>
          <w:szCs w:val="24"/>
        </w:rPr>
      </w:pPr>
    </w:p>
    <w:p w:rsidR="00767978" w:rsidRDefault="00767978" w:rsidP="00767978">
      <w:pPr>
        <w:widowControl/>
        <w:tabs>
          <w:tab w:val="left" w:pos="0"/>
        </w:tabs>
        <w:autoSpaceDE/>
        <w:autoSpaceDN/>
        <w:adjustRightInd/>
        <w:spacing w:after="12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767978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767978" w:rsidRDefault="00767978" w:rsidP="00767978">
      <w:pPr>
        <w:widowControl/>
        <w:tabs>
          <w:tab w:val="left" w:pos="0"/>
        </w:tabs>
        <w:autoSpaceDE/>
        <w:autoSpaceDN/>
        <w:adjustRightInd/>
        <w:spacing w:after="120"/>
        <w:jc w:val="both"/>
        <w:rPr>
          <w:sz w:val="24"/>
          <w:szCs w:val="24"/>
        </w:rPr>
      </w:pPr>
    </w:p>
    <w:p w:rsidR="00767978" w:rsidRPr="00767978" w:rsidRDefault="00767978" w:rsidP="00767978">
      <w:pPr>
        <w:widowControl/>
        <w:tabs>
          <w:tab w:val="left" w:pos="0"/>
        </w:tabs>
        <w:autoSpaceDE/>
        <w:autoSpaceDN/>
        <w:adjustRightInd/>
        <w:spacing w:after="120"/>
        <w:jc w:val="both"/>
        <w:rPr>
          <w:sz w:val="24"/>
          <w:szCs w:val="24"/>
        </w:rPr>
      </w:pPr>
    </w:p>
    <w:p w:rsidR="00767978" w:rsidRDefault="00767978" w:rsidP="00767978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767978">
        <w:rPr>
          <w:rFonts w:eastAsia="Andale Sans UI"/>
          <w:b/>
          <w:kern w:val="2"/>
          <w:sz w:val="24"/>
          <w:szCs w:val="24"/>
        </w:rPr>
        <w:t>К.В.Родичев</w:t>
      </w:r>
      <w:proofErr w:type="spellEnd"/>
      <w:r w:rsidRPr="00767978">
        <w:rPr>
          <w:rFonts w:eastAsia="Andale Sans UI"/>
          <w:b/>
          <w:kern w:val="2"/>
          <w:sz w:val="24"/>
          <w:szCs w:val="24"/>
        </w:rPr>
        <w:t xml:space="preserve">, глава сельского поселения Малая Глушица муниципального района </w:t>
      </w:r>
      <w:proofErr w:type="spellStart"/>
      <w:r w:rsidRPr="00767978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767978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p w:rsidR="00767978" w:rsidRDefault="00767978" w:rsidP="00767978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767978" w:rsidRDefault="00767978" w:rsidP="00767978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767978" w:rsidRDefault="00767978" w:rsidP="00767978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767978" w:rsidRPr="00767978" w:rsidRDefault="00767978" w:rsidP="00767978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767978" w:rsidRPr="00767978" w:rsidRDefault="00767978" w:rsidP="00767978">
      <w:pPr>
        <w:widowControl/>
        <w:autoSpaceDE/>
        <w:autoSpaceDN/>
        <w:adjustRightInd/>
        <w:jc w:val="both"/>
        <w:rPr>
          <w:sz w:val="28"/>
        </w:rPr>
      </w:pPr>
    </w:p>
    <w:p w:rsidR="00767978" w:rsidRPr="00767978" w:rsidRDefault="00767978" w:rsidP="00767978">
      <w:pPr>
        <w:widowControl/>
        <w:autoSpaceDE/>
        <w:autoSpaceDN/>
        <w:adjustRightInd/>
        <w:jc w:val="both"/>
        <w:rPr>
          <w:sz w:val="28"/>
        </w:rPr>
      </w:pPr>
    </w:p>
    <w:p w:rsidR="00767978" w:rsidRPr="00767978" w:rsidRDefault="00767978" w:rsidP="00767978">
      <w:pPr>
        <w:widowControl/>
        <w:shd w:val="clear" w:color="auto" w:fill="FFFFFF"/>
        <w:autoSpaceDE/>
        <w:autoSpaceDN/>
        <w:adjustRightInd/>
        <w:spacing w:line="322" w:lineRule="exact"/>
        <w:ind w:left="5245" w:right="10"/>
        <w:rPr>
          <w:color w:val="000000"/>
          <w:spacing w:val="1"/>
          <w:sz w:val="24"/>
          <w:szCs w:val="24"/>
        </w:rPr>
      </w:pPr>
      <w:r w:rsidRPr="00767978">
        <w:rPr>
          <w:color w:val="000000"/>
          <w:spacing w:val="1"/>
          <w:sz w:val="24"/>
          <w:szCs w:val="24"/>
        </w:rPr>
        <w:t>УТВЕРЖДЕНА</w:t>
      </w:r>
    </w:p>
    <w:p w:rsidR="00767978" w:rsidRPr="00767978" w:rsidRDefault="00767978" w:rsidP="00767978">
      <w:pPr>
        <w:widowControl/>
        <w:shd w:val="clear" w:color="auto" w:fill="FFFFFF"/>
        <w:autoSpaceDE/>
        <w:autoSpaceDN/>
        <w:adjustRightInd/>
        <w:spacing w:line="322" w:lineRule="exact"/>
        <w:ind w:left="5245" w:right="10"/>
        <w:rPr>
          <w:color w:val="000000"/>
          <w:spacing w:val="1"/>
          <w:sz w:val="24"/>
          <w:szCs w:val="24"/>
        </w:rPr>
      </w:pPr>
      <w:r w:rsidRPr="00767978">
        <w:rPr>
          <w:color w:val="000000"/>
          <w:spacing w:val="1"/>
          <w:sz w:val="24"/>
          <w:szCs w:val="24"/>
        </w:rPr>
        <w:t xml:space="preserve">постановлением Администрации сельского поселения Малая Глушица муниципального района </w:t>
      </w:r>
      <w:proofErr w:type="spellStart"/>
      <w:r w:rsidRPr="00767978">
        <w:rPr>
          <w:color w:val="000000"/>
          <w:spacing w:val="1"/>
          <w:sz w:val="24"/>
          <w:szCs w:val="24"/>
        </w:rPr>
        <w:t>Большеглушицкий</w:t>
      </w:r>
      <w:proofErr w:type="spellEnd"/>
      <w:r w:rsidRPr="00767978">
        <w:rPr>
          <w:color w:val="000000"/>
          <w:spacing w:val="1"/>
          <w:sz w:val="24"/>
          <w:szCs w:val="24"/>
        </w:rPr>
        <w:t xml:space="preserve"> Самарской области «Об утверждении Методики расчета размера арендной платы за пользование имуществом сельского поселения Малая Глушица муниципального района </w:t>
      </w:r>
      <w:proofErr w:type="spellStart"/>
      <w:r w:rsidRPr="00767978">
        <w:rPr>
          <w:color w:val="000000"/>
          <w:spacing w:val="1"/>
          <w:sz w:val="24"/>
          <w:szCs w:val="24"/>
        </w:rPr>
        <w:t>Большеглушицкий</w:t>
      </w:r>
      <w:proofErr w:type="spellEnd"/>
      <w:r w:rsidRPr="00767978">
        <w:rPr>
          <w:color w:val="000000"/>
          <w:spacing w:val="1"/>
          <w:sz w:val="24"/>
          <w:szCs w:val="24"/>
        </w:rPr>
        <w:t xml:space="preserve"> Самарской области»</w:t>
      </w:r>
    </w:p>
    <w:p w:rsidR="00767978" w:rsidRPr="00767978" w:rsidRDefault="00767978" w:rsidP="00767978">
      <w:pPr>
        <w:widowControl/>
        <w:shd w:val="clear" w:color="auto" w:fill="FFFFFF"/>
        <w:autoSpaceDE/>
        <w:autoSpaceDN/>
        <w:adjustRightInd/>
        <w:spacing w:line="322" w:lineRule="exact"/>
        <w:ind w:left="5245" w:right="10"/>
        <w:rPr>
          <w:color w:val="000000"/>
          <w:spacing w:val="1"/>
          <w:sz w:val="24"/>
          <w:szCs w:val="24"/>
        </w:rPr>
      </w:pPr>
      <w:r w:rsidRPr="00767978">
        <w:rPr>
          <w:color w:val="000000"/>
          <w:spacing w:val="1"/>
          <w:sz w:val="24"/>
          <w:szCs w:val="24"/>
        </w:rPr>
        <w:t>от 28 августа 2019 года № 150</w:t>
      </w:r>
    </w:p>
    <w:p w:rsidR="00767978" w:rsidRPr="00767978" w:rsidRDefault="00767978" w:rsidP="00767978">
      <w:pPr>
        <w:widowControl/>
        <w:autoSpaceDE/>
        <w:autoSpaceDN/>
        <w:adjustRightInd/>
        <w:rPr>
          <w:sz w:val="24"/>
          <w:szCs w:val="24"/>
        </w:rPr>
      </w:pPr>
    </w:p>
    <w:p w:rsidR="00767978" w:rsidRPr="00767978" w:rsidRDefault="00767978" w:rsidP="00767978">
      <w:pPr>
        <w:widowControl/>
        <w:autoSpaceDE/>
        <w:autoSpaceDN/>
        <w:adjustRightInd/>
        <w:rPr>
          <w:sz w:val="24"/>
          <w:szCs w:val="24"/>
        </w:rPr>
      </w:pPr>
    </w:p>
    <w:p w:rsidR="00767978" w:rsidRPr="00767978" w:rsidRDefault="00767978" w:rsidP="00767978">
      <w:pPr>
        <w:jc w:val="center"/>
        <w:rPr>
          <w:b/>
          <w:sz w:val="24"/>
          <w:szCs w:val="24"/>
        </w:rPr>
      </w:pPr>
    </w:p>
    <w:p w:rsidR="00767978" w:rsidRPr="00767978" w:rsidRDefault="006E64AE" w:rsidP="00767978">
      <w:pPr>
        <w:jc w:val="center"/>
        <w:rPr>
          <w:b/>
          <w:sz w:val="24"/>
          <w:szCs w:val="24"/>
        </w:rPr>
      </w:pPr>
      <w:hyperlink w:anchor="Par33" w:history="1">
        <w:r w:rsidR="00767978" w:rsidRPr="00767978">
          <w:rPr>
            <w:b/>
            <w:sz w:val="24"/>
            <w:szCs w:val="24"/>
          </w:rPr>
          <w:t>Методика</w:t>
        </w:r>
      </w:hyperlink>
    </w:p>
    <w:p w:rsidR="00767978" w:rsidRPr="00767978" w:rsidRDefault="00767978" w:rsidP="00767978">
      <w:pPr>
        <w:jc w:val="center"/>
        <w:rPr>
          <w:b/>
          <w:bCs/>
          <w:sz w:val="24"/>
          <w:szCs w:val="24"/>
        </w:rPr>
      </w:pPr>
      <w:r w:rsidRPr="00767978">
        <w:rPr>
          <w:b/>
          <w:sz w:val="24"/>
          <w:szCs w:val="24"/>
        </w:rPr>
        <w:t>расчета размера арендной платы за пользование имуществом</w:t>
      </w:r>
      <w:r>
        <w:rPr>
          <w:b/>
          <w:sz w:val="24"/>
          <w:szCs w:val="24"/>
        </w:rPr>
        <w:t xml:space="preserve"> </w:t>
      </w:r>
      <w:r w:rsidRPr="00767978">
        <w:rPr>
          <w:b/>
          <w:sz w:val="24"/>
          <w:szCs w:val="24"/>
        </w:rPr>
        <w:t xml:space="preserve">сельского поселения Малая Глушица муниципального района </w:t>
      </w:r>
      <w:proofErr w:type="spellStart"/>
      <w:r w:rsidRPr="00767978">
        <w:rPr>
          <w:b/>
          <w:sz w:val="24"/>
          <w:szCs w:val="24"/>
        </w:rPr>
        <w:t>Большеглушицкий</w:t>
      </w:r>
      <w:proofErr w:type="spellEnd"/>
      <w:r w:rsidRPr="00767978">
        <w:rPr>
          <w:b/>
          <w:sz w:val="24"/>
          <w:szCs w:val="24"/>
        </w:rPr>
        <w:t xml:space="preserve"> Самарской области</w:t>
      </w:r>
    </w:p>
    <w:p w:rsidR="00767978" w:rsidRPr="00767978" w:rsidRDefault="00767978" w:rsidP="00767978">
      <w:pPr>
        <w:jc w:val="center"/>
        <w:rPr>
          <w:sz w:val="24"/>
          <w:szCs w:val="24"/>
        </w:rPr>
      </w:pPr>
    </w:p>
    <w:p w:rsidR="00767978" w:rsidRPr="00767978" w:rsidRDefault="00767978" w:rsidP="00767978">
      <w:pPr>
        <w:jc w:val="both"/>
        <w:outlineLvl w:val="1"/>
        <w:rPr>
          <w:sz w:val="24"/>
          <w:szCs w:val="24"/>
        </w:rPr>
      </w:pPr>
      <w:r w:rsidRPr="00767978">
        <w:rPr>
          <w:sz w:val="24"/>
          <w:szCs w:val="24"/>
        </w:rPr>
        <w:t xml:space="preserve">        1. Основные величины, используемые для расчета размера арендной платы за пользование имуществом сельского поселения Малая Глушица муниципального района </w:t>
      </w:r>
      <w:proofErr w:type="spellStart"/>
      <w:r w:rsidRPr="00767978">
        <w:rPr>
          <w:sz w:val="24"/>
          <w:szCs w:val="24"/>
        </w:rPr>
        <w:t>Большеглушицкий</w:t>
      </w:r>
      <w:proofErr w:type="spellEnd"/>
      <w:r w:rsidRPr="00767978">
        <w:rPr>
          <w:sz w:val="24"/>
          <w:szCs w:val="24"/>
        </w:rPr>
        <w:t xml:space="preserve"> Самарской области.</w:t>
      </w:r>
    </w:p>
    <w:p w:rsidR="00767978" w:rsidRPr="00767978" w:rsidRDefault="00767978" w:rsidP="00767978">
      <w:pPr>
        <w:jc w:val="center"/>
        <w:rPr>
          <w:sz w:val="24"/>
          <w:szCs w:val="24"/>
        </w:rPr>
      </w:pP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 xml:space="preserve">В настоящей Методике при расчете размера арендной платы за пользование имуществом сельского поселения Малая Глушица муниципального района </w:t>
      </w:r>
      <w:proofErr w:type="spellStart"/>
      <w:r w:rsidRPr="00767978">
        <w:rPr>
          <w:sz w:val="24"/>
          <w:szCs w:val="24"/>
        </w:rPr>
        <w:t>Большеглушицкий</w:t>
      </w:r>
      <w:proofErr w:type="spellEnd"/>
      <w:r w:rsidRPr="00767978">
        <w:rPr>
          <w:sz w:val="24"/>
          <w:szCs w:val="24"/>
        </w:rPr>
        <w:t xml:space="preserve"> Самарской области используются определения следующих величин: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proofErr w:type="spellStart"/>
      <w:r w:rsidRPr="00767978">
        <w:rPr>
          <w:sz w:val="24"/>
          <w:szCs w:val="24"/>
        </w:rPr>
        <w:t>Ао</w:t>
      </w:r>
      <w:proofErr w:type="spellEnd"/>
      <w:r w:rsidRPr="00767978">
        <w:rPr>
          <w:sz w:val="24"/>
          <w:szCs w:val="24"/>
        </w:rPr>
        <w:t>. - оценочная величина арендной платы за помещения или за одну единицу движимого имущества, сооружений, инженерных коммуникаций, транспортных средств, машин и оборудования определяется согласно отчету об оценке рыночной стоимости права аренды, выполненного независимым оценщиком в соответствии с федеральным законодательством в сфере оценочной деятельности;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>Ап - годовая арендная плата;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proofErr w:type="spellStart"/>
      <w:r w:rsidRPr="00767978">
        <w:rPr>
          <w:sz w:val="24"/>
          <w:szCs w:val="24"/>
        </w:rPr>
        <w:t>Апкр</w:t>
      </w:r>
      <w:proofErr w:type="spellEnd"/>
      <w:r w:rsidRPr="00767978">
        <w:rPr>
          <w:sz w:val="24"/>
          <w:szCs w:val="24"/>
        </w:rPr>
        <w:t xml:space="preserve"> - годовая арендная плата, устанавливаемая на период зачета расходов </w:t>
      </w:r>
      <w:proofErr w:type="gramStart"/>
      <w:r w:rsidRPr="00767978">
        <w:rPr>
          <w:sz w:val="24"/>
          <w:szCs w:val="24"/>
        </w:rPr>
        <w:t>арендатора</w:t>
      </w:r>
      <w:proofErr w:type="gramEnd"/>
      <w:r w:rsidRPr="00767978">
        <w:rPr>
          <w:sz w:val="24"/>
          <w:szCs w:val="24"/>
        </w:rPr>
        <w:t xml:space="preserve"> на проведение капитального ремонта арендуемого помещения;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proofErr w:type="spellStart"/>
      <w:r w:rsidRPr="00767978">
        <w:rPr>
          <w:sz w:val="24"/>
          <w:szCs w:val="24"/>
        </w:rPr>
        <w:t>Аторг</w:t>
      </w:r>
      <w:proofErr w:type="spellEnd"/>
      <w:r w:rsidRPr="00767978">
        <w:rPr>
          <w:sz w:val="24"/>
          <w:szCs w:val="24"/>
        </w:rPr>
        <w:t>. - величина арендной платы, определенная по результатам проведения конкурса или аукциона на право заключения договора аренды, равная сумме арендной платы, которую предложил победитель конкурса или аукциона;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>Кед</w:t>
      </w:r>
      <w:proofErr w:type="gramStart"/>
      <w:r w:rsidRPr="00767978">
        <w:rPr>
          <w:sz w:val="24"/>
          <w:szCs w:val="24"/>
        </w:rPr>
        <w:t>.</w:t>
      </w:r>
      <w:proofErr w:type="gramEnd"/>
      <w:r w:rsidRPr="00767978">
        <w:rPr>
          <w:sz w:val="24"/>
          <w:szCs w:val="24"/>
        </w:rPr>
        <w:t xml:space="preserve"> - </w:t>
      </w:r>
      <w:proofErr w:type="gramStart"/>
      <w:r w:rsidRPr="00767978">
        <w:rPr>
          <w:sz w:val="24"/>
          <w:szCs w:val="24"/>
        </w:rPr>
        <w:t>к</w:t>
      </w:r>
      <w:proofErr w:type="gramEnd"/>
      <w:r w:rsidRPr="00767978">
        <w:rPr>
          <w:sz w:val="24"/>
          <w:szCs w:val="24"/>
        </w:rPr>
        <w:t>оличество единиц движимого имущества, сооружений, инженерных коммуникаций, транспортных средств, машин и оборудования;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>Кс - коэффициент социальной значимости.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position w:val="-5"/>
          <w:sz w:val="24"/>
          <w:szCs w:val="24"/>
        </w:rPr>
        <w:t xml:space="preserve">Ки </w:t>
      </w:r>
      <w:r w:rsidRPr="00767978">
        <w:rPr>
          <w:sz w:val="24"/>
          <w:szCs w:val="24"/>
        </w:rPr>
        <w:t>- коэффициент инфляции расчетного года, определяемый исходя из максимального уровня инфляции (потребительских цен), устанавливаемого в рамках прогноза социально-экономического развития Самарской области.</w:t>
      </w:r>
      <w:bookmarkStart w:id="0" w:name="Par54"/>
      <w:bookmarkEnd w:id="0"/>
    </w:p>
    <w:p w:rsidR="00767978" w:rsidRPr="00767978" w:rsidRDefault="00767978" w:rsidP="00767978">
      <w:pPr>
        <w:jc w:val="center"/>
        <w:outlineLvl w:val="1"/>
        <w:rPr>
          <w:sz w:val="24"/>
          <w:szCs w:val="24"/>
        </w:rPr>
      </w:pPr>
      <w:r w:rsidRPr="00767978">
        <w:rPr>
          <w:sz w:val="24"/>
          <w:szCs w:val="24"/>
        </w:rPr>
        <w:t>2. Расчет размера арендной платы</w:t>
      </w:r>
    </w:p>
    <w:p w:rsidR="00767978" w:rsidRPr="00767978" w:rsidRDefault="00767978" w:rsidP="00767978">
      <w:pPr>
        <w:jc w:val="center"/>
        <w:rPr>
          <w:sz w:val="24"/>
          <w:szCs w:val="24"/>
        </w:rPr>
      </w:pPr>
      <w:r w:rsidRPr="00767978">
        <w:rPr>
          <w:sz w:val="24"/>
          <w:szCs w:val="24"/>
        </w:rPr>
        <w:t>за пользование нежилым помещением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>Размер годовой арендной платы за пользование нежилым помещением при сдаче в аренду помещения без проведения торгов рассчитывается по формуле: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</w:p>
    <w:p w:rsidR="00767978" w:rsidRPr="00767978" w:rsidRDefault="00767978" w:rsidP="00767978">
      <w:pPr>
        <w:jc w:val="center"/>
        <w:rPr>
          <w:sz w:val="24"/>
          <w:szCs w:val="24"/>
        </w:rPr>
      </w:pPr>
      <w:r w:rsidRPr="00767978">
        <w:rPr>
          <w:sz w:val="24"/>
          <w:szCs w:val="24"/>
        </w:rPr>
        <w:t xml:space="preserve">Ап = </w:t>
      </w:r>
      <w:proofErr w:type="spellStart"/>
      <w:r w:rsidRPr="00767978">
        <w:rPr>
          <w:sz w:val="24"/>
          <w:szCs w:val="24"/>
        </w:rPr>
        <w:t>Ао</w:t>
      </w:r>
      <w:proofErr w:type="spellEnd"/>
      <w:r w:rsidRPr="00767978">
        <w:rPr>
          <w:sz w:val="24"/>
          <w:szCs w:val="24"/>
        </w:rPr>
        <w:t>. x Кс.</w:t>
      </w:r>
    </w:p>
    <w:p w:rsidR="00767978" w:rsidRPr="00767978" w:rsidRDefault="00767978" w:rsidP="00767978">
      <w:pPr>
        <w:jc w:val="center"/>
        <w:rPr>
          <w:sz w:val="24"/>
          <w:szCs w:val="24"/>
        </w:rPr>
      </w:pPr>
    </w:p>
    <w:p w:rsidR="00767978" w:rsidRPr="00767978" w:rsidRDefault="00767978" w:rsidP="00767978">
      <w:pPr>
        <w:ind w:firstLine="709"/>
        <w:jc w:val="both"/>
        <w:rPr>
          <w:sz w:val="24"/>
          <w:szCs w:val="24"/>
        </w:rPr>
      </w:pPr>
      <w:r w:rsidRPr="00767978">
        <w:rPr>
          <w:sz w:val="24"/>
          <w:szCs w:val="24"/>
        </w:rPr>
        <w:t>Размер коэффициента Кс определяется согласно приложению к настоящей Методике.</w:t>
      </w:r>
    </w:p>
    <w:p w:rsidR="00767978" w:rsidRPr="00767978" w:rsidRDefault="00767978" w:rsidP="00767978">
      <w:pPr>
        <w:ind w:firstLine="709"/>
        <w:jc w:val="both"/>
        <w:rPr>
          <w:sz w:val="24"/>
          <w:szCs w:val="24"/>
        </w:rPr>
      </w:pPr>
      <w:r w:rsidRPr="00767978">
        <w:rPr>
          <w:sz w:val="24"/>
          <w:szCs w:val="24"/>
        </w:rPr>
        <w:lastRenderedPageBreak/>
        <w:t>Размер годовой арендной платы за пользование нежилым помещением при сдаче в аренду помещения по результатам проведения конкурса или аукциона на право заключения договора аренды составляет: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</w:p>
    <w:p w:rsidR="00767978" w:rsidRPr="00767978" w:rsidRDefault="00767978" w:rsidP="00767978">
      <w:pPr>
        <w:jc w:val="center"/>
        <w:rPr>
          <w:sz w:val="24"/>
          <w:szCs w:val="24"/>
        </w:rPr>
      </w:pPr>
      <w:r w:rsidRPr="00767978">
        <w:rPr>
          <w:sz w:val="24"/>
          <w:szCs w:val="24"/>
        </w:rPr>
        <w:t xml:space="preserve">Ап = </w:t>
      </w:r>
      <w:proofErr w:type="spellStart"/>
      <w:r w:rsidRPr="00767978">
        <w:rPr>
          <w:sz w:val="24"/>
          <w:szCs w:val="24"/>
        </w:rPr>
        <w:t>Аторг</w:t>
      </w:r>
      <w:proofErr w:type="spellEnd"/>
      <w:r w:rsidRPr="00767978">
        <w:rPr>
          <w:sz w:val="24"/>
          <w:szCs w:val="24"/>
        </w:rPr>
        <w:t>.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</w:p>
    <w:p w:rsidR="00767978" w:rsidRPr="00767978" w:rsidRDefault="00767978" w:rsidP="00767978">
      <w:pPr>
        <w:ind w:firstLine="709"/>
        <w:jc w:val="both"/>
        <w:rPr>
          <w:sz w:val="24"/>
          <w:szCs w:val="24"/>
        </w:rPr>
      </w:pPr>
      <w:r w:rsidRPr="00767978">
        <w:rPr>
          <w:sz w:val="24"/>
          <w:szCs w:val="24"/>
        </w:rPr>
        <w:t>Затраты арендатора на эксплуатационное и коммунальное обслуживание, текущий ремонт арендованных помещений при расчете размера арендной платы не учитываются.</w:t>
      </w:r>
    </w:p>
    <w:p w:rsidR="00767978" w:rsidRPr="00767978" w:rsidRDefault="00767978" w:rsidP="00767978">
      <w:pPr>
        <w:ind w:left="540"/>
        <w:jc w:val="both"/>
        <w:rPr>
          <w:sz w:val="24"/>
          <w:szCs w:val="24"/>
        </w:rPr>
      </w:pPr>
    </w:p>
    <w:p w:rsidR="00767978" w:rsidRPr="00767978" w:rsidRDefault="00767978" w:rsidP="00767978">
      <w:pPr>
        <w:jc w:val="center"/>
        <w:outlineLvl w:val="1"/>
        <w:rPr>
          <w:sz w:val="24"/>
          <w:szCs w:val="24"/>
        </w:rPr>
      </w:pPr>
      <w:r w:rsidRPr="00767978">
        <w:rPr>
          <w:sz w:val="24"/>
          <w:szCs w:val="24"/>
        </w:rPr>
        <w:t>3. Порядок учета расходов арендатора на проведение</w:t>
      </w:r>
    </w:p>
    <w:p w:rsidR="00767978" w:rsidRPr="00767978" w:rsidRDefault="00767978" w:rsidP="00767978">
      <w:pPr>
        <w:jc w:val="center"/>
        <w:rPr>
          <w:sz w:val="24"/>
          <w:szCs w:val="24"/>
        </w:rPr>
      </w:pPr>
      <w:r w:rsidRPr="00767978">
        <w:rPr>
          <w:sz w:val="24"/>
          <w:szCs w:val="24"/>
        </w:rPr>
        <w:t>капитального ремонта арендуемого помещения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</w:p>
    <w:p w:rsidR="00767978" w:rsidRPr="00767978" w:rsidRDefault="00767978" w:rsidP="00767978">
      <w:pPr>
        <w:ind w:firstLine="709"/>
        <w:jc w:val="both"/>
        <w:rPr>
          <w:b/>
          <w:color w:val="FF0000"/>
          <w:sz w:val="24"/>
          <w:szCs w:val="24"/>
        </w:rPr>
      </w:pPr>
      <w:r w:rsidRPr="00767978">
        <w:rPr>
          <w:sz w:val="24"/>
          <w:szCs w:val="24"/>
        </w:rPr>
        <w:t xml:space="preserve">В целях принятия решения по снижению арендной платы в связи с проведением арендатором капитального ремонта арендуемого помещения Администрация сельского поселения Малая Глушица муниципального района </w:t>
      </w:r>
      <w:proofErr w:type="spellStart"/>
      <w:r w:rsidRPr="00767978">
        <w:rPr>
          <w:sz w:val="24"/>
          <w:szCs w:val="24"/>
        </w:rPr>
        <w:t>Большеглушицкий</w:t>
      </w:r>
      <w:proofErr w:type="spellEnd"/>
      <w:r w:rsidRPr="00767978">
        <w:rPr>
          <w:sz w:val="24"/>
          <w:szCs w:val="24"/>
        </w:rPr>
        <w:t xml:space="preserve"> Самарской области, осуществляющая функции уполномоченного органа по управлению имуществом сельского поселения Малая Глушица муниципального района </w:t>
      </w:r>
      <w:proofErr w:type="spellStart"/>
      <w:r w:rsidRPr="00767978">
        <w:rPr>
          <w:sz w:val="24"/>
          <w:szCs w:val="24"/>
        </w:rPr>
        <w:t>Большеглушицкий</w:t>
      </w:r>
      <w:proofErr w:type="spellEnd"/>
      <w:r w:rsidRPr="00767978">
        <w:rPr>
          <w:sz w:val="24"/>
          <w:szCs w:val="24"/>
        </w:rPr>
        <w:t xml:space="preserve"> Самарской области, создает комиссию.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 xml:space="preserve">Указанная комиссия рассматривает обращение арендатора о необходимости проведения капитального ремонта арендуемого помещения с </w:t>
      </w:r>
      <w:proofErr w:type="spellStart"/>
      <w:proofErr w:type="gramStart"/>
      <w:r w:rsidRPr="00767978">
        <w:rPr>
          <w:sz w:val="24"/>
          <w:szCs w:val="24"/>
        </w:rPr>
        <w:t>прилагающимися</w:t>
      </w:r>
      <w:proofErr w:type="spellEnd"/>
      <w:proofErr w:type="gramEnd"/>
      <w:r w:rsidRPr="00767978">
        <w:rPr>
          <w:sz w:val="24"/>
          <w:szCs w:val="24"/>
        </w:rPr>
        <w:t xml:space="preserve"> проектно-сметной документацией, дефектной ведомостью на выполнение ремонтных работ</w:t>
      </w:r>
      <w:r w:rsidRPr="00767978">
        <w:rPr>
          <w:b/>
          <w:sz w:val="24"/>
          <w:szCs w:val="24"/>
        </w:rPr>
        <w:t>.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>На основании представленных документов комиссия выносит  заключение о необходимости проведения капитального ремонта, определяет перечень планируемых работ и срок, в течение которого капитальный ремонт должен быть выполнен. Один экземпляр заключения направляется в адрес арендатора.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>После завершения ремонтных работ арендатор представляет в комиссию следующие документы: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>смета на проведение капитального ремонта с указанием расчета стоимости необходимых работ;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>копия договора с подрядчиком на проведение капитального ремонта и копия свидетельства о членстве в саморегулируемой организации в случаях, предусмотренных действующим законодательством;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>копии платежных документов, подтверждающих расходы арендатора на капитальный ремонт;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>акт выполненных работ.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>Комиссия на основании представленных документов и проверки фактически выполненного объема работ принимает решение об утверждении размера затрат арендатора на капитальный ремонт арендуемого помещения, которые будут компенсированы арендатору путем снижения размера арендной платы.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 xml:space="preserve">На основании решения комиссии Администрацией сельского поселения Малая Глушица муниципального района </w:t>
      </w:r>
      <w:proofErr w:type="spellStart"/>
      <w:r w:rsidRPr="00767978">
        <w:rPr>
          <w:sz w:val="24"/>
          <w:szCs w:val="24"/>
        </w:rPr>
        <w:t>Большеглушицкий</w:t>
      </w:r>
      <w:proofErr w:type="spellEnd"/>
      <w:r w:rsidRPr="00767978">
        <w:rPr>
          <w:sz w:val="24"/>
          <w:szCs w:val="24"/>
        </w:rPr>
        <w:t xml:space="preserve"> Самарской области оформляется дополнительное соглашение к договору аренды. При этом размер арендной платы рассчитывается по формуле: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</w:p>
    <w:p w:rsidR="00767978" w:rsidRPr="00767978" w:rsidRDefault="00767978" w:rsidP="00767978">
      <w:pPr>
        <w:jc w:val="center"/>
        <w:rPr>
          <w:sz w:val="24"/>
          <w:szCs w:val="24"/>
        </w:rPr>
      </w:pPr>
      <w:proofErr w:type="spellStart"/>
      <w:r w:rsidRPr="00767978">
        <w:rPr>
          <w:sz w:val="24"/>
          <w:szCs w:val="24"/>
        </w:rPr>
        <w:t>Апкр</w:t>
      </w:r>
      <w:proofErr w:type="spellEnd"/>
      <w:r w:rsidRPr="00767978">
        <w:rPr>
          <w:sz w:val="24"/>
          <w:szCs w:val="24"/>
        </w:rPr>
        <w:t xml:space="preserve"> = Ап x 0,1.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 xml:space="preserve">Указанный размер арендной платы действует до полного погашения утвержденного комиссией размера затрат арендатора на капитальный ремонт арендованного помещения, после чего размер арендной платы исчисляется в соответствии с положениями </w:t>
      </w:r>
      <w:hyperlink w:anchor="Par54" w:history="1">
        <w:r w:rsidRPr="00767978">
          <w:rPr>
            <w:sz w:val="24"/>
            <w:szCs w:val="24"/>
          </w:rPr>
          <w:t>раздела 2</w:t>
        </w:r>
      </w:hyperlink>
      <w:r w:rsidRPr="00767978">
        <w:rPr>
          <w:sz w:val="24"/>
          <w:szCs w:val="24"/>
        </w:rPr>
        <w:t xml:space="preserve"> настоящей Методики.</w:t>
      </w:r>
    </w:p>
    <w:p w:rsidR="00767978" w:rsidRPr="00767978" w:rsidRDefault="00767978" w:rsidP="00767978">
      <w:pPr>
        <w:jc w:val="center"/>
        <w:rPr>
          <w:sz w:val="24"/>
          <w:szCs w:val="24"/>
        </w:rPr>
      </w:pPr>
    </w:p>
    <w:p w:rsidR="00767978" w:rsidRPr="00767978" w:rsidRDefault="00767978" w:rsidP="00767978">
      <w:pPr>
        <w:jc w:val="center"/>
        <w:outlineLvl w:val="1"/>
        <w:rPr>
          <w:sz w:val="24"/>
          <w:szCs w:val="24"/>
        </w:rPr>
      </w:pPr>
      <w:r w:rsidRPr="00767978">
        <w:rPr>
          <w:sz w:val="24"/>
          <w:szCs w:val="24"/>
        </w:rPr>
        <w:t xml:space="preserve">4. Расчет размера арендной платы за пользование </w:t>
      </w:r>
      <w:proofErr w:type="gramStart"/>
      <w:r w:rsidRPr="00767978">
        <w:rPr>
          <w:sz w:val="24"/>
          <w:szCs w:val="24"/>
        </w:rPr>
        <w:t>движимым</w:t>
      </w:r>
      <w:proofErr w:type="gramEnd"/>
    </w:p>
    <w:p w:rsidR="00767978" w:rsidRPr="00767978" w:rsidRDefault="00767978" w:rsidP="00767978">
      <w:pPr>
        <w:jc w:val="center"/>
        <w:rPr>
          <w:sz w:val="24"/>
          <w:szCs w:val="24"/>
        </w:rPr>
      </w:pPr>
      <w:r w:rsidRPr="00767978">
        <w:rPr>
          <w:sz w:val="24"/>
          <w:szCs w:val="24"/>
        </w:rPr>
        <w:t>имуществом, сооружениями, инженерными коммуникациями,</w:t>
      </w:r>
    </w:p>
    <w:p w:rsidR="00767978" w:rsidRPr="00767978" w:rsidRDefault="00767978" w:rsidP="00767978">
      <w:pPr>
        <w:jc w:val="center"/>
        <w:rPr>
          <w:sz w:val="24"/>
          <w:szCs w:val="24"/>
        </w:rPr>
      </w:pPr>
      <w:r w:rsidRPr="00767978">
        <w:rPr>
          <w:sz w:val="24"/>
          <w:szCs w:val="24"/>
        </w:rPr>
        <w:t>транспортными средствами, машинами и оборудованием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 xml:space="preserve">Размер годовой арендной платы за пользование движимым имуществом, сооружениями, </w:t>
      </w:r>
      <w:r w:rsidRPr="00767978">
        <w:rPr>
          <w:sz w:val="24"/>
          <w:szCs w:val="24"/>
        </w:rPr>
        <w:lastRenderedPageBreak/>
        <w:t>инженерными коммуникациями, транспортными средствами, машинами и оборудованием без проведения торгов рассчитывается по формуле: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</w:p>
    <w:p w:rsidR="00767978" w:rsidRPr="00767978" w:rsidRDefault="00767978" w:rsidP="00767978">
      <w:pPr>
        <w:jc w:val="center"/>
        <w:rPr>
          <w:sz w:val="24"/>
          <w:szCs w:val="24"/>
        </w:rPr>
      </w:pPr>
      <w:r w:rsidRPr="00767978">
        <w:rPr>
          <w:sz w:val="24"/>
          <w:szCs w:val="24"/>
        </w:rPr>
        <w:t xml:space="preserve">Ап = </w:t>
      </w:r>
      <w:proofErr w:type="spellStart"/>
      <w:r w:rsidRPr="00767978">
        <w:rPr>
          <w:sz w:val="24"/>
          <w:szCs w:val="24"/>
        </w:rPr>
        <w:t>Ао</w:t>
      </w:r>
      <w:proofErr w:type="spellEnd"/>
      <w:r w:rsidRPr="00767978">
        <w:rPr>
          <w:sz w:val="24"/>
          <w:szCs w:val="24"/>
        </w:rPr>
        <w:t>. x Кед. x Кс.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>Размер годовой арендной платы за пользование движимым имуществом, сооружениями, инженерными коммуникациями, транспортными средствами, машинами и оборудованием по результатам проведения конкурса или аукциона на право заключения договора аренды составляет:</w:t>
      </w:r>
    </w:p>
    <w:p w:rsidR="00767978" w:rsidRPr="00767978" w:rsidRDefault="00767978" w:rsidP="00767978">
      <w:pPr>
        <w:jc w:val="center"/>
        <w:rPr>
          <w:sz w:val="24"/>
          <w:szCs w:val="24"/>
        </w:rPr>
      </w:pPr>
      <w:r w:rsidRPr="00767978">
        <w:rPr>
          <w:sz w:val="24"/>
          <w:szCs w:val="24"/>
        </w:rPr>
        <w:t xml:space="preserve">Ап = </w:t>
      </w:r>
      <w:proofErr w:type="spellStart"/>
      <w:r w:rsidRPr="00767978">
        <w:rPr>
          <w:sz w:val="24"/>
          <w:szCs w:val="24"/>
        </w:rPr>
        <w:t>Аторг</w:t>
      </w:r>
      <w:proofErr w:type="spellEnd"/>
      <w:r w:rsidRPr="00767978">
        <w:rPr>
          <w:sz w:val="24"/>
          <w:szCs w:val="24"/>
        </w:rPr>
        <w:t>.</w:t>
      </w:r>
    </w:p>
    <w:p w:rsidR="00767978" w:rsidRPr="00767978" w:rsidRDefault="00767978" w:rsidP="00767978">
      <w:pPr>
        <w:rPr>
          <w:sz w:val="24"/>
          <w:szCs w:val="24"/>
        </w:rPr>
      </w:pP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>Расходы арендатора на содержание, эксплуатацию и ремонт арендованного имущества не учитывается при расчете размера арендной платы.</w:t>
      </w:r>
    </w:p>
    <w:p w:rsidR="00767978" w:rsidRPr="00767978" w:rsidRDefault="00767978" w:rsidP="00767978">
      <w:pPr>
        <w:jc w:val="center"/>
        <w:rPr>
          <w:sz w:val="24"/>
          <w:szCs w:val="24"/>
        </w:rPr>
      </w:pPr>
    </w:p>
    <w:p w:rsidR="00767978" w:rsidRPr="00767978" w:rsidRDefault="00767978" w:rsidP="00767978">
      <w:pPr>
        <w:jc w:val="center"/>
        <w:outlineLvl w:val="1"/>
        <w:rPr>
          <w:sz w:val="24"/>
          <w:szCs w:val="24"/>
        </w:rPr>
      </w:pPr>
      <w:r w:rsidRPr="00767978">
        <w:rPr>
          <w:sz w:val="24"/>
          <w:szCs w:val="24"/>
        </w:rPr>
        <w:t>5. Индексация арендной платы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 xml:space="preserve">По договорам, заключенным на срок более одного года, размер арендной платы ежегодно пересматривается в начале очередного финансового года в соответствии с коэффициентом инфляции расчетного года, определяемым исходя из максимального уровня инфляции (потребительских цен), устанавливаемого в рамках прогноза социально-экономического развития Самарской области. Коэффициент инфляции на расчетный год определяется как произведение соответствующих максимальных планируемых ежегодных показателей инфляции (индекс потребительских цен, декабрь к декабрю). Коэффициент инфляции расчетного года определяется как произведение соответствующих максимальных планируемых ежегодных показателей </w:t>
      </w:r>
      <w:proofErr w:type="gramStart"/>
      <w:r w:rsidRPr="00767978">
        <w:rPr>
          <w:sz w:val="24"/>
          <w:szCs w:val="24"/>
        </w:rPr>
        <w:t>инфляции</w:t>
      </w:r>
      <w:proofErr w:type="gramEnd"/>
      <w:r w:rsidRPr="00767978">
        <w:rPr>
          <w:sz w:val="24"/>
          <w:szCs w:val="24"/>
        </w:rPr>
        <w:t xml:space="preserve"> начиная с года следующего за годом заключения договора аренды.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 xml:space="preserve">Размер годовой арендной платы, по договорам заключенным на срок более одного года, с </w:t>
      </w:r>
      <w:proofErr w:type="gramStart"/>
      <w:r w:rsidRPr="00767978">
        <w:rPr>
          <w:sz w:val="24"/>
          <w:szCs w:val="24"/>
        </w:rPr>
        <w:t>года</w:t>
      </w:r>
      <w:proofErr w:type="gramEnd"/>
      <w:r w:rsidRPr="00767978">
        <w:rPr>
          <w:sz w:val="24"/>
          <w:szCs w:val="24"/>
        </w:rPr>
        <w:t xml:space="preserve"> следующего за годом заключения договора рассчитывается по формулам: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 xml:space="preserve"> за пользование нежилым помещением при сдаче в аренду помещения без проведения торгов:</w:t>
      </w:r>
    </w:p>
    <w:p w:rsidR="00767978" w:rsidRPr="00767978" w:rsidRDefault="00767978" w:rsidP="00767978">
      <w:pPr>
        <w:jc w:val="center"/>
        <w:rPr>
          <w:sz w:val="24"/>
          <w:szCs w:val="24"/>
        </w:rPr>
      </w:pPr>
      <w:r w:rsidRPr="00767978">
        <w:rPr>
          <w:sz w:val="24"/>
          <w:szCs w:val="24"/>
        </w:rPr>
        <w:t xml:space="preserve">Ап = </w:t>
      </w:r>
      <w:proofErr w:type="spellStart"/>
      <w:r w:rsidRPr="00767978">
        <w:rPr>
          <w:sz w:val="24"/>
          <w:szCs w:val="24"/>
        </w:rPr>
        <w:t>Ао</w:t>
      </w:r>
      <w:proofErr w:type="spellEnd"/>
      <w:r w:rsidRPr="00767978">
        <w:rPr>
          <w:sz w:val="24"/>
          <w:szCs w:val="24"/>
        </w:rPr>
        <w:t>. x Кс</w:t>
      </w:r>
      <w:proofErr w:type="gramStart"/>
      <w:r w:rsidRPr="00767978">
        <w:rPr>
          <w:sz w:val="24"/>
          <w:szCs w:val="24"/>
        </w:rPr>
        <w:t>.</w:t>
      </w:r>
      <w:proofErr w:type="gramEnd"/>
      <w:r w:rsidRPr="00767978">
        <w:rPr>
          <w:sz w:val="24"/>
          <w:szCs w:val="24"/>
        </w:rPr>
        <w:t xml:space="preserve"> </w:t>
      </w:r>
      <w:proofErr w:type="gramStart"/>
      <w:r w:rsidRPr="00767978">
        <w:rPr>
          <w:sz w:val="24"/>
          <w:szCs w:val="24"/>
        </w:rPr>
        <w:t>х</w:t>
      </w:r>
      <w:proofErr w:type="gramEnd"/>
      <w:r w:rsidRPr="00767978">
        <w:rPr>
          <w:sz w:val="24"/>
          <w:szCs w:val="24"/>
        </w:rPr>
        <w:t xml:space="preserve"> Ки</w:t>
      </w:r>
    </w:p>
    <w:p w:rsidR="00767978" w:rsidRPr="00767978" w:rsidRDefault="00767978" w:rsidP="00767978">
      <w:pPr>
        <w:jc w:val="center"/>
        <w:rPr>
          <w:sz w:val="24"/>
          <w:szCs w:val="24"/>
        </w:rPr>
      </w:pP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  <w:r w:rsidRPr="00767978">
        <w:rPr>
          <w:sz w:val="24"/>
          <w:szCs w:val="24"/>
        </w:rPr>
        <w:t>за пользование движимым имуществом, сооружениями, инженерными коммуникациями, транспортными средствами, машинами и оборудованием без проведения торгов:</w:t>
      </w:r>
    </w:p>
    <w:p w:rsidR="00767978" w:rsidRPr="00767978" w:rsidRDefault="00767978" w:rsidP="00767978">
      <w:pPr>
        <w:ind w:firstLine="540"/>
        <w:jc w:val="both"/>
        <w:rPr>
          <w:sz w:val="24"/>
          <w:szCs w:val="24"/>
        </w:rPr>
      </w:pPr>
    </w:p>
    <w:p w:rsidR="00767978" w:rsidRPr="00767978" w:rsidRDefault="00767978" w:rsidP="00767978">
      <w:pPr>
        <w:ind w:firstLine="709"/>
        <w:jc w:val="center"/>
        <w:rPr>
          <w:sz w:val="24"/>
          <w:szCs w:val="24"/>
        </w:rPr>
      </w:pPr>
      <w:r w:rsidRPr="00767978">
        <w:rPr>
          <w:sz w:val="24"/>
          <w:szCs w:val="24"/>
        </w:rPr>
        <w:t xml:space="preserve">Ап = </w:t>
      </w:r>
      <w:proofErr w:type="spellStart"/>
      <w:r w:rsidRPr="00767978">
        <w:rPr>
          <w:sz w:val="24"/>
          <w:szCs w:val="24"/>
        </w:rPr>
        <w:t>Ао</w:t>
      </w:r>
      <w:proofErr w:type="spellEnd"/>
      <w:r w:rsidRPr="00767978">
        <w:rPr>
          <w:sz w:val="24"/>
          <w:szCs w:val="24"/>
        </w:rPr>
        <w:t>. x Кед. x Кс</w:t>
      </w:r>
      <w:proofErr w:type="gramStart"/>
      <w:r w:rsidRPr="00767978">
        <w:rPr>
          <w:sz w:val="24"/>
          <w:szCs w:val="24"/>
        </w:rPr>
        <w:t>.</w:t>
      </w:r>
      <w:proofErr w:type="gramEnd"/>
      <w:r w:rsidRPr="00767978">
        <w:rPr>
          <w:sz w:val="24"/>
          <w:szCs w:val="24"/>
        </w:rPr>
        <w:t xml:space="preserve"> </w:t>
      </w:r>
      <w:proofErr w:type="gramStart"/>
      <w:r w:rsidRPr="00767978">
        <w:rPr>
          <w:sz w:val="24"/>
          <w:szCs w:val="24"/>
        </w:rPr>
        <w:t>х</w:t>
      </w:r>
      <w:proofErr w:type="gramEnd"/>
      <w:r w:rsidRPr="00767978">
        <w:rPr>
          <w:sz w:val="24"/>
          <w:szCs w:val="24"/>
        </w:rPr>
        <w:t xml:space="preserve"> Ки</w:t>
      </w:r>
    </w:p>
    <w:p w:rsidR="00767978" w:rsidRPr="00767978" w:rsidRDefault="00767978" w:rsidP="00767978">
      <w:pPr>
        <w:ind w:firstLine="709"/>
        <w:rPr>
          <w:sz w:val="24"/>
          <w:szCs w:val="24"/>
        </w:rPr>
      </w:pPr>
    </w:p>
    <w:p w:rsidR="00767978" w:rsidRPr="00767978" w:rsidRDefault="00767978" w:rsidP="00767978">
      <w:pPr>
        <w:ind w:firstLine="709"/>
        <w:jc w:val="both"/>
        <w:rPr>
          <w:sz w:val="24"/>
          <w:szCs w:val="24"/>
        </w:rPr>
      </w:pPr>
      <w:r w:rsidRPr="00767978">
        <w:rPr>
          <w:sz w:val="24"/>
          <w:szCs w:val="24"/>
        </w:rPr>
        <w:t xml:space="preserve">за пользование имуществом Администрации сельского поселения Малая Глушица муниципального района </w:t>
      </w:r>
      <w:proofErr w:type="spellStart"/>
      <w:r w:rsidRPr="00767978">
        <w:rPr>
          <w:sz w:val="24"/>
          <w:szCs w:val="24"/>
        </w:rPr>
        <w:t>Большеглушицкий</w:t>
      </w:r>
      <w:proofErr w:type="spellEnd"/>
      <w:r w:rsidRPr="00767978">
        <w:rPr>
          <w:sz w:val="24"/>
          <w:szCs w:val="24"/>
        </w:rPr>
        <w:t xml:space="preserve"> Самарской области при сдаче в аренду по результатам проведения конкурса или аукциона на право заключения договора аренды:</w:t>
      </w:r>
    </w:p>
    <w:p w:rsidR="00767978" w:rsidRPr="00767978" w:rsidRDefault="00767978" w:rsidP="00767978">
      <w:pPr>
        <w:jc w:val="center"/>
        <w:rPr>
          <w:sz w:val="24"/>
          <w:szCs w:val="24"/>
        </w:rPr>
      </w:pPr>
    </w:p>
    <w:p w:rsidR="00767978" w:rsidRPr="00767978" w:rsidRDefault="00767978" w:rsidP="00767978">
      <w:pPr>
        <w:jc w:val="center"/>
        <w:rPr>
          <w:sz w:val="24"/>
          <w:szCs w:val="24"/>
        </w:rPr>
      </w:pPr>
      <w:r w:rsidRPr="00767978">
        <w:rPr>
          <w:sz w:val="24"/>
          <w:szCs w:val="24"/>
        </w:rPr>
        <w:t xml:space="preserve">Ап = </w:t>
      </w:r>
      <w:proofErr w:type="spellStart"/>
      <w:r w:rsidRPr="00767978">
        <w:rPr>
          <w:sz w:val="24"/>
          <w:szCs w:val="24"/>
        </w:rPr>
        <w:t>Аторг</w:t>
      </w:r>
      <w:proofErr w:type="spellEnd"/>
      <w:r w:rsidRPr="00767978">
        <w:rPr>
          <w:sz w:val="24"/>
          <w:szCs w:val="24"/>
        </w:rPr>
        <w:t>. х Ки</w:t>
      </w:r>
    </w:p>
    <w:p w:rsidR="00767978" w:rsidRPr="00767978" w:rsidRDefault="00767978" w:rsidP="00767978">
      <w:pPr>
        <w:jc w:val="right"/>
        <w:outlineLvl w:val="1"/>
        <w:rPr>
          <w:sz w:val="24"/>
          <w:szCs w:val="24"/>
        </w:rPr>
      </w:pPr>
    </w:p>
    <w:p w:rsidR="00767978" w:rsidRPr="00767978" w:rsidRDefault="00767978" w:rsidP="00767978">
      <w:pPr>
        <w:jc w:val="right"/>
        <w:outlineLvl w:val="1"/>
        <w:rPr>
          <w:sz w:val="24"/>
          <w:szCs w:val="24"/>
        </w:rPr>
      </w:pPr>
    </w:p>
    <w:p w:rsidR="00767978" w:rsidRPr="00767978" w:rsidRDefault="00767978" w:rsidP="00767978">
      <w:pPr>
        <w:jc w:val="right"/>
        <w:outlineLvl w:val="1"/>
        <w:rPr>
          <w:sz w:val="24"/>
          <w:szCs w:val="24"/>
        </w:rPr>
      </w:pPr>
    </w:p>
    <w:p w:rsidR="00767978" w:rsidRPr="00767978" w:rsidRDefault="00767978" w:rsidP="00767978">
      <w:pPr>
        <w:jc w:val="right"/>
        <w:outlineLvl w:val="1"/>
        <w:rPr>
          <w:sz w:val="24"/>
          <w:szCs w:val="24"/>
        </w:rPr>
      </w:pPr>
    </w:p>
    <w:p w:rsidR="00767978" w:rsidRPr="00767978" w:rsidRDefault="00767978" w:rsidP="00767978">
      <w:pPr>
        <w:jc w:val="right"/>
        <w:outlineLvl w:val="1"/>
        <w:rPr>
          <w:sz w:val="24"/>
          <w:szCs w:val="24"/>
        </w:rPr>
      </w:pPr>
    </w:p>
    <w:p w:rsidR="00767978" w:rsidRPr="00767978" w:rsidRDefault="00767978" w:rsidP="00767978">
      <w:pPr>
        <w:jc w:val="right"/>
        <w:outlineLvl w:val="1"/>
        <w:rPr>
          <w:sz w:val="24"/>
          <w:szCs w:val="24"/>
        </w:rPr>
      </w:pPr>
    </w:p>
    <w:p w:rsidR="00767978" w:rsidRPr="00767978" w:rsidRDefault="00767978" w:rsidP="00767978">
      <w:pPr>
        <w:jc w:val="right"/>
        <w:outlineLvl w:val="1"/>
        <w:rPr>
          <w:sz w:val="24"/>
          <w:szCs w:val="24"/>
        </w:rPr>
      </w:pPr>
    </w:p>
    <w:p w:rsidR="00767978" w:rsidRPr="00767978" w:rsidRDefault="00767978" w:rsidP="00767978">
      <w:pPr>
        <w:jc w:val="right"/>
        <w:outlineLvl w:val="1"/>
        <w:rPr>
          <w:sz w:val="24"/>
          <w:szCs w:val="24"/>
        </w:rPr>
      </w:pPr>
    </w:p>
    <w:p w:rsidR="00767978" w:rsidRPr="00767978" w:rsidRDefault="00767978" w:rsidP="00767978">
      <w:pPr>
        <w:jc w:val="right"/>
        <w:outlineLvl w:val="1"/>
        <w:rPr>
          <w:sz w:val="24"/>
          <w:szCs w:val="24"/>
        </w:rPr>
      </w:pPr>
    </w:p>
    <w:p w:rsidR="00767978" w:rsidRPr="00767978" w:rsidRDefault="00767978" w:rsidP="00767978">
      <w:pPr>
        <w:jc w:val="right"/>
        <w:outlineLvl w:val="1"/>
        <w:rPr>
          <w:sz w:val="24"/>
          <w:szCs w:val="24"/>
        </w:rPr>
      </w:pPr>
    </w:p>
    <w:p w:rsidR="00767978" w:rsidRPr="00767978" w:rsidRDefault="00767978" w:rsidP="00767978">
      <w:pPr>
        <w:jc w:val="right"/>
        <w:outlineLvl w:val="1"/>
        <w:rPr>
          <w:sz w:val="24"/>
          <w:szCs w:val="24"/>
        </w:rPr>
      </w:pPr>
    </w:p>
    <w:p w:rsidR="00767978" w:rsidRPr="00767978" w:rsidRDefault="00767978" w:rsidP="00767978">
      <w:pPr>
        <w:jc w:val="right"/>
        <w:outlineLvl w:val="1"/>
        <w:rPr>
          <w:sz w:val="24"/>
          <w:szCs w:val="24"/>
        </w:rPr>
      </w:pPr>
    </w:p>
    <w:p w:rsidR="00767978" w:rsidRPr="00767978" w:rsidRDefault="00767978" w:rsidP="00767978">
      <w:pPr>
        <w:outlineLvl w:val="1"/>
        <w:rPr>
          <w:sz w:val="24"/>
          <w:szCs w:val="24"/>
        </w:rPr>
      </w:pPr>
    </w:p>
    <w:p w:rsidR="00767978" w:rsidRPr="00767978" w:rsidRDefault="00767978" w:rsidP="00767978">
      <w:pPr>
        <w:outlineLvl w:val="1"/>
        <w:rPr>
          <w:sz w:val="24"/>
          <w:szCs w:val="24"/>
        </w:rPr>
      </w:pPr>
    </w:p>
    <w:p w:rsidR="00767978" w:rsidRPr="00767978" w:rsidRDefault="00767978" w:rsidP="00767978">
      <w:pPr>
        <w:outlineLvl w:val="1"/>
        <w:rPr>
          <w:sz w:val="24"/>
          <w:szCs w:val="24"/>
        </w:rPr>
      </w:pPr>
    </w:p>
    <w:p w:rsidR="00767978" w:rsidRPr="00767978" w:rsidRDefault="00767978" w:rsidP="00767978">
      <w:pPr>
        <w:jc w:val="right"/>
        <w:outlineLvl w:val="1"/>
        <w:rPr>
          <w:sz w:val="24"/>
          <w:szCs w:val="24"/>
        </w:rPr>
      </w:pPr>
      <w:r w:rsidRPr="00767978">
        <w:rPr>
          <w:sz w:val="24"/>
          <w:szCs w:val="24"/>
        </w:rPr>
        <w:t>Приложение</w:t>
      </w:r>
    </w:p>
    <w:p w:rsidR="00767978" w:rsidRPr="00767978" w:rsidRDefault="00767978" w:rsidP="00767978">
      <w:pPr>
        <w:jc w:val="right"/>
        <w:rPr>
          <w:sz w:val="24"/>
          <w:szCs w:val="24"/>
        </w:rPr>
      </w:pPr>
      <w:r w:rsidRPr="00767978">
        <w:rPr>
          <w:sz w:val="24"/>
          <w:szCs w:val="24"/>
        </w:rPr>
        <w:t xml:space="preserve">                                                                                       к Методике расчета размера арендной платы</w:t>
      </w:r>
      <w:r>
        <w:rPr>
          <w:sz w:val="24"/>
          <w:szCs w:val="24"/>
        </w:rPr>
        <w:t xml:space="preserve"> </w:t>
      </w:r>
      <w:r w:rsidRPr="00767978">
        <w:rPr>
          <w:sz w:val="24"/>
          <w:szCs w:val="24"/>
        </w:rPr>
        <w:t xml:space="preserve">за пользование имуществом  </w:t>
      </w:r>
    </w:p>
    <w:p w:rsidR="00767978" w:rsidRPr="00767978" w:rsidRDefault="00767978" w:rsidP="00767978">
      <w:pPr>
        <w:jc w:val="right"/>
        <w:rPr>
          <w:sz w:val="24"/>
          <w:szCs w:val="24"/>
        </w:rPr>
      </w:pPr>
      <w:r w:rsidRPr="00767978">
        <w:rPr>
          <w:sz w:val="24"/>
          <w:szCs w:val="24"/>
        </w:rPr>
        <w:t xml:space="preserve">сельского поселения Малая Глушица </w:t>
      </w:r>
    </w:p>
    <w:p w:rsidR="00767978" w:rsidRPr="00767978" w:rsidRDefault="00767978" w:rsidP="00767978">
      <w:pPr>
        <w:jc w:val="right"/>
        <w:rPr>
          <w:sz w:val="24"/>
          <w:szCs w:val="24"/>
        </w:rPr>
      </w:pPr>
      <w:r w:rsidRPr="00767978">
        <w:rPr>
          <w:sz w:val="24"/>
          <w:szCs w:val="24"/>
        </w:rPr>
        <w:t xml:space="preserve">муниципального района </w:t>
      </w:r>
    </w:p>
    <w:p w:rsidR="00767978" w:rsidRPr="00767978" w:rsidRDefault="00767978" w:rsidP="00767978">
      <w:pPr>
        <w:jc w:val="right"/>
        <w:rPr>
          <w:sz w:val="24"/>
          <w:szCs w:val="24"/>
        </w:rPr>
      </w:pPr>
      <w:proofErr w:type="spellStart"/>
      <w:r w:rsidRPr="00767978">
        <w:rPr>
          <w:sz w:val="24"/>
          <w:szCs w:val="24"/>
        </w:rPr>
        <w:t>Большеглушицкий</w:t>
      </w:r>
      <w:proofErr w:type="spellEnd"/>
      <w:r w:rsidRPr="00767978">
        <w:rPr>
          <w:sz w:val="24"/>
          <w:szCs w:val="24"/>
        </w:rPr>
        <w:t xml:space="preserve"> Самарской области, </w:t>
      </w:r>
    </w:p>
    <w:p w:rsidR="00767978" w:rsidRPr="00767978" w:rsidRDefault="00767978" w:rsidP="00767978">
      <w:pPr>
        <w:jc w:val="right"/>
        <w:rPr>
          <w:sz w:val="24"/>
          <w:szCs w:val="24"/>
        </w:rPr>
      </w:pPr>
      <w:r w:rsidRPr="00767978">
        <w:rPr>
          <w:sz w:val="24"/>
          <w:szCs w:val="24"/>
        </w:rPr>
        <w:t xml:space="preserve">утвержденной постановлением Администрации </w:t>
      </w:r>
    </w:p>
    <w:p w:rsidR="00767978" w:rsidRPr="00767978" w:rsidRDefault="00767978" w:rsidP="00767978">
      <w:pPr>
        <w:jc w:val="right"/>
        <w:rPr>
          <w:sz w:val="24"/>
          <w:szCs w:val="24"/>
        </w:rPr>
      </w:pPr>
      <w:r w:rsidRPr="00767978">
        <w:rPr>
          <w:sz w:val="24"/>
          <w:szCs w:val="24"/>
        </w:rPr>
        <w:t xml:space="preserve">сельского поселения Малая Глушица </w:t>
      </w:r>
    </w:p>
    <w:p w:rsidR="00767978" w:rsidRPr="00767978" w:rsidRDefault="00767978" w:rsidP="00767978">
      <w:pPr>
        <w:jc w:val="right"/>
        <w:rPr>
          <w:sz w:val="24"/>
          <w:szCs w:val="24"/>
        </w:rPr>
      </w:pPr>
      <w:r w:rsidRPr="00767978">
        <w:rPr>
          <w:sz w:val="24"/>
          <w:szCs w:val="24"/>
        </w:rPr>
        <w:t xml:space="preserve">муниципального района  </w:t>
      </w:r>
    </w:p>
    <w:p w:rsidR="00767978" w:rsidRPr="00767978" w:rsidRDefault="00767978" w:rsidP="00767978">
      <w:pPr>
        <w:jc w:val="right"/>
        <w:rPr>
          <w:sz w:val="24"/>
          <w:szCs w:val="24"/>
        </w:rPr>
      </w:pPr>
      <w:proofErr w:type="spellStart"/>
      <w:r w:rsidRPr="00767978">
        <w:rPr>
          <w:sz w:val="24"/>
          <w:szCs w:val="24"/>
        </w:rPr>
        <w:t>Большеглушицкий</w:t>
      </w:r>
      <w:proofErr w:type="spellEnd"/>
      <w:r w:rsidRPr="00767978">
        <w:rPr>
          <w:sz w:val="24"/>
          <w:szCs w:val="24"/>
        </w:rPr>
        <w:t xml:space="preserve"> Самарской области </w:t>
      </w:r>
    </w:p>
    <w:p w:rsidR="00767978" w:rsidRPr="00767978" w:rsidRDefault="00767978" w:rsidP="00767978">
      <w:pPr>
        <w:jc w:val="right"/>
        <w:rPr>
          <w:sz w:val="24"/>
          <w:szCs w:val="24"/>
        </w:rPr>
      </w:pPr>
      <w:r w:rsidRPr="00767978">
        <w:rPr>
          <w:sz w:val="24"/>
          <w:szCs w:val="24"/>
        </w:rPr>
        <w:t>от 28 августа 2019 года № 150</w:t>
      </w:r>
    </w:p>
    <w:p w:rsidR="00767978" w:rsidRPr="00767978" w:rsidRDefault="00767978" w:rsidP="00767978">
      <w:pPr>
        <w:jc w:val="right"/>
        <w:rPr>
          <w:sz w:val="24"/>
          <w:szCs w:val="24"/>
        </w:rPr>
      </w:pPr>
    </w:p>
    <w:p w:rsidR="00767978" w:rsidRPr="00767978" w:rsidRDefault="00767978" w:rsidP="00767978">
      <w:pPr>
        <w:jc w:val="center"/>
        <w:rPr>
          <w:sz w:val="24"/>
          <w:szCs w:val="24"/>
        </w:rPr>
      </w:pPr>
    </w:p>
    <w:p w:rsidR="00767978" w:rsidRPr="00767978" w:rsidRDefault="00767978" w:rsidP="00767978">
      <w:pPr>
        <w:jc w:val="center"/>
        <w:rPr>
          <w:sz w:val="24"/>
          <w:szCs w:val="24"/>
        </w:rPr>
      </w:pPr>
      <w:r w:rsidRPr="00767978">
        <w:rPr>
          <w:sz w:val="24"/>
          <w:szCs w:val="24"/>
        </w:rPr>
        <w:t>Значения коэффициента социальной значимости</w:t>
      </w:r>
    </w:p>
    <w:p w:rsidR="00767978" w:rsidRPr="00767978" w:rsidRDefault="00767978" w:rsidP="00767978">
      <w:pPr>
        <w:jc w:val="center"/>
        <w:rPr>
          <w:sz w:val="24"/>
          <w:szCs w:val="24"/>
        </w:rPr>
      </w:pPr>
    </w:p>
    <w:p w:rsidR="00767978" w:rsidRPr="00767978" w:rsidRDefault="00767978" w:rsidP="00767978">
      <w:pPr>
        <w:jc w:val="center"/>
        <w:rPr>
          <w:sz w:val="24"/>
          <w:szCs w:val="24"/>
        </w:rPr>
      </w:pPr>
    </w:p>
    <w:p w:rsidR="00767978" w:rsidRPr="00767978" w:rsidRDefault="00767978" w:rsidP="00767978">
      <w:pPr>
        <w:rPr>
          <w:sz w:val="24"/>
          <w:szCs w:val="24"/>
        </w:rPr>
      </w:pPr>
    </w:p>
    <w:tbl>
      <w:tblPr>
        <w:tblW w:w="1028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13"/>
        <w:gridCol w:w="2268"/>
      </w:tblGrid>
      <w:tr w:rsidR="00767978" w:rsidRPr="00767978" w:rsidTr="00B67AB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8" w:rsidRPr="00767978" w:rsidRDefault="00767978" w:rsidP="00767978">
            <w:pPr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 xml:space="preserve"> N </w:t>
            </w:r>
            <w:r w:rsidRPr="00767978">
              <w:rPr>
                <w:sz w:val="24"/>
                <w:szCs w:val="24"/>
              </w:rPr>
              <w:br/>
            </w:r>
            <w:proofErr w:type="gramStart"/>
            <w:r w:rsidRPr="00767978">
              <w:rPr>
                <w:sz w:val="24"/>
                <w:szCs w:val="24"/>
              </w:rPr>
              <w:t>п</w:t>
            </w:r>
            <w:proofErr w:type="gramEnd"/>
            <w:r w:rsidRPr="00767978">
              <w:rPr>
                <w:sz w:val="24"/>
                <w:szCs w:val="24"/>
              </w:rPr>
              <w:t>/п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8" w:rsidRPr="00767978" w:rsidRDefault="00767978" w:rsidP="00767978">
            <w:pPr>
              <w:jc w:val="center"/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 xml:space="preserve">Категории арендаторов, которым передается в аренду имущество </w:t>
            </w:r>
            <w:r w:rsidRPr="00767978">
              <w:rPr>
                <w:rFonts w:eastAsia="Calibri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767978">
              <w:rPr>
                <w:rFonts w:eastAsia="Calibri"/>
                <w:sz w:val="24"/>
                <w:szCs w:val="24"/>
              </w:rPr>
              <w:t>Большеглушицкий</w:t>
            </w:r>
            <w:proofErr w:type="spellEnd"/>
            <w:r w:rsidRPr="00767978">
              <w:rPr>
                <w:rFonts w:eastAsia="Calibri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8" w:rsidRPr="00767978" w:rsidRDefault="00767978" w:rsidP="00767978">
            <w:pPr>
              <w:jc w:val="center"/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 xml:space="preserve">Значение  </w:t>
            </w:r>
            <w:r w:rsidRPr="00767978">
              <w:rPr>
                <w:sz w:val="24"/>
                <w:szCs w:val="24"/>
              </w:rPr>
              <w:br/>
              <w:t>коэффициента</w:t>
            </w:r>
          </w:p>
          <w:p w:rsidR="00767978" w:rsidRPr="00767978" w:rsidRDefault="00767978" w:rsidP="00767978">
            <w:pPr>
              <w:jc w:val="center"/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>Кс</w:t>
            </w:r>
          </w:p>
        </w:tc>
      </w:tr>
      <w:tr w:rsidR="00767978" w:rsidRPr="00767978" w:rsidTr="00B67AB3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8" w:rsidRPr="00767978" w:rsidRDefault="00767978" w:rsidP="00767978">
            <w:pPr>
              <w:jc w:val="center"/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>1.</w:t>
            </w:r>
          </w:p>
        </w:tc>
        <w:tc>
          <w:tcPr>
            <w:tcW w:w="7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8" w:rsidRPr="00767978" w:rsidRDefault="00767978" w:rsidP="00767978">
            <w:pPr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>Федеральные, государственные и муниципальные учреждения, социально ориентированные</w:t>
            </w:r>
          </w:p>
          <w:p w:rsidR="00767978" w:rsidRPr="00767978" w:rsidRDefault="00767978" w:rsidP="00767978">
            <w:pPr>
              <w:rPr>
                <w:sz w:val="24"/>
                <w:szCs w:val="24"/>
              </w:rPr>
            </w:pPr>
            <w:proofErr w:type="gramStart"/>
            <w:r w:rsidRPr="00767978">
              <w:rPr>
                <w:sz w:val="24"/>
                <w:szCs w:val="24"/>
              </w:rPr>
              <w:t xml:space="preserve">некоммерческие организации, не осуществляющие деятельность, приносящую доход, то есть не являющиеся хозяйствующими субъектами, органы государственной власти Самарской области,  органы местного самоуправления муниципальных образований Самарской области, федеральные органы государственной власти, в  том  числе органы судебной власти и правоохранительные  органы, муниципальные унитарные предприятия (кроме муниципальных унитарных предприятий, обслуживающих объекты теплоснабжения, водоснабжения и водоотведения)                                    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8" w:rsidRPr="00767978" w:rsidRDefault="00767978" w:rsidP="00767978">
            <w:pPr>
              <w:jc w:val="center"/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>0,5</w:t>
            </w:r>
          </w:p>
        </w:tc>
      </w:tr>
      <w:tr w:rsidR="00767978" w:rsidRPr="00767978" w:rsidTr="00B67AB3">
        <w:trPr>
          <w:trHeight w:val="48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8" w:rsidRPr="00767978" w:rsidRDefault="00767978" w:rsidP="00767978">
            <w:pPr>
              <w:jc w:val="center"/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>2.</w:t>
            </w:r>
          </w:p>
        </w:tc>
        <w:tc>
          <w:tcPr>
            <w:tcW w:w="7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8" w:rsidRPr="00767978" w:rsidRDefault="00767978" w:rsidP="00767978">
            <w:pPr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>Федеральные, государственные унитарные предприятия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8" w:rsidRPr="00767978" w:rsidRDefault="00767978" w:rsidP="00767978">
            <w:pPr>
              <w:jc w:val="center"/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>0,6</w:t>
            </w:r>
          </w:p>
        </w:tc>
      </w:tr>
      <w:tr w:rsidR="00767978" w:rsidRPr="00767978" w:rsidTr="00B67AB3">
        <w:trPr>
          <w:trHeight w:val="1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8" w:rsidRPr="00767978" w:rsidRDefault="00767978" w:rsidP="00767978">
            <w:pPr>
              <w:jc w:val="center"/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>3.</w:t>
            </w:r>
          </w:p>
        </w:tc>
        <w:tc>
          <w:tcPr>
            <w:tcW w:w="7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8" w:rsidRPr="00767978" w:rsidRDefault="00767978" w:rsidP="00767978">
            <w:pPr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 xml:space="preserve">Субъекты малого и среднего предпринимательства и организации, образующие инфраструктуру поддержки субъектов малого и среднего предпринимательства, за исключением субъектов малого и среднего предпринимательства, указанных в </w:t>
            </w:r>
            <w:hyperlink r:id="rId7" w:history="1">
              <w:r w:rsidRPr="00767978">
                <w:rPr>
                  <w:color w:val="0000FF"/>
                  <w:sz w:val="24"/>
                  <w:szCs w:val="24"/>
                </w:rPr>
                <w:t>части 3 статьи 14</w:t>
              </w:r>
            </w:hyperlink>
            <w:r w:rsidRPr="00767978">
              <w:rPr>
                <w:sz w:val="24"/>
                <w:szCs w:val="24"/>
              </w:rPr>
              <w:t xml:space="preserve"> Федерального закона "О развитии малого и среднего предпринимательства в Российской Федерации"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8" w:rsidRPr="00767978" w:rsidRDefault="00767978" w:rsidP="00767978">
            <w:pPr>
              <w:jc w:val="center"/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>0,8</w:t>
            </w:r>
          </w:p>
        </w:tc>
      </w:tr>
      <w:tr w:rsidR="00767978" w:rsidRPr="00767978" w:rsidTr="00B67AB3">
        <w:trPr>
          <w:trHeight w:val="93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8" w:rsidRPr="00767978" w:rsidRDefault="00767978" w:rsidP="00767978">
            <w:pPr>
              <w:jc w:val="center"/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>4.</w:t>
            </w:r>
          </w:p>
        </w:tc>
        <w:tc>
          <w:tcPr>
            <w:tcW w:w="7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8" w:rsidRPr="00767978" w:rsidRDefault="00767978" w:rsidP="00767978">
            <w:pPr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>Муниципальные унитарные предприятия, обслуживающие объекты теплоснабжения, водоснабжения и водоотведения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8" w:rsidRPr="00767978" w:rsidRDefault="00767978" w:rsidP="00767978">
            <w:pPr>
              <w:jc w:val="center"/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>0,0005</w:t>
            </w:r>
          </w:p>
        </w:tc>
      </w:tr>
      <w:tr w:rsidR="00767978" w:rsidRPr="00767978" w:rsidTr="00B67AB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8" w:rsidRPr="00767978" w:rsidRDefault="00767978" w:rsidP="00767978">
            <w:pPr>
              <w:jc w:val="center"/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>5.</w:t>
            </w:r>
          </w:p>
        </w:tc>
        <w:tc>
          <w:tcPr>
            <w:tcW w:w="7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8" w:rsidRPr="00767978" w:rsidRDefault="00767978" w:rsidP="00767978">
            <w:pPr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 xml:space="preserve">Прочие категории арендаторов     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78" w:rsidRPr="00767978" w:rsidRDefault="00767978" w:rsidP="00767978">
            <w:pPr>
              <w:jc w:val="center"/>
              <w:rPr>
                <w:sz w:val="24"/>
                <w:szCs w:val="24"/>
              </w:rPr>
            </w:pPr>
            <w:r w:rsidRPr="00767978">
              <w:rPr>
                <w:sz w:val="24"/>
                <w:szCs w:val="24"/>
              </w:rPr>
              <w:t>1,0</w:t>
            </w:r>
          </w:p>
        </w:tc>
      </w:tr>
    </w:tbl>
    <w:p w:rsidR="00767978" w:rsidRPr="00767978" w:rsidRDefault="00767978" w:rsidP="00767978">
      <w:pPr>
        <w:rPr>
          <w:sz w:val="24"/>
          <w:szCs w:val="24"/>
        </w:rPr>
      </w:pPr>
    </w:p>
    <w:p w:rsidR="00767978" w:rsidRPr="00767978" w:rsidRDefault="00767978" w:rsidP="00767978"/>
    <w:p w:rsidR="00344252" w:rsidRDefault="00344252" w:rsidP="00921BE7">
      <w:pPr>
        <w:widowControl/>
        <w:autoSpaceDE/>
        <w:autoSpaceDN/>
        <w:adjustRightInd/>
        <w:rPr>
          <w:rFonts w:eastAsia="Calibri"/>
          <w:color w:val="0000FF"/>
          <w:sz w:val="22"/>
          <w:szCs w:val="22"/>
          <w:u w:val="single"/>
          <w:shd w:val="clear" w:color="auto" w:fill="FFFFFF"/>
          <w:lang w:eastAsia="en-US"/>
        </w:rPr>
      </w:pPr>
    </w:p>
    <w:p w:rsidR="00767978" w:rsidRDefault="00767978" w:rsidP="00921BE7">
      <w:pPr>
        <w:widowControl/>
        <w:autoSpaceDE/>
        <w:autoSpaceDN/>
        <w:adjustRightInd/>
        <w:rPr>
          <w:rFonts w:eastAsia="Calibri"/>
          <w:color w:val="0000FF"/>
          <w:sz w:val="22"/>
          <w:szCs w:val="22"/>
          <w:u w:val="single"/>
          <w:shd w:val="clear" w:color="auto" w:fill="FFFFFF"/>
          <w:lang w:eastAsia="en-US"/>
        </w:rPr>
      </w:pPr>
    </w:p>
    <w:p w:rsidR="00767978" w:rsidRDefault="00767978" w:rsidP="00921BE7">
      <w:pPr>
        <w:widowControl/>
        <w:autoSpaceDE/>
        <w:autoSpaceDN/>
        <w:adjustRightInd/>
        <w:rPr>
          <w:rFonts w:eastAsia="Calibri"/>
          <w:color w:val="0000FF"/>
          <w:sz w:val="22"/>
          <w:szCs w:val="22"/>
          <w:u w:val="single"/>
          <w:shd w:val="clear" w:color="auto" w:fill="FFFFFF"/>
          <w:lang w:eastAsia="en-US"/>
        </w:rPr>
      </w:pPr>
    </w:p>
    <w:p w:rsidR="00767978" w:rsidRDefault="00767978" w:rsidP="00921BE7">
      <w:pPr>
        <w:widowControl/>
        <w:autoSpaceDE/>
        <w:autoSpaceDN/>
        <w:adjustRightInd/>
        <w:rPr>
          <w:rFonts w:eastAsia="Calibri"/>
          <w:color w:val="0000FF"/>
          <w:sz w:val="22"/>
          <w:szCs w:val="22"/>
          <w:u w:val="single"/>
          <w:shd w:val="clear" w:color="auto" w:fill="FFFFFF"/>
          <w:lang w:eastAsia="en-US"/>
        </w:rPr>
      </w:pPr>
    </w:p>
    <w:p w:rsidR="00767978" w:rsidRDefault="00767978" w:rsidP="00921BE7">
      <w:pPr>
        <w:widowControl/>
        <w:autoSpaceDE/>
        <w:autoSpaceDN/>
        <w:adjustRightInd/>
        <w:rPr>
          <w:rFonts w:eastAsia="Calibri"/>
          <w:color w:val="0000FF"/>
          <w:sz w:val="22"/>
          <w:szCs w:val="22"/>
          <w:u w:val="single"/>
          <w:shd w:val="clear" w:color="auto" w:fill="FFFFFF"/>
          <w:lang w:eastAsia="en-US"/>
        </w:rPr>
      </w:pPr>
    </w:p>
    <w:p w:rsidR="00767978" w:rsidRDefault="00767978" w:rsidP="00921BE7">
      <w:pPr>
        <w:widowControl/>
        <w:autoSpaceDE/>
        <w:autoSpaceDN/>
        <w:adjustRightInd/>
        <w:rPr>
          <w:rFonts w:eastAsia="Calibri"/>
          <w:color w:val="0000FF"/>
          <w:sz w:val="22"/>
          <w:szCs w:val="22"/>
          <w:u w:val="single"/>
          <w:shd w:val="clear" w:color="auto" w:fill="FFFFFF"/>
          <w:lang w:eastAsia="en-US"/>
        </w:rPr>
      </w:pPr>
    </w:p>
    <w:p w:rsidR="00767978" w:rsidRDefault="00767978" w:rsidP="00921BE7">
      <w:pPr>
        <w:widowControl/>
        <w:autoSpaceDE/>
        <w:autoSpaceDN/>
        <w:adjustRightInd/>
        <w:rPr>
          <w:rFonts w:eastAsia="Calibri"/>
          <w:color w:val="0000FF"/>
          <w:sz w:val="22"/>
          <w:szCs w:val="22"/>
          <w:u w:val="single"/>
          <w:shd w:val="clear" w:color="auto" w:fill="FFFFFF"/>
          <w:lang w:eastAsia="en-US"/>
        </w:rPr>
      </w:pPr>
    </w:p>
    <w:p w:rsidR="00767978" w:rsidRDefault="00767978" w:rsidP="00921BE7">
      <w:pPr>
        <w:widowControl/>
        <w:autoSpaceDE/>
        <w:autoSpaceDN/>
        <w:adjustRightInd/>
        <w:rPr>
          <w:rFonts w:eastAsia="Calibri"/>
          <w:color w:val="0000FF"/>
          <w:sz w:val="22"/>
          <w:szCs w:val="22"/>
          <w:u w:val="single"/>
          <w:shd w:val="clear" w:color="auto" w:fill="FFFFFF"/>
          <w:lang w:eastAsia="en-US"/>
        </w:rPr>
      </w:pPr>
    </w:p>
    <w:p w:rsidR="00767978" w:rsidRDefault="00767978" w:rsidP="00921BE7">
      <w:pPr>
        <w:widowControl/>
        <w:autoSpaceDE/>
        <w:autoSpaceDN/>
        <w:adjustRightInd/>
        <w:rPr>
          <w:rFonts w:eastAsia="Calibri"/>
          <w:color w:val="0000FF"/>
          <w:sz w:val="22"/>
          <w:szCs w:val="22"/>
          <w:u w:val="single"/>
          <w:shd w:val="clear" w:color="auto" w:fill="FFFFFF"/>
          <w:lang w:eastAsia="en-US"/>
        </w:rPr>
      </w:pPr>
    </w:p>
    <w:p w:rsidR="00CA48FB" w:rsidRPr="00CA48FB" w:rsidRDefault="00CA48FB" w:rsidP="00CA48FB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A48FB">
        <w:rPr>
          <w:rFonts w:eastAsia="Calibri"/>
          <w:b/>
          <w:bCs/>
          <w:sz w:val="28"/>
          <w:szCs w:val="28"/>
          <w:lang w:eastAsia="en-US"/>
        </w:rPr>
        <w:t xml:space="preserve">Заключение о результатах </w:t>
      </w:r>
    </w:p>
    <w:p w:rsidR="00CA48FB" w:rsidRPr="00CA48FB" w:rsidRDefault="00CA48FB" w:rsidP="00CA48FB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A48FB">
        <w:rPr>
          <w:rFonts w:eastAsia="Calibri"/>
          <w:b/>
          <w:bCs/>
          <w:sz w:val="28"/>
          <w:szCs w:val="28"/>
          <w:lang w:eastAsia="en-US"/>
        </w:rPr>
        <w:t>публичных слушаний</w:t>
      </w:r>
    </w:p>
    <w:p w:rsidR="00CA48FB" w:rsidRPr="00CA48FB" w:rsidRDefault="00CA48FB" w:rsidP="00CA48FB">
      <w:pPr>
        <w:widowControl/>
        <w:autoSpaceDE/>
        <w:autoSpaceDN/>
        <w:adjustRightInd/>
        <w:spacing w:before="100" w:beforeAutospacing="1"/>
        <w:jc w:val="center"/>
        <w:rPr>
          <w:b/>
          <w:bCs/>
          <w:color w:val="000000"/>
          <w:sz w:val="24"/>
          <w:szCs w:val="24"/>
          <w:u w:val="single"/>
        </w:rPr>
      </w:pPr>
      <w:r w:rsidRPr="00CA48FB">
        <w:rPr>
          <w:b/>
          <w:color w:val="000000"/>
          <w:sz w:val="24"/>
          <w:szCs w:val="24"/>
        </w:rPr>
        <w:t xml:space="preserve">по проекту </w:t>
      </w:r>
      <w:r w:rsidRPr="00CA48FB">
        <w:rPr>
          <w:b/>
          <w:color w:val="000000"/>
          <w:sz w:val="24"/>
          <w:szCs w:val="24"/>
          <w:u w:val="single"/>
        </w:rPr>
        <w:t xml:space="preserve">Решения Собрания представителей сельского поселения Малая Глушица муниципального района </w:t>
      </w:r>
      <w:proofErr w:type="spellStart"/>
      <w:r w:rsidRPr="00CA48FB">
        <w:rPr>
          <w:b/>
          <w:color w:val="000000"/>
          <w:sz w:val="24"/>
          <w:szCs w:val="24"/>
          <w:u w:val="single"/>
        </w:rPr>
        <w:t>Большеглушицкий</w:t>
      </w:r>
      <w:proofErr w:type="spellEnd"/>
      <w:r w:rsidRPr="00CA48FB">
        <w:rPr>
          <w:b/>
          <w:color w:val="000000"/>
          <w:sz w:val="24"/>
          <w:szCs w:val="24"/>
          <w:u w:val="single"/>
        </w:rPr>
        <w:t xml:space="preserve"> Самарской области «О </w:t>
      </w:r>
      <w:r w:rsidRPr="00CA48FB">
        <w:rPr>
          <w:b/>
          <w:bCs/>
          <w:color w:val="000000"/>
          <w:sz w:val="24"/>
          <w:szCs w:val="24"/>
          <w:u w:val="single"/>
        </w:rPr>
        <w:t xml:space="preserve"> внесении изменений в Решение Собрания представителей  сельского поселения Малая Глушица муниципального района </w:t>
      </w:r>
      <w:proofErr w:type="spellStart"/>
      <w:r w:rsidRPr="00CA48FB">
        <w:rPr>
          <w:b/>
          <w:bCs/>
          <w:color w:val="000000"/>
          <w:sz w:val="24"/>
          <w:szCs w:val="24"/>
          <w:u w:val="single"/>
        </w:rPr>
        <w:t>Большеглушицкий</w:t>
      </w:r>
      <w:proofErr w:type="spellEnd"/>
      <w:r w:rsidRPr="00CA48FB">
        <w:rPr>
          <w:b/>
          <w:bCs/>
          <w:color w:val="000000"/>
          <w:sz w:val="24"/>
          <w:szCs w:val="24"/>
          <w:u w:val="single"/>
        </w:rPr>
        <w:t xml:space="preserve"> Самарской области  от              20 февраля 2017 года № 76 «</w:t>
      </w:r>
      <w:r w:rsidRPr="00CA48FB">
        <w:rPr>
          <w:b/>
          <w:color w:val="000000"/>
          <w:sz w:val="24"/>
          <w:szCs w:val="24"/>
          <w:u w:val="single"/>
        </w:rPr>
        <w:t xml:space="preserve">Об утверждении  Правил  благоустройства территории  сельского поселения Малая Глушица </w:t>
      </w:r>
      <w:r w:rsidRPr="00CA48FB">
        <w:rPr>
          <w:b/>
          <w:bCs/>
          <w:color w:val="000000"/>
          <w:sz w:val="24"/>
          <w:szCs w:val="24"/>
          <w:u w:val="single"/>
        </w:rPr>
        <w:t xml:space="preserve">муниципального района </w:t>
      </w:r>
      <w:proofErr w:type="spellStart"/>
      <w:r w:rsidRPr="00CA48FB">
        <w:rPr>
          <w:b/>
          <w:bCs/>
          <w:color w:val="000000"/>
          <w:sz w:val="24"/>
          <w:szCs w:val="24"/>
          <w:u w:val="single"/>
        </w:rPr>
        <w:t>Большеглушицкий</w:t>
      </w:r>
      <w:proofErr w:type="spellEnd"/>
      <w:r w:rsidRPr="00CA48FB">
        <w:rPr>
          <w:b/>
          <w:bCs/>
          <w:color w:val="000000"/>
          <w:sz w:val="24"/>
          <w:szCs w:val="24"/>
          <w:u w:val="single"/>
        </w:rPr>
        <w:t xml:space="preserve">  Самарской области»</w:t>
      </w:r>
    </w:p>
    <w:p w:rsidR="00CA48FB" w:rsidRPr="00CA48FB" w:rsidRDefault="00CA48FB" w:rsidP="00CA48FB">
      <w:pPr>
        <w:widowControl/>
        <w:autoSpaceDE/>
        <w:autoSpaceDN/>
        <w:adjustRightInd/>
        <w:jc w:val="center"/>
        <w:rPr>
          <w:b/>
          <w:bCs/>
          <w:color w:val="000000"/>
          <w:sz w:val="24"/>
          <w:szCs w:val="24"/>
          <w:u w:val="single"/>
        </w:rPr>
      </w:pPr>
    </w:p>
    <w:p w:rsidR="00CA48FB" w:rsidRPr="00CA48FB" w:rsidRDefault="00CA48FB" w:rsidP="00CA48FB">
      <w:pPr>
        <w:widowControl/>
        <w:autoSpaceDE/>
        <w:autoSpaceDN/>
        <w:adjustRightInd/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r w:rsidRPr="00CA48FB">
        <w:rPr>
          <w:rFonts w:eastAsia="Calibri"/>
          <w:sz w:val="24"/>
          <w:szCs w:val="24"/>
          <w:lang w:eastAsia="en-US"/>
        </w:rPr>
        <w:t>(далее – заключение)</w:t>
      </w:r>
    </w:p>
    <w:p w:rsidR="00CA48FB" w:rsidRPr="00CA48FB" w:rsidRDefault="00CA48FB" w:rsidP="00CA48FB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CA48FB" w:rsidRPr="001733E7" w:rsidRDefault="00CA48FB" w:rsidP="00CA48FB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1733E7">
        <w:rPr>
          <w:rFonts w:eastAsia="Calibri"/>
          <w:sz w:val="24"/>
          <w:szCs w:val="24"/>
          <w:lang w:eastAsia="en-US"/>
        </w:rPr>
        <w:t>Дата оформления заключения: 30 августа 2019 года</w:t>
      </w:r>
    </w:p>
    <w:p w:rsidR="00CA48FB" w:rsidRPr="001733E7" w:rsidRDefault="00CA48FB" w:rsidP="00CA48FB">
      <w:pPr>
        <w:widowControl/>
        <w:autoSpaceDE/>
        <w:autoSpaceDN/>
        <w:adjustRightInd/>
        <w:spacing w:before="100" w:beforeAutospacing="1"/>
        <w:jc w:val="both"/>
        <w:rPr>
          <w:bCs/>
          <w:color w:val="000000"/>
          <w:sz w:val="24"/>
          <w:szCs w:val="24"/>
        </w:rPr>
      </w:pPr>
      <w:r w:rsidRPr="001733E7">
        <w:rPr>
          <w:color w:val="000000"/>
          <w:sz w:val="24"/>
          <w:szCs w:val="24"/>
        </w:rPr>
        <w:t xml:space="preserve">Наименование проекта, рассмотренного на публичных слушаниях: «О </w:t>
      </w:r>
      <w:r w:rsidRPr="001733E7">
        <w:rPr>
          <w:bCs/>
          <w:color w:val="000000"/>
          <w:sz w:val="24"/>
          <w:szCs w:val="24"/>
        </w:rPr>
        <w:t xml:space="preserve"> внесении изменений в Решение Собрания представителей  сельского поселения Малая Глушица муниципального района </w:t>
      </w:r>
      <w:proofErr w:type="spellStart"/>
      <w:r w:rsidRPr="001733E7">
        <w:rPr>
          <w:bCs/>
          <w:color w:val="000000"/>
          <w:sz w:val="24"/>
          <w:szCs w:val="24"/>
        </w:rPr>
        <w:t>Большеглушицкий</w:t>
      </w:r>
      <w:proofErr w:type="spellEnd"/>
      <w:r w:rsidRPr="001733E7">
        <w:rPr>
          <w:bCs/>
          <w:color w:val="000000"/>
          <w:sz w:val="24"/>
          <w:szCs w:val="24"/>
        </w:rPr>
        <w:t xml:space="preserve"> Самарской области  от 20 февраля 2017 года № 76 «</w:t>
      </w:r>
      <w:r w:rsidRPr="001733E7">
        <w:rPr>
          <w:color w:val="000000"/>
          <w:sz w:val="24"/>
          <w:szCs w:val="24"/>
        </w:rPr>
        <w:t xml:space="preserve">Об утверждении  Правил  благоустройства территории  сельского поселения Малая Глушица </w:t>
      </w:r>
      <w:r w:rsidRPr="001733E7">
        <w:rPr>
          <w:bCs/>
          <w:color w:val="000000"/>
          <w:sz w:val="24"/>
          <w:szCs w:val="24"/>
        </w:rPr>
        <w:t xml:space="preserve">муниципального района </w:t>
      </w:r>
      <w:proofErr w:type="spellStart"/>
      <w:r w:rsidRPr="001733E7">
        <w:rPr>
          <w:bCs/>
          <w:color w:val="000000"/>
          <w:sz w:val="24"/>
          <w:szCs w:val="24"/>
        </w:rPr>
        <w:t>Большеглушицкий</w:t>
      </w:r>
      <w:proofErr w:type="spellEnd"/>
      <w:r w:rsidRPr="001733E7">
        <w:rPr>
          <w:bCs/>
          <w:color w:val="000000"/>
          <w:sz w:val="24"/>
          <w:szCs w:val="24"/>
        </w:rPr>
        <w:t xml:space="preserve">  Самарской области».</w:t>
      </w:r>
    </w:p>
    <w:p w:rsidR="00CA48FB" w:rsidRPr="001733E7" w:rsidRDefault="00CA48FB" w:rsidP="00CA48FB">
      <w:pPr>
        <w:widowControl/>
        <w:jc w:val="both"/>
        <w:rPr>
          <w:rFonts w:eastAsia="Calibri"/>
          <w:sz w:val="24"/>
          <w:szCs w:val="24"/>
          <w:lang w:eastAsia="en-US"/>
        </w:rPr>
      </w:pPr>
      <w:r w:rsidRPr="001733E7">
        <w:rPr>
          <w:rFonts w:eastAsia="Calibri"/>
          <w:sz w:val="24"/>
          <w:szCs w:val="24"/>
          <w:lang w:eastAsia="en-US"/>
        </w:rPr>
        <w:t>Сведения о количестве участников публичных слушаний, которые приняли участие в публичных слушаниях: 5 (пять) человек.</w:t>
      </w:r>
    </w:p>
    <w:p w:rsidR="00CA48FB" w:rsidRPr="001733E7" w:rsidRDefault="00CA48FB" w:rsidP="00CA48FB">
      <w:pPr>
        <w:widowControl/>
        <w:jc w:val="both"/>
        <w:rPr>
          <w:rFonts w:eastAsia="Calibri"/>
          <w:sz w:val="24"/>
          <w:szCs w:val="24"/>
          <w:lang w:eastAsia="en-US"/>
        </w:rPr>
      </w:pPr>
      <w:r w:rsidRPr="001733E7">
        <w:rPr>
          <w:rFonts w:eastAsia="Calibri"/>
          <w:sz w:val="24"/>
          <w:szCs w:val="24"/>
          <w:lang w:eastAsia="en-US"/>
        </w:rPr>
        <w:t>Протокол публичных слушаний, на основании которого подготовлено заключение: 18 марта 2019 года.</w:t>
      </w:r>
    </w:p>
    <w:p w:rsidR="00CA48FB" w:rsidRPr="001733E7" w:rsidRDefault="00CA48FB" w:rsidP="00CA48FB">
      <w:pPr>
        <w:widowControl/>
        <w:jc w:val="both"/>
        <w:rPr>
          <w:rFonts w:eastAsia="Calibri"/>
          <w:sz w:val="24"/>
          <w:szCs w:val="24"/>
          <w:lang w:eastAsia="en-US"/>
        </w:rPr>
      </w:pPr>
    </w:p>
    <w:p w:rsidR="00CA48FB" w:rsidRPr="001733E7" w:rsidRDefault="00CA48FB" w:rsidP="00CA48FB">
      <w:pPr>
        <w:widowControl/>
        <w:jc w:val="both"/>
        <w:rPr>
          <w:rFonts w:eastAsia="Calibri"/>
          <w:sz w:val="24"/>
          <w:szCs w:val="24"/>
          <w:lang w:eastAsia="en-US"/>
        </w:rPr>
      </w:pPr>
      <w:r w:rsidRPr="001733E7">
        <w:rPr>
          <w:rFonts w:eastAsia="Calibri"/>
          <w:sz w:val="24"/>
          <w:szCs w:val="24"/>
          <w:lang w:eastAsia="en-US"/>
        </w:rPr>
        <w:t xml:space="preserve">Содержание внесенных предложений и замечаний граждан, являющихся участниками публичных слушаний и постоянно проживающих на территории сельского поселения Малая Глушица: </w:t>
      </w:r>
    </w:p>
    <w:p w:rsidR="00CA48FB" w:rsidRPr="001733E7" w:rsidRDefault="00CA48FB" w:rsidP="00CA48FB">
      <w:pPr>
        <w:widowControl/>
        <w:autoSpaceDE/>
        <w:autoSpaceDN/>
        <w:adjustRightInd/>
        <w:spacing w:before="100" w:beforeAutospacing="1"/>
        <w:jc w:val="both"/>
        <w:rPr>
          <w:bCs/>
          <w:color w:val="000000"/>
          <w:sz w:val="24"/>
          <w:szCs w:val="24"/>
        </w:rPr>
      </w:pPr>
      <w:r w:rsidRPr="001733E7">
        <w:rPr>
          <w:color w:val="000000"/>
          <w:sz w:val="24"/>
          <w:szCs w:val="24"/>
        </w:rPr>
        <w:t xml:space="preserve">         </w:t>
      </w:r>
      <w:proofErr w:type="gramStart"/>
      <w:r w:rsidRPr="001733E7">
        <w:rPr>
          <w:color w:val="000000"/>
          <w:sz w:val="24"/>
          <w:szCs w:val="24"/>
        </w:rPr>
        <w:t xml:space="preserve">Мнения о целесообразности принятия Решения Собрания представителей сельского поселения Малая Глушица муниципального района </w:t>
      </w:r>
      <w:proofErr w:type="spellStart"/>
      <w:r w:rsidRPr="001733E7">
        <w:rPr>
          <w:color w:val="000000"/>
          <w:sz w:val="24"/>
          <w:szCs w:val="24"/>
        </w:rPr>
        <w:t>Большеглушицкий</w:t>
      </w:r>
      <w:proofErr w:type="spellEnd"/>
      <w:r w:rsidRPr="001733E7">
        <w:rPr>
          <w:color w:val="000000"/>
          <w:sz w:val="24"/>
          <w:szCs w:val="24"/>
        </w:rPr>
        <w:t xml:space="preserve"> Самарской области </w:t>
      </w:r>
      <w:r w:rsidR="001733E7">
        <w:rPr>
          <w:color w:val="000000"/>
          <w:sz w:val="24"/>
          <w:szCs w:val="24"/>
        </w:rPr>
        <w:t xml:space="preserve">                    </w:t>
      </w:r>
      <w:r w:rsidRPr="001733E7">
        <w:rPr>
          <w:color w:val="000000"/>
          <w:sz w:val="24"/>
          <w:szCs w:val="24"/>
        </w:rPr>
        <w:t xml:space="preserve">«О </w:t>
      </w:r>
      <w:r w:rsidRPr="001733E7">
        <w:rPr>
          <w:bCs/>
          <w:color w:val="000000"/>
          <w:sz w:val="24"/>
          <w:szCs w:val="24"/>
        </w:rPr>
        <w:t xml:space="preserve"> внесении изменений в Решение Собрания представителей  сельского поселения Малая Глушица муниципального района </w:t>
      </w:r>
      <w:proofErr w:type="spellStart"/>
      <w:r w:rsidRPr="001733E7">
        <w:rPr>
          <w:bCs/>
          <w:color w:val="000000"/>
          <w:sz w:val="24"/>
          <w:szCs w:val="24"/>
        </w:rPr>
        <w:t>Бол</w:t>
      </w:r>
      <w:r w:rsidR="001733E7">
        <w:rPr>
          <w:bCs/>
          <w:color w:val="000000"/>
          <w:sz w:val="24"/>
          <w:szCs w:val="24"/>
        </w:rPr>
        <w:t>ьшеглушицкий</w:t>
      </w:r>
      <w:proofErr w:type="spellEnd"/>
      <w:r w:rsidR="001733E7">
        <w:rPr>
          <w:bCs/>
          <w:color w:val="000000"/>
          <w:sz w:val="24"/>
          <w:szCs w:val="24"/>
        </w:rPr>
        <w:t xml:space="preserve"> Самарской области </w:t>
      </w:r>
      <w:r w:rsidRPr="001733E7">
        <w:rPr>
          <w:bCs/>
          <w:color w:val="000000"/>
          <w:sz w:val="24"/>
          <w:szCs w:val="24"/>
        </w:rPr>
        <w:t>от                              20 февраля 2017 года № 76 «</w:t>
      </w:r>
      <w:r w:rsidRPr="001733E7">
        <w:rPr>
          <w:color w:val="000000"/>
          <w:sz w:val="24"/>
          <w:szCs w:val="24"/>
        </w:rPr>
        <w:t xml:space="preserve">Об утверждении  Правил  благоустройства территории  сельского поселения Малая Глушица </w:t>
      </w:r>
      <w:r w:rsidRPr="001733E7">
        <w:rPr>
          <w:bCs/>
          <w:color w:val="000000"/>
          <w:sz w:val="24"/>
          <w:szCs w:val="24"/>
        </w:rPr>
        <w:t xml:space="preserve">муниципального района </w:t>
      </w:r>
      <w:proofErr w:type="spellStart"/>
      <w:r w:rsidRPr="001733E7">
        <w:rPr>
          <w:bCs/>
          <w:color w:val="000000"/>
          <w:sz w:val="24"/>
          <w:szCs w:val="24"/>
        </w:rPr>
        <w:t>Большеглушицкий</w:t>
      </w:r>
      <w:proofErr w:type="spellEnd"/>
      <w:r w:rsidRPr="001733E7">
        <w:rPr>
          <w:bCs/>
          <w:color w:val="000000"/>
          <w:sz w:val="24"/>
          <w:szCs w:val="24"/>
        </w:rPr>
        <w:t xml:space="preserve">  Самарской области» в редакции, вынесенной на публичные слушания и типичные</w:t>
      </w:r>
      <w:proofErr w:type="gramEnd"/>
      <w:r w:rsidRPr="001733E7">
        <w:rPr>
          <w:bCs/>
          <w:color w:val="000000"/>
          <w:sz w:val="24"/>
          <w:szCs w:val="24"/>
        </w:rPr>
        <w:t xml:space="preserve"> мнения, содержащие положительную оценку по вопросу публичных слушаний, высказали 2 (два) человека.</w:t>
      </w:r>
    </w:p>
    <w:p w:rsidR="00CA48FB" w:rsidRPr="001733E7" w:rsidRDefault="00CA48FB" w:rsidP="00CA48FB">
      <w:pPr>
        <w:widowControl/>
        <w:autoSpaceDE/>
        <w:autoSpaceDN/>
        <w:adjustRightInd/>
        <w:spacing w:before="100" w:beforeAutospacing="1"/>
        <w:jc w:val="both"/>
        <w:rPr>
          <w:bCs/>
          <w:color w:val="000000"/>
          <w:sz w:val="24"/>
          <w:szCs w:val="24"/>
        </w:rPr>
      </w:pPr>
      <w:r w:rsidRPr="001733E7">
        <w:rPr>
          <w:bCs/>
          <w:color w:val="000000"/>
          <w:sz w:val="24"/>
          <w:szCs w:val="24"/>
        </w:rPr>
        <w:t xml:space="preserve">         Мнения, содержащие отрицательную оценку по вопросу публичных слушаний, не высказаны.</w:t>
      </w:r>
    </w:p>
    <w:p w:rsidR="00CA48FB" w:rsidRPr="001733E7" w:rsidRDefault="00CA48FB" w:rsidP="00CA48FB">
      <w:pPr>
        <w:widowControl/>
        <w:autoSpaceDE/>
        <w:autoSpaceDN/>
        <w:adjustRightInd/>
        <w:spacing w:before="100" w:beforeAutospacing="1"/>
        <w:jc w:val="both"/>
        <w:rPr>
          <w:bCs/>
          <w:color w:val="000000"/>
          <w:sz w:val="24"/>
          <w:szCs w:val="24"/>
        </w:rPr>
      </w:pPr>
      <w:r w:rsidRPr="001733E7">
        <w:rPr>
          <w:bCs/>
          <w:color w:val="000000"/>
          <w:sz w:val="24"/>
          <w:szCs w:val="24"/>
        </w:rPr>
        <w:t xml:space="preserve">         Замечания и предложения по вопросу публичных слушаний не высказаны. </w:t>
      </w:r>
    </w:p>
    <w:p w:rsidR="00767978" w:rsidRPr="001733E7" w:rsidRDefault="00767978" w:rsidP="00921BE7">
      <w:pPr>
        <w:widowControl/>
        <w:autoSpaceDE/>
        <w:autoSpaceDN/>
        <w:adjustRightInd/>
        <w:rPr>
          <w:rFonts w:eastAsia="Calibri"/>
          <w:color w:val="0000FF"/>
          <w:sz w:val="24"/>
          <w:szCs w:val="24"/>
          <w:u w:val="single"/>
          <w:shd w:val="clear" w:color="auto" w:fill="FFFFFF"/>
          <w:lang w:eastAsia="en-US"/>
        </w:rPr>
      </w:pPr>
    </w:p>
    <w:p w:rsidR="001733E7" w:rsidRDefault="001733E7" w:rsidP="001733E7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767978">
        <w:rPr>
          <w:rFonts w:eastAsia="Andale Sans UI"/>
          <w:b/>
          <w:kern w:val="2"/>
          <w:sz w:val="24"/>
          <w:szCs w:val="24"/>
        </w:rPr>
        <w:t>К.В.Родичев</w:t>
      </w:r>
      <w:proofErr w:type="spellEnd"/>
      <w:r w:rsidRPr="00767978">
        <w:rPr>
          <w:rFonts w:eastAsia="Andale Sans UI"/>
          <w:b/>
          <w:kern w:val="2"/>
          <w:sz w:val="24"/>
          <w:szCs w:val="24"/>
        </w:rPr>
        <w:t xml:space="preserve">, глава сельского поселения Малая Глушица муниципального района </w:t>
      </w:r>
      <w:proofErr w:type="spellStart"/>
      <w:r w:rsidRPr="00767978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767978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p w:rsidR="00541369" w:rsidRDefault="00541369" w:rsidP="001733E7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541369" w:rsidRDefault="00541369" w:rsidP="001733E7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541369" w:rsidRDefault="00541369" w:rsidP="001733E7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541369" w:rsidRDefault="00541369" w:rsidP="001733E7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541369" w:rsidRDefault="00541369" w:rsidP="001733E7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541369" w:rsidRDefault="00541369" w:rsidP="001733E7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541369" w:rsidRDefault="00541369" w:rsidP="001733E7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541369" w:rsidRDefault="00541369" w:rsidP="001733E7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767978" w:rsidRPr="001733E7" w:rsidRDefault="00767978" w:rsidP="00921BE7">
      <w:pPr>
        <w:widowControl/>
        <w:autoSpaceDE/>
        <w:autoSpaceDN/>
        <w:adjustRightInd/>
        <w:rPr>
          <w:rFonts w:eastAsia="Calibri"/>
          <w:color w:val="0000FF"/>
          <w:sz w:val="24"/>
          <w:szCs w:val="24"/>
          <w:u w:val="single"/>
          <w:shd w:val="clear" w:color="auto" w:fill="FFFFFF"/>
          <w:lang w:eastAsia="en-US"/>
        </w:rPr>
      </w:pPr>
    </w:p>
    <w:p w:rsidR="00541369" w:rsidRPr="00541369" w:rsidRDefault="00541369" w:rsidP="00541369">
      <w:pPr>
        <w:widowControl/>
        <w:overflowPunct w:val="0"/>
        <w:jc w:val="center"/>
        <w:textAlignment w:val="baseline"/>
        <w:rPr>
          <w:b/>
          <w:bCs/>
          <w:sz w:val="28"/>
          <w:szCs w:val="28"/>
        </w:rPr>
      </w:pPr>
      <w:r w:rsidRPr="00541369">
        <w:rPr>
          <w:b/>
          <w:bCs/>
          <w:sz w:val="28"/>
          <w:szCs w:val="28"/>
        </w:rPr>
        <w:t>СОБРАНИЕ</w:t>
      </w:r>
      <w:r w:rsidRPr="00541369">
        <w:rPr>
          <w:b/>
          <w:bCs/>
        </w:rPr>
        <w:t xml:space="preserve"> </w:t>
      </w:r>
      <w:r w:rsidRPr="00541369">
        <w:rPr>
          <w:b/>
          <w:bCs/>
          <w:sz w:val="28"/>
          <w:szCs w:val="28"/>
        </w:rPr>
        <w:t>ПРЕДСТАВИТЕЛЕЙ</w:t>
      </w:r>
    </w:p>
    <w:p w:rsidR="00541369" w:rsidRPr="00541369" w:rsidRDefault="00541369" w:rsidP="00541369">
      <w:pPr>
        <w:widowControl/>
        <w:overflowPunct w:val="0"/>
        <w:jc w:val="center"/>
        <w:textAlignment w:val="baseline"/>
        <w:rPr>
          <w:bCs/>
          <w:sz w:val="28"/>
          <w:szCs w:val="28"/>
        </w:rPr>
      </w:pPr>
      <w:r w:rsidRPr="00541369">
        <w:rPr>
          <w:bCs/>
          <w:sz w:val="28"/>
          <w:szCs w:val="28"/>
        </w:rPr>
        <w:t>СЕЛЬСКОГО ПОСЕЛЕНИЯ</w:t>
      </w:r>
    </w:p>
    <w:p w:rsidR="00541369" w:rsidRPr="00541369" w:rsidRDefault="00541369" w:rsidP="00541369">
      <w:pPr>
        <w:widowControl/>
        <w:overflowPunct w:val="0"/>
        <w:jc w:val="center"/>
        <w:textAlignment w:val="baseline"/>
        <w:rPr>
          <w:bCs/>
          <w:sz w:val="28"/>
          <w:szCs w:val="28"/>
        </w:rPr>
      </w:pPr>
      <w:r w:rsidRPr="00541369">
        <w:rPr>
          <w:bCs/>
          <w:sz w:val="28"/>
          <w:szCs w:val="28"/>
        </w:rPr>
        <w:t>МАЛАЯ ГЛУШИЦА</w:t>
      </w:r>
    </w:p>
    <w:p w:rsidR="00541369" w:rsidRPr="00541369" w:rsidRDefault="00541369" w:rsidP="00541369">
      <w:pPr>
        <w:widowControl/>
        <w:overflowPunct w:val="0"/>
        <w:jc w:val="center"/>
        <w:textAlignment w:val="baseline"/>
        <w:outlineLvl w:val="5"/>
        <w:rPr>
          <w:b/>
          <w:bCs/>
          <w:sz w:val="24"/>
          <w:szCs w:val="24"/>
        </w:rPr>
      </w:pPr>
      <w:r w:rsidRPr="00541369">
        <w:rPr>
          <w:b/>
          <w:bCs/>
          <w:sz w:val="24"/>
          <w:szCs w:val="24"/>
        </w:rPr>
        <w:t>МУНИЦИПАЛЬНОГО РАЙОНА</w:t>
      </w:r>
    </w:p>
    <w:p w:rsidR="00541369" w:rsidRPr="00541369" w:rsidRDefault="00541369" w:rsidP="00541369">
      <w:pPr>
        <w:widowControl/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541369">
        <w:rPr>
          <w:b/>
          <w:bCs/>
          <w:sz w:val="24"/>
          <w:szCs w:val="24"/>
        </w:rPr>
        <w:t>БОЛЬШЕГЛУШИЦКИЙ</w:t>
      </w:r>
    </w:p>
    <w:p w:rsidR="00541369" w:rsidRPr="00541369" w:rsidRDefault="00541369" w:rsidP="00541369">
      <w:pPr>
        <w:widowControl/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541369">
        <w:rPr>
          <w:b/>
          <w:bCs/>
          <w:sz w:val="24"/>
          <w:szCs w:val="24"/>
        </w:rPr>
        <w:t>САМАРСКОЙ ОБЛАСТИ</w:t>
      </w:r>
    </w:p>
    <w:p w:rsidR="00541369" w:rsidRPr="00541369" w:rsidRDefault="00541369" w:rsidP="00541369">
      <w:pPr>
        <w:widowControl/>
        <w:overflowPunct w:val="0"/>
        <w:jc w:val="center"/>
        <w:textAlignment w:val="baseline"/>
        <w:rPr>
          <w:b/>
          <w:bCs/>
          <w:sz w:val="22"/>
          <w:szCs w:val="22"/>
        </w:rPr>
      </w:pPr>
      <w:r w:rsidRPr="00541369">
        <w:rPr>
          <w:b/>
          <w:bCs/>
          <w:sz w:val="22"/>
          <w:szCs w:val="22"/>
        </w:rPr>
        <w:t>ТРЕТЬЕГО СОЗЫВА</w:t>
      </w:r>
    </w:p>
    <w:p w:rsidR="00541369" w:rsidRPr="00541369" w:rsidRDefault="00541369" w:rsidP="00541369">
      <w:pPr>
        <w:widowControl/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541369" w:rsidRPr="00541369" w:rsidRDefault="00541369" w:rsidP="00541369">
      <w:pPr>
        <w:widowControl/>
        <w:overflowPunct w:val="0"/>
        <w:jc w:val="center"/>
        <w:textAlignment w:val="baseline"/>
        <w:rPr>
          <w:b/>
          <w:bCs/>
          <w:sz w:val="28"/>
          <w:szCs w:val="28"/>
        </w:rPr>
      </w:pPr>
      <w:r w:rsidRPr="00541369">
        <w:rPr>
          <w:b/>
          <w:bCs/>
          <w:sz w:val="28"/>
          <w:szCs w:val="28"/>
        </w:rPr>
        <w:t>РЕШЕНИЕ</w:t>
      </w:r>
    </w:p>
    <w:p w:rsidR="00541369" w:rsidRPr="00541369" w:rsidRDefault="00541369" w:rsidP="00541369">
      <w:pPr>
        <w:widowControl/>
        <w:overflowPunct w:val="0"/>
        <w:jc w:val="center"/>
        <w:textAlignment w:val="baseline"/>
        <w:rPr>
          <w:b/>
          <w:bCs/>
          <w:sz w:val="28"/>
          <w:szCs w:val="28"/>
        </w:rPr>
      </w:pPr>
      <w:r w:rsidRPr="00541369">
        <w:rPr>
          <w:b/>
          <w:bCs/>
          <w:sz w:val="28"/>
          <w:szCs w:val="28"/>
        </w:rPr>
        <w:t xml:space="preserve">№ 194 </w:t>
      </w:r>
      <w:r w:rsidRPr="00541369">
        <w:rPr>
          <w:b/>
          <w:sz w:val="28"/>
        </w:rPr>
        <w:t>от 28 августа 2019 года</w:t>
      </w:r>
    </w:p>
    <w:p w:rsidR="00541369" w:rsidRPr="00541369" w:rsidRDefault="00541369" w:rsidP="00541369">
      <w:pPr>
        <w:widowControl/>
        <w:overflowPunct w:val="0"/>
        <w:spacing w:before="120" w:after="120"/>
        <w:ind w:firstLine="708"/>
        <w:jc w:val="center"/>
        <w:textAlignment w:val="baseline"/>
        <w:rPr>
          <w:b/>
          <w:sz w:val="24"/>
          <w:szCs w:val="24"/>
        </w:rPr>
      </w:pPr>
      <w:r w:rsidRPr="00541369">
        <w:rPr>
          <w:b/>
          <w:sz w:val="24"/>
          <w:szCs w:val="24"/>
        </w:rPr>
        <w:t xml:space="preserve">О внесении изменений в Решение Собрания представителей сельского поселения Малая Глушица муниципального района </w:t>
      </w:r>
      <w:proofErr w:type="spellStart"/>
      <w:r w:rsidRPr="00541369">
        <w:rPr>
          <w:b/>
          <w:sz w:val="24"/>
          <w:szCs w:val="24"/>
        </w:rPr>
        <w:t>Большеглушицкий</w:t>
      </w:r>
      <w:proofErr w:type="spellEnd"/>
      <w:r w:rsidRPr="00541369">
        <w:rPr>
          <w:b/>
          <w:sz w:val="24"/>
          <w:szCs w:val="24"/>
        </w:rPr>
        <w:t xml:space="preserve"> Самарской области № 164 от 14 декабря 2018 года «Об утверждении бюджета сельского поселения Малая Глушица муниципального района </w:t>
      </w:r>
      <w:proofErr w:type="spellStart"/>
      <w:r w:rsidRPr="00541369">
        <w:rPr>
          <w:b/>
          <w:sz w:val="24"/>
          <w:szCs w:val="24"/>
        </w:rPr>
        <w:t>Большеглушицкий</w:t>
      </w:r>
      <w:proofErr w:type="spellEnd"/>
      <w:r w:rsidRPr="00541369">
        <w:rPr>
          <w:b/>
          <w:sz w:val="24"/>
          <w:szCs w:val="24"/>
        </w:rPr>
        <w:t xml:space="preserve"> Самарской области на 2019 год и на плановый период 2020 и 2021 годов»</w:t>
      </w:r>
    </w:p>
    <w:p w:rsidR="00541369" w:rsidRPr="00541369" w:rsidRDefault="00541369" w:rsidP="00541369">
      <w:pPr>
        <w:widowControl/>
        <w:overflowPunct w:val="0"/>
        <w:spacing w:before="120" w:after="120"/>
        <w:ind w:firstLine="708"/>
        <w:jc w:val="both"/>
        <w:textAlignment w:val="baseline"/>
        <w:rPr>
          <w:sz w:val="24"/>
          <w:szCs w:val="24"/>
        </w:rPr>
      </w:pPr>
      <w:r w:rsidRPr="00541369">
        <w:rPr>
          <w:sz w:val="24"/>
          <w:szCs w:val="24"/>
        </w:rPr>
        <w:t>Руководствуясь Бюджетным кодексом Российской Федерации, Уставом сельского поселения Малая Глушица</w:t>
      </w:r>
      <w:r w:rsidRPr="00541369">
        <w:rPr>
          <w:b/>
          <w:sz w:val="24"/>
          <w:szCs w:val="24"/>
        </w:rPr>
        <w:t xml:space="preserve"> </w:t>
      </w:r>
      <w:r w:rsidRPr="00541369">
        <w:rPr>
          <w:sz w:val="24"/>
          <w:szCs w:val="24"/>
        </w:rPr>
        <w:t xml:space="preserve">муниципального района </w:t>
      </w:r>
      <w:proofErr w:type="spellStart"/>
      <w:r w:rsidRPr="00541369">
        <w:rPr>
          <w:sz w:val="24"/>
          <w:szCs w:val="24"/>
        </w:rPr>
        <w:t>Большеглушицкий</w:t>
      </w:r>
      <w:proofErr w:type="spellEnd"/>
      <w:r w:rsidRPr="00541369">
        <w:rPr>
          <w:sz w:val="24"/>
          <w:szCs w:val="24"/>
        </w:rPr>
        <w:t xml:space="preserve"> Самарской области, Собрание представителей сельского поселения Малая Глушица</w:t>
      </w:r>
      <w:r w:rsidRPr="00541369">
        <w:rPr>
          <w:b/>
          <w:sz w:val="24"/>
          <w:szCs w:val="24"/>
        </w:rPr>
        <w:t xml:space="preserve"> </w:t>
      </w:r>
      <w:r w:rsidRPr="00541369">
        <w:rPr>
          <w:sz w:val="24"/>
          <w:szCs w:val="24"/>
        </w:rPr>
        <w:t xml:space="preserve">муниципального района </w:t>
      </w:r>
      <w:proofErr w:type="spellStart"/>
      <w:r w:rsidRPr="00541369">
        <w:rPr>
          <w:sz w:val="24"/>
          <w:szCs w:val="24"/>
        </w:rPr>
        <w:t>Большеглушицкий</w:t>
      </w:r>
      <w:proofErr w:type="spellEnd"/>
      <w:r w:rsidRPr="00541369">
        <w:rPr>
          <w:sz w:val="24"/>
          <w:szCs w:val="24"/>
        </w:rPr>
        <w:t xml:space="preserve"> Самарской области </w:t>
      </w:r>
    </w:p>
    <w:p w:rsidR="00541369" w:rsidRPr="00541369" w:rsidRDefault="00541369" w:rsidP="00541369">
      <w:pPr>
        <w:widowControl/>
        <w:overflowPunct w:val="0"/>
        <w:spacing w:before="120" w:after="120" w:line="360" w:lineRule="auto"/>
        <w:jc w:val="center"/>
        <w:textAlignment w:val="baseline"/>
        <w:rPr>
          <w:b/>
          <w:sz w:val="24"/>
          <w:szCs w:val="24"/>
        </w:rPr>
      </w:pPr>
      <w:r w:rsidRPr="00541369">
        <w:rPr>
          <w:b/>
          <w:sz w:val="24"/>
          <w:szCs w:val="24"/>
        </w:rPr>
        <w:t>РЕШИЛО:</w:t>
      </w:r>
    </w:p>
    <w:p w:rsidR="00541369" w:rsidRPr="00541369" w:rsidRDefault="00541369" w:rsidP="00541369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541369">
        <w:rPr>
          <w:sz w:val="24"/>
          <w:szCs w:val="24"/>
        </w:rPr>
        <w:t xml:space="preserve">         1. Внести в Решение Собрания представителей сельского поселения Малая Глушица</w:t>
      </w:r>
      <w:r w:rsidRPr="00541369">
        <w:rPr>
          <w:b/>
          <w:sz w:val="24"/>
          <w:szCs w:val="24"/>
        </w:rPr>
        <w:t xml:space="preserve"> </w:t>
      </w:r>
      <w:r w:rsidRPr="00541369">
        <w:rPr>
          <w:sz w:val="24"/>
          <w:szCs w:val="24"/>
        </w:rPr>
        <w:t xml:space="preserve">муниципального района </w:t>
      </w:r>
      <w:proofErr w:type="spellStart"/>
      <w:r w:rsidRPr="00541369">
        <w:rPr>
          <w:sz w:val="24"/>
          <w:szCs w:val="24"/>
        </w:rPr>
        <w:t>Большеглушицкий</w:t>
      </w:r>
      <w:proofErr w:type="spellEnd"/>
      <w:r w:rsidRPr="00541369">
        <w:rPr>
          <w:sz w:val="24"/>
          <w:szCs w:val="24"/>
        </w:rPr>
        <w:t xml:space="preserve"> Самарской области № 164 от 14 декабря 2018 г. «Об утверждении бюджета сельского поселения Малая Глушица</w:t>
      </w:r>
      <w:r w:rsidRPr="00541369">
        <w:rPr>
          <w:b/>
          <w:sz w:val="24"/>
          <w:szCs w:val="24"/>
        </w:rPr>
        <w:t xml:space="preserve"> </w:t>
      </w:r>
      <w:r w:rsidRPr="00541369">
        <w:rPr>
          <w:sz w:val="24"/>
          <w:szCs w:val="24"/>
        </w:rPr>
        <w:t xml:space="preserve">муниципального района </w:t>
      </w:r>
      <w:proofErr w:type="spellStart"/>
      <w:r w:rsidRPr="00541369">
        <w:rPr>
          <w:sz w:val="24"/>
          <w:szCs w:val="24"/>
        </w:rPr>
        <w:t>Большеглушицкий</w:t>
      </w:r>
      <w:proofErr w:type="spellEnd"/>
      <w:r w:rsidRPr="00541369">
        <w:rPr>
          <w:sz w:val="24"/>
          <w:szCs w:val="24"/>
        </w:rPr>
        <w:t xml:space="preserve"> Самарской области на 2019 год и на плановый период 2020 и 2021 годов» следующие изменения:</w:t>
      </w:r>
    </w:p>
    <w:p w:rsidR="00541369" w:rsidRPr="00541369" w:rsidRDefault="00541369" w:rsidP="00541369">
      <w:pPr>
        <w:widowControl/>
        <w:numPr>
          <w:ilvl w:val="0"/>
          <w:numId w:val="29"/>
        </w:numPr>
        <w:overflowPunct w:val="0"/>
        <w:spacing w:before="120" w:after="120"/>
        <w:contextualSpacing/>
        <w:jc w:val="both"/>
        <w:textAlignment w:val="baseline"/>
        <w:rPr>
          <w:sz w:val="24"/>
          <w:szCs w:val="24"/>
        </w:rPr>
      </w:pPr>
      <w:r w:rsidRPr="00541369">
        <w:rPr>
          <w:sz w:val="24"/>
          <w:szCs w:val="24"/>
        </w:rPr>
        <w:t xml:space="preserve">  в абзаце втором пункта 1 сумму «9588,3» заменить суммой «9643,3»;</w:t>
      </w:r>
    </w:p>
    <w:p w:rsidR="00541369" w:rsidRPr="00541369" w:rsidRDefault="00541369" w:rsidP="00541369">
      <w:pPr>
        <w:widowControl/>
        <w:numPr>
          <w:ilvl w:val="0"/>
          <w:numId w:val="29"/>
        </w:numPr>
        <w:overflowPunct w:val="0"/>
        <w:spacing w:before="120" w:after="120"/>
        <w:contextualSpacing/>
        <w:jc w:val="both"/>
        <w:textAlignment w:val="baseline"/>
        <w:rPr>
          <w:sz w:val="24"/>
          <w:szCs w:val="24"/>
        </w:rPr>
      </w:pPr>
      <w:r w:rsidRPr="00541369">
        <w:rPr>
          <w:sz w:val="24"/>
          <w:szCs w:val="24"/>
        </w:rPr>
        <w:t xml:space="preserve">  в абзаце третьем пункта 1 сумму «10078,2» заменить суммой «10560,3»;</w:t>
      </w:r>
    </w:p>
    <w:p w:rsidR="00541369" w:rsidRPr="00541369" w:rsidRDefault="00541369" w:rsidP="00541369">
      <w:pPr>
        <w:widowControl/>
        <w:numPr>
          <w:ilvl w:val="0"/>
          <w:numId w:val="29"/>
        </w:numPr>
        <w:overflowPunct w:val="0"/>
        <w:spacing w:before="120" w:after="120"/>
        <w:contextualSpacing/>
        <w:jc w:val="both"/>
        <w:textAlignment w:val="baseline"/>
        <w:rPr>
          <w:sz w:val="24"/>
          <w:szCs w:val="24"/>
        </w:rPr>
      </w:pPr>
      <w:r w:rsidRPr="00541369">
        <w:rPr>
          <w:sz w:val="24"/>
          <w:szCs w:val="24"/>
        </w:rPr>
        <w:t xml:space="preserve">  в абзаце четвертом пункта 1 сумму «489,9» заменить суммой «917,0»;</w:t>
      </w:r>
    </w:p>
    <w:p w:rsidR="00541369" w:rsidRPr="00541369" w:rsidRDefault="00541369" w:rsidP="00541369">
      <w:pPr>
        <w:widowControl/>
        <w:numPr>
          <w:ilvl w:val="0"/>
          <w:numId w:val="29"/>
        </w:numPr>
        <w:overflowPunct w:val="0"/>
        <w:spacing w:before="120" w:after="120"/>
        <w:contextualSpacing/>
        <w:jc w:val="both"/>
        <w:textAlignment w:val="baseline"/>
        <w:rPr>
          <w:sz w:val="24"/>
          <w:szCs w:val="24"/>
        </w:rPr>
      </w:pPr>
      <w:r w:rsidRPr="00541369">
        <w:rPr>
          <w:sz w:val="24"/>
          <w:szCs w:val="24"/>
        </w:rPr>
        <w:t xml:space="preserve">  в абзаце втором пункта 5  сумму «6084,8» заменить суммой «6139,8»; </w:t>
      </w:r>
    </w:p>
    <w:p w:rsidR="00541369" w:rsidRPr="00541369" w:rsidRDefault="00541369" w:rsidP="00541369">
      <w:pPr>
        <w:widowControl/>
        <w:numPr>
          <w:ilvl w:val="0"/>
          <w:numId w:val="29"/>
        </w:numPr>
        <w:overflowPunct w:val="0"/>
        <w:spacing w:before="120" w:after="120"/>
        <w:contextualSpacing/>
        <w:jc w:val="both"/>
        <w:textAlignment w:val="baseline"/>
        <w:rPr>
          <w:sz w:val="24"/>
          <w:szCs w:val="24"/>
        </w:rPr>
      </w:pPr>
      <w:r w:rsidRPr="00541369">
        <w:rPr>
          <w:sz w:val="24"/>
          <w:szCs w:val="24"/>
        </w:rPr>
        <w:t xml:space="preserve">   в абзаце двенадцатом пункта 5 сумму «2975,5» заменить суммой «3402,6»;</w:t>
      </w:r>
    </w:p>
    <w:p w:rsidR="00541369" w:rsidRPr="00541369" w:rsidRDefault="00541369" w:rsidP="00541369">
      <w:pPr>
        <w:widowControl/>
        <w:overflowPunct w:val="0"/>
        <w:spacing w:before="120" w:after="120"/>
        <w:jc w:val="both"/>
        <w:textAlignment w:val="baseline"/>
        <w:rPr>
          <w:b/>
          <w:sz w:val="24"/>
          <w:szCs w:val="24"/>
        </w:rPr>
      </w:pPr>
    </w:p>
    <w:p w:rsidR="00541369" w:rsidRPr="00541369" w:rsidRDefault="00541369" w:rsidP="00541369">
      <w:pPr>
        <w:widowControl/>
        <w:overflowPunct w:val="0"/>
        <w:ind w:firstLine="708"/>
        <w:jc w:val="both"/>
        <w:textAlignment w:val="baseline"/>
        <w:rPr>
          <w:sz w:val="24"/>
          <w:szCs w:val="24"/>
        </w:rPr>
      </w:pPr>
      <w:r w:rsidRPr="00541369">
        <w:rPr>
          <w:b/>
          <w:sz w:val="24"/>
          <w:szCs w:val="24"/>
        </w:rPr>
        <w:t xml:space="preserve">2. </w:t>
      </w:r>
      <w:r w:rsidRPr="00541369">
        <w:rPr>
          <w:sz w:val="24"/>
          <w:szCs w:val="24"/>
        </w:rPr>
        <w:t xml:space="preserve">Направить настоящее Решение </w:t>
      </w:r>
      <w:r w:rsidRPr="00541369">
        <w:rPr>
          <w:bCs/>
          <w:sz w:val="24"/>
          <w:szCs w:val="24"/>
        </w:rPr>
        <w:t>главе</w:t>
      </w:r>
      <w:r w:rsidRPr="00541369">
        <w:rPr>
          <w:sz w:val="24"/>
          <w:szCs w:val="24"/>
        </w:rPr>
        <w:t xml:space="preserve"> сельского поселения Малая Глушица муниципального района </w:t>
      </w:r>
      <w:proofErr w:type="spellStart"/>
      <w:r w:rsidRPr="00541369">
        <w:rPr>
          <w:sz w:val="24"/>
          <w:szCs w:val="24"/>
        </w:rPr>
        <w:t>Большеглушицкий</w:t>
      </w:r>
      <w:proofErr w:type="spellEnd"/>
      <w:r w:rsidRPr="00541369">
        <w:rPr>
          <w:sz w:val="24"/>
          <w:szCs w:val="24"/>
        </w:rPr>
        <w:t xml:space="preserve"> Самарской области для подписания и официального опубликования.</w:t>
      </w:r>
    </w:p>
    <w:p w:rsidR="00541369" w:rsidRPr="00541369" w:rsidRDefault="00541369" w:rsidP="00541369">
      <w:pPr>
        <w:widowControl/>
        <w:overflowPunct w:val="0"/>
        <w:ind w:firstLine="708"/>
        <w:jc w:val="both"/>
        <w:textAlignment w:val="baseline"/>
        <w:rPr>
          <w:sz w:val="24"/>
          <w:szCs w:val="24"/>
        </w:rPr>
      </w:pPr>
    </w:p>
    <w:p w:rsidR="00541369" w:rsidRPr="00541369" w:rsidRDefault="00541369" w:rsidP="00541369">
      <w:pPr>
        <w:widowControl/>
        <w:overflowPunct w:val="0"/>
        <w:ind w:firstLine="708"/>
        <w:jc w:val="both"/>
        <w:textAlignment w:val="baseline"/>
        <w:rPr>
          <w:sz w:val="24"/>
          <w:szCs w:val="24"/>
        </w:rPr>
      </w:pPr>
      <w:r w:rsidRPr="00541369">
        <w:rPr>
          <w:b/>
          <w:sz w:val="24"/>
          <w:szCs w:val="24"/>
        </w:rPr>
        <w:t>3.</w:t>
      </w:r>
      <w:r w:rsidRPr="00541369">
        <w:rPr>
          <w:sz w:val="24"/>
          <w:szCs w:val="24"/>
        </w:rPr>
        <w:t xml:space="preserve"> Настоящее Решение вступает в силу после его официального опубликования и распространяется на правоотношения, возникшие  с 28 августа 2019 года.</w:t>
      </w:r>
    </w:p>
    <w:p w:rsidR="00541369" w:rsidRPr="00541369" w:rsidRDefault="00541369" w:rsidP="00541369">
      <w:pPr>
        <w:widowControl/>
        <w:overflowPunct w:val="0"/>
        <w:ind w:firstLine="708"/>
        <w:jc w:val="both"/>
        <w:textAlignment w:val="baseline"/>
        <w:rPr>
          <w:bCs/>
          <w:sz w:val="24"/>
          <w:szCs w:val="24"/>
        </w:rPr>
      </w:pPr>
    </w:p>
    <w:p w:rsidR="00541369" w:rsidRPr="00541369" w:rsidRDefault="00541369" w:rsidP="00541369">
      <w:pPr>
        <w:widowControl/>
        <w:tabs>
          <w:tab w:val="left" w:pos="720"/>
        </w:tabs>
        <w:overflowPunct w:val="0"/>
        <w:spacing w:before="120" w:after="120" w:line="276" w:lineRule="auto"/>
        <w:jc w:val="both"/>
        <w:textAlignment w:val="baseline"/>
        <w:rPr>
          <w:sz w:val="24"/>
          <w:szCs w:val="24"/>
        </w:rPr>
      </w:pPr>
      <w:r w:rsidRPr="00541369">
        <w:rPr>
          <w:sz w:val="24"/>
          <w:szCs w:val="24"/>
        </w:rPr>
        <w:tab/>
      </w:r>
      <w:r w:rsidRPr="00541369">
        <w:rPr>
          <w:b/>
          <w:sz w:val="24"/>
          <w:szCs w:val="24"/>
        </w:rPr>
        <w:t>4</w:t>
      </w:r>
      <w:r w:rsidRPr="00541369">
        <w:rPr>
          <w:b/>
          <w:bCs/>
          <w:sz w:val="24"/>
          <w:szCs w:val="24"/>
        </w:rPr>
        <w:t>.</w:t>
      </w:r>
      <w:r w:rsidRPr="00541369">
        <w:rPr>
          <w:sz w:val="24"/>
          <w:szCs w:val="24"/>
        </w:rPr>
        <w:t xml:space="preserve"> Опубликовать настоящее Решение в газете «</w:t>
      </w:r>
      <w:proofErr w:type="spellStart"/>
      <w:r w:rsidRPr="00541369">
        <w:rPr>
          <w:sz w:val="24"/>
          <w:szCs w:val="24"/>
        </w:rPr>
        <w:t>Малоглушицкие</w:t>
      </w:r>
      <w:proofErr w:type="spellEnd"/>
      <w:r w:rsidRPr="00541369">
        <w:rPr>
          <w:sz w:val="24"/>
          <w:szCs w:val="24"/>
        </w:rPr>
        <w:t xml:space="preserve"> Вести» не позднее десяти дней после его подписания.</w:t>
      </w:r>
    </w:p>
    <w:p w:rsidR="00541369" w:rsidRPr="00EB73BC" w:rsidRDefault="00541369" w:rsidP="00541369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EB73BC">
        <w:rPr>
          <w:rFonts w:eastAsia="Andale Sans UI"/>
          <w:b/>
          <w:kern w:val="2"/>
          <w:sz w:val="24"/>
          <w:szCs w:val="24"/>
        </w:rPr>
        <w:t>К.В.Родичев</w:t>
      </w:r>
      <w:proofErr w:type="spellEnd"/>
      <w:r w:rsidRPr="00EB73BC">
        <w:rPr>
          <w:rFonts w:eastAsia="Andale Sans UI"/>
          <w:b/>
          <w:kern w:val="2"/>
          <w:sz w:val="24"/>
          <w:szCs w:val="24"/>
        </w:rPr>
        <w:t xml:space="preserve">, глава сельского поселения Малая Глушица муниципального района </w:t>
      </w:r>
      <w:proofErr w:type="spellStart"/>
      <w:r w:rsidRPr="00EB73BC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EB73BC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p w:rsidR="00541369" w:rsidRPr="00EB73BC" w:rsidRDefault="00541369" w:rsidP="00541369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541369" w:rsidRDefault="00541369" w:rsidP="00541369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EB73BC">
        <w:rPr>
          <w:rFonts w:eastAsia="Andale Sans UI"/>
          <w:b/>
          <w:kern w:val="2"/>
          <w:sz w:val="24"/>
          <w:szCs w:val="24"/>
        </w:rPr>
        <w:t>А.С.Михайлов</w:t>
      </w:r>
      <w:proofErr w:type="spellEnd"/>
      <w:r w:rsidRPr="00EB73BC">
        <w:rPr>
          <w:rFonts w:eastAsia="Andale Sans UI"/>
          <w:b/>
          <w:kern w:val="2"/>
          <w:sz w:val="24"/>
          <w:szCs w:val="24"/>
        </w:rPr>
        <w:t xml:space="preserve">, председатель Собрания представителей сельского поселения Малая Глушица муниципального района </w:t>
      </w:r>
      <w:proofErr w:type="spellStart"/>
      <w:r w:rsidRPr="00EB73BC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EB73BC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p w:rsidR="006E64AE" w:rsidRDefault="006E64AE" w:rsidP="00541369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6E64AE" w:rsidRDefault="006E64AE" w:rsidP="00541369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6E64AE" w:rsidRPr="00EB73BC" w:rsidRDefault="006E64AE" w:rsidP="00541369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541369" w:rsidRPr="00541369" w:rsidRDefault="00541369" w:rsidP="00541369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tbl>
      <w:tblPr>
        <w:tblW w:w="9404" w:type="dxa"/>
        <w:tblInd w:w="93" w:type="dxa"/>
        <w:tblLook w:val="04A0" w:firstRow="1" w:lastRow="0" w:firstColumn="1" w:lastColumn="0" w:noHBand="0" w:noVBand="1"/>
      </w:tblPr>
      <w:tblGrid>
        <w:gridCol w:w="1303"/>
        <w:gridCol w:w="1282"/>
        <w:gridCol w:w="947"/>
        <w:gridCol w:w="454"/>
        <w:gridCol w:w="750"/>
        <w:gridCol w:w="868"/>
        <w:gridCol w:w="986"/>
        <w:gridCol w:w="868"/>
        <w:gridCol w:w="1099"/>
        <w:gridCol w:w="1285"/>
      </w:tblGrid>
      <w:tr w:rsidR="006E64AE" w:rsidRPr="006E64AE" w:rsidTr="00B14E46">
        <w:trPr>
          <w:trHeight w:val="255"/>
        </w:trPr>
        <w:tc>
          <w:tcPr>
            <w:tcW w:w="3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6) приложение 4 изложить в новой редакции: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6E64AE" w:rsidRPr="006E64AE" w:rsidTr="00B14E46">
        <w:trPr>
          <w:trHeight w:val="25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"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6E64AE" w:rsidRPr="006E64AE" w:rsidTr="00B14E4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Приложение 4</w:t>
            </w:r>
          </w:p>
        </w:tc>
      </w:tr>
      <w:tr w:rsidR="006E64AE" w:rsidRPr="006E64AE" w:rsidTr="00B14E4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98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к Решению Собрания представителей сельского поселения Малая Глушица муниципального района </w:t>
            </w:r>
            <w:proofErr w:type="spellStart"/>
            <w:r w:rsidRPr="006E64AE">
              <w:rPr>
                <w:sz w:val="16"/>
                <w:szCs w:val="16"/>
              </w:rPr>
              <w:t>Большеглушицкий</w:t>
            </w:r>
            <w:proofErr w:type="spellEnd"/>
            <w:r w:rsidRPr="006E64AE">
              <w:rPr>
                <w:sz w:val="16"/>
                <w:szCs w:val="16"/>
              </w:rPr>
              <w:t xml:space="preserve"> Самарской области "Об утверждении бюджета сельского поселения Малая Глушица   муниципального района </w:t>
            </w:r>
            <w:proofErr w:type="spellStart"/>
            <w:r w:rsidRPr="006E64AE">
              <w:rPr>
                <w:sz w:val="16"/>
                <w:szCs w:val="16"/>
              </w:rPr>
              <w:t>Большеглушицкий</w:t>
            </w:r>
            <w:proofErr w:type="spellEnd"/>
            <w:r w:rsidRPr="006E64AE">
              <w:rPr>
                <w:sz w:val="16"/>
                <w:szCs w:val="16"/>
              </w:rPr>
              <w:t xml:space="preserve"> Самарской области на 2019 год и на плановый период 2020 и 2021 годов"</w:t>
            </w:r>
          </w:p>
        </w:tc>
      </w:tr>
      <w:tr w:rsidR="006E64AE" w:rsidRPr="006E64AE" w:rsidTr="00B14E46">
        <w:trPr>
          <w:trHeight w:val="68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9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6E64AE" w:rsidRPr="006E64AE" w:rsidTr="00B14E4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9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6E64AE" w:rsidRPr="006E64AE" w:rsidTr="00B14E46">
        <w:trPr>
          <w:trHeight w:val="96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9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6E64AE" w:rsidRPr="006E64AE" w:rsidTr="00B14E46">
        <w:trPr>
          <w:trHeight w:val="518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6E64AE" w:rsidRPr="006E64AE" w:rsidTr="00B14E46">
        <w:trPr>
          <w:trHeight w:val="116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 xml:space="preserve">Ведомственная структура расходов местного бюджета сельского поселения Малая Глушица    муниципального района </w:t>
            </w:r>
            <w:proofErr w:type="spellStart"/>
            <w:r w:rsidRPr="006E64AE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6E64AE">
              <w:rPr>
                <w:b/>
                <w:bCs/>
                <w:sz w:val="16"/>
                <w:szCs w:val="16"/>
              </w:rPr>
              <w:t xml:space="preserve"> Самарской области на 2019  год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6E64AE" w:rsidRPr="006E64AE" w:rsidTr="00B14E46">
        <w:trPr>
          <w:trHeight w:val="312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6E64AE" w:rsidRPr="006E64AE" w:rsidTr="00B14E4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</w:tr>
      <w:tr w:rsidR="006E64AE" w:rsidRPr="006E64AE" w:rsidTr="00B14E46">
        <w:trPr>
          <w:trHeight w:val="61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Код главного распорядителя бюджетных средств</w:t>
            </w:r>
          </w:p>
        </w:tc>
        <w:tc>
          <w:tcPr>
            <w:tcW w:w="26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 xml:space="preserve">Наименование главного распорядителя средств местного бюджета, раздела, </w:t>
            </w:r>
            <w:proofErr w:type="spellStart"/>
            <w:r w:rsidRPr="006E64AE">
              <w:rPr>
                <w:b/>
                <w:bCs/>
                <w:sz w:val="16"/>
                <w:szCs w:val="16"/>
              </w:rPr>
              <w:t>подраздела</w:t>
            </w:r>
            <w:proofErr w:type="gramStart"/>
            <w:r w:rsidRPr="006E64AE">
              <w:rPr>
                <w:b/>
                <w:bCs/>
                <w:sz w:val="16"/>
                <w:szCs w:val="16"/>
              </w:rPr>
              <w:t>,ц</w:t>
            </w:r>
            <w:proofErr w:type="gramEnd"/>
            <w:r w:rsidRPr="006E64AE">
              <w:rPr>
                <w:b/>
                <w:bCs/>
                <w:sz w:val="16"/>
                <w:szCs w:val="16"/>
              </w:rPr>
              <w:t>елевой</w:t>
            </w:r>
            <w:proofErr w:type="spellEnd"/>
            <w:r w:rsidRPr="006E64AE">
              <w:rPr>
                <w:b/>
                <w:bCs/>
                <w:sz w:val="16"/>
                <w:szCs w:val="16"/>
              </w:rPr>
              <w:t xml:space="preserve"> статьи, </w:t>
            </w:r>
            <w:proofErr w:type="spellStart"/>
            <w:r w:rsidRPr="006E64AE">
              <w:rPr>
                <w:b/>
                <w:bCs/>
                <w:sz w:val="16"/>
                <w:szCs w:val="16"/>
              </w:rPr>
              <w:t>погруппы</w:t>
            </w:r>
            <w:proofErr w:type="spellEnd"/>
            <w:r w:rsidRPr="006E64AE">
              <w:rPr>
                <w:b/>
                <w:bCs/>
                <w:sz w:val="16"/>
                <w:szCs w:val="16"/>
              </w:rPr>
              <w:t xml:space="preserve"> видов расходов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E64AE">
              <w:rPr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6E64AE">
              <w:rPr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 xml:space="preserve">Сумма </w:t>
            </w:r>
            <w:proofErr w:type="spellStart"/>
            <w:r w:rsidRPr="006E64AE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6E64AE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6E64AE">
              <w:rPr>
                <w:b/>
                <w:bCs/>
                <w:sz w:val="16"/>
                <w:szCs w:val="16"/>
              </w:rPr>
              <w:t>ублей</w:t>
            </w:r>
            <w:proofErr w:type="spellEnd"/>
          </w:p>
        </w:tc>
      </w:tr>
      <w:tr w:rsidR="006E64AE" w:rsidRPr="006E64AE" w:rsidTr="00B14E46">
        <w:trPr>
          <w:trHeight w:val="145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Утверждено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в том числе за счет безвозмездных поступлений</w:t>
            </w:r>
          </w:p>
        </w:tc>
      </w:tr>
      <w:tr w:rsidR="006E64AE" w:rsidRPr="006E64AE" w:rsidTr="00B14E46">
        <w:trPr>
          <w:trHeight w:val="75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 xml:space="preserve">Администрация сельского поселения Малая Глушица  </w:t>
            </w: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10 560,3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2 756,2</w:t>
            </w:r>
          </w:p>
        </w:tc>
      </w:tr>
      <w:tr w:rsidR="006E64AE" w:rsidRPr="006E64AE" w:rsidTr="00B14E46">
        <w:trPr>
          <w:trHeight w:val="75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2 817,4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462,8</w:t>
            </w:r>
          </w:p>
        </w:tc>
      </w:tr>
      <w:tr w:rsidR="006E64AE" w:rsidRPr="006E64AE" w:rsidTr="00B14E46">
        <w:trPr>
          <w:trHeight w:val="100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653,1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10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90 0 00 00000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653,1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105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90 1 00 00000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653,1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108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Расходы на выплаты персоналу государственных </w:t>
            </w:r>
            <w:proofErr w:type="gramStart"/>
            <w:r w:rsidRPr="006E64AE">
              <w:rPr>
                <w:sz w:val="16"/>
                <w:szCs w:val="16"/>
              </w:rPr>
              <w:t xml:space="preserve">( </w:t>
            </w:r>
            <w:proofErr w:type="gramEnd"/>
            <w:r w:rsidRPr="006E64AE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90 1 00 00000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653,1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124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6E64AE">
              <w:rPr>
                <w:b/>
                <w:bCs/>
                <w:sz w:val="16"/>
                <w:szCs w:val="16"/>
              </w:rPr>
              <w:lastRenderedPageBreak/>
              <w:t>Федерации, местных администраций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1 201,6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100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lastRenderedPageBreak/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90 0 00 00000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1 201,6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157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90 1 00 00000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1 201,6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100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Расходы на выплаты персоналу государственных </w:t>
            </w:r>
            <w:proofErr w:type="gramStart"/>
            <w:r w:rsidRPr="006E64AE">
              <w:rPr>
                <w:sz w:val="16"/>
                <w:szCs w:val="16"/>
              </w:rPr>
              <w:t xml:space="preserve">( </w:t>
            </w:r>
            <w:proofErr w:type="gramEnd"/>
            <w:r w:rsidRPr="006E64AE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90 1 00 00000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1 113,1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39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90 1 00 00000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87,4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85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90 1 00 00000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63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1 1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69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1 1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90 0 00 00000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169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1 1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90 1 00 00000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54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1 1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90 1 00 00000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870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8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1 3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961,7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462,8</w:t>
            </w:r>
          </w:p>
        </w:tc>
      </w:tr>
      <w:tr w:rsidR="006E64AE" w:rsidRPr="006E64AE" w:rsidTr="00B14E46">
        <w:trPr>
          <w:trHeight w:val="148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Муниципальная программа "Повышение эффективности использования муниципального имущества сельского поселения Малая Глушица муниципального района </w:t>
            </w:r>
            <w:proofErr w:type="spellStart"/>
            <w:r w:rsidRPr="006E64AE">
              <w:rPr>
                <w:sz w:val="16"/>
                <w:szCs w:val="16"/>
              </w:rPr>
              <w:t>Большеглушицкий</w:t>
            </w:r>
            <w:proofErr w:type="spellEnd"/>
            <w:r w:rsidRPr="006E64AE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50 0 00 00000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961,7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462,8</w:t>
            </w:r>
          </w:p>
        </w:tc>
      </w:tr>
      <w:tr w:rsidR="006E64AE" w:rsidRPr="006E64AE" w:rsidTr="00B14E46">
        <w:trPr>
          <w:trHeight w:val="115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50 0 00 00000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905,7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462,8</w:t>
            </w:r>
          </w:p>
        </w:tc>
      </w:tr>
      <w:tr w:rsidR="006E64AE" w:rsidRPr="006E64AE" w:rsidTr="00B14E46">
        <w:trPr>
          <w:trHeight w:val="79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50 0 00 00000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850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56,0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62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82,3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82,3</w:t>
            </w:r>
          </w:p>
        </w:tc>
      </w:tr>
      <w:tr w:rsidR="006E64AE" w:rsidRPr="006E64AE" w:rsidTr="00B14E46">
        <w:trPr>
          <w:trHeight w:val="75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lastRenderedPageBreak/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82,3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82,3</w:t>
            </w:r>
          </w:p>
        </w:tc>
      </w:tr>
      <w:tr w:rsidR="006E64AE" w:rsidRPr="006E64AE" w:rsidTr="00B14E46">
        <w:trPr>
          <w:trHeight w:val="84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90 0 00 00000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82,3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82,3</w:t>
            </w:r>
          </w:p>
        </w:tc>
      </w:tr>
      <w:tr w:rsidR="006E64AE" w:rsidRPr="006E64AE" w:rsidTr="00B14E46">
        <w:trPr>
          <w:trHeight w:val="152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90 1 00 00000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82,3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82,3</w:t>
            </w:r>
          </w:p>
        </w:tc>
      </w:tr>
      <w:tr w:rsidR="006E64AE" w:rsidRPr="006E64AE" w:rsidTr="00B14E46">
        <w:trPr>
          <w:trHeight w:val="99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Расходы на выплаты персоналу государственных </w:t>
            </w:r>
            <w:proofErr w:type="gramStart"/>
            <w:r w:rsidRPr="006E64AE">
              <w:rPr>
                <w:sz w:val="16"/>
                <w:szCs w:val="16"/>
              </w:rPr>
              <w:t xml:space="preserve">( </w:t>
            </w:r>
            <w:proofErr w:type="gramEnd"/>
            <w:r w:rsidRPr="006E64AE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90 1 00 00000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82,3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82,3</w:t>
            </w:r>
          </w:p>
        </w:tc>
      </w:tr>
      <w:tr w:rsidR="006E64AE" w:rsidRPr="006E64AE" w:rsidTr="00B14E46">
        <w:trPr>
          <w:trHeight w:val="79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 xml:space="preserve">0 0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85,0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61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 xml:space="preserve">1 0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85,0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183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Муниципальная программа "Пожарная безопасность на территории сельского поселения Малая Глушица муниципального района </w:t>
            </w:r>
            <w:proofErr w:type="spellStart"/>
            <w:r w:rsidRPr="006E64AE">
              <w:rPr>
                <w:sz w:val="16"/>
                <w:szCs w:val="16"/>
              </w:rPr>
              <w:t>Большеглушицкий</w:t>
            </w:r>
            <w:proofErr w:type="spellEnd"/>
            <w:r w:rsidRPr="006E64AE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1 0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52 0 00 00000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85,0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65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1 0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52 0 00 00000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85,0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73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1 723,0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705,0</w:t>
            </w:r>
          </w:p>
        </w:tc>
      </w:tr>
      <w:tr w:rsidR="006E64AE" w:rsidRPr="006E64AE" w:rsidTr="00B14E46">
        <w:trPr>
          <w:trHeight w:val="79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783,0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11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Муниципальная программа  "Благоустройство территории сельского поселения Малая Глушица муниципального района </w:t>
            </w:r>
            <w:proofErr w:type="spellStart"/>
            <w:r w:rsidRPr="006E64AE">
              <w:rPr>
                <w:sz w:val="16"/>
                <w:szCs w:val="16"/>
              </w:rPr>
              <w:t>Большеглушицкий</w:t>
            </w:r>
            <w:proofErr w:type="spellEnd"/>
            <w:r w:rsidRPr="006E64AE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55 0 00 00000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783,0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48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Подпрограмма "Ремонт и содержание улично-дорожной сети"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55 2 00 00000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783,0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8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55 2 00 00000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783,0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79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1 2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940,0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705,0</w:t>
            </w:r>
          </w:p>
        </w:tc>
      </w:tr>
      <w:tr w:rsidR="006E64AE" w:rsidRPr="006E64AE" w:rsidTr="00B14E46">
        <w:trPr>
          <w:trHeight w:val="87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1 2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940,0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705,0</w:t>
            </w:r>
          </w:p>
        </w:tc>
      </w:tr>
      <w:tr w:rsidR="006E64AE" w:rsidRPr="006E64AE" w:rsidTr="00B14E46">
        <w:trPr>
          <w:trHeight w:val="58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1 2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90 4 00 00000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940,0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705,0</w:t>
            </w:r>
          </w:p>
        </w:tc>
      </w:tr>
      <w:tr w:rsidR="006E64AE" w:rsidRPr="006E64AE" w:rsidTr="00B14E46">
        <w:trPr>
          <w:trHeight w:val="74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lastRenderedPageBreak/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1 2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90 4 00 00000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940,0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705,0</w:t>
            </w:r>
          </w:p>
        </w:tc>
      </w:tr>
      <w:tr w:rsidR="006E64AE" w:rsidRPr="006E64AE" w:rsidTr="00B14E46">
        <w:trPr>
          <w:trHeight w:val="70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2 878,2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1 506,1</w:t>
            </w:r>
          </w:p>
        </w:tc>
      </w:tr>
      <w:tr w:rsidR="006E64AE" w:rsidRPr="006E64AE" w:rsidTr="00B14E46">
        <w:trPr>
          <w:trHeight w:val="70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355,0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16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Муниципальная программа  "Комплексное развитие систем коммунальной </w:t>
            </w:r>
            <w:proofErr w:type="spellStart"/>
            <w:r w:rsidRPr="006E64AE">
              <w:rPr>
                <w:sz w:val="16"/>
                <w:szCs w:val="16"/>
              </w:rPr>
              <w:t>инфракструктуры</w:t>
            </w:r>
            <w:proofErr w:type="spellEnd"/>
            <w:r w:rsidRPr="006E64AE">
              <w:rPr>
                <w:sz w:val="16"/>
                <w:szCs w:val="16"/>
              </w:rPr>
              <w:t xml:space="preserve"> сельского поселения Малая Глушица муниципального района </w:t>
            </w:r>
            <w:proofErr w:type="spellStart"/>
            <w:r w:rsidRPr="006E64AE">
              <w:rPr>
                <w:sz w:val="16"/>
                <w:szCs w:val="16"/>
              </w:rPr>
              <w:t>Большеглушицкий</w:t>
            </w:r>
            <w:proofErr w:type="spellEnd"/>
            <w:r w:rsidRPr="006E64AE">
              <w:rPr>
                <w:sz w:val="16"/>
                <w:szCs w:val="16"/>
              </w:rPr>
              <w:t xml:space="preserve"> Самарской области" на 2017-2019 годы и на период до 2027 года"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54 0 00 00000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355,0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85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54 0 00 00000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155,0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85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54 0 00 00000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57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2 523,2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1 506,1</w:t>
            </w:r>
          </w:p>
        </w:tc>
      </w:tr>
      <w:tr w:rsidR="006E64AE" w:rsidRPr="006E64AE" w:rsidTr="00B14E46">
        <w:trPr>
          <w:trHeight w:val="123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Муниципальная программа  "Благоустройство территории сельского поселения Малая Глушица муниципального района </w:t>
            </w:r>
            <w:proofErr w:type="spellStart"/>
            <w:r w:rsidRPr="006E64AE">
              <w:rPr>
                <w:sz w:val="16"/>
                <w:szCs w:val="16"/>
              </w:rPr>
              <w:t>Большеглушицкий</w:t>
            </w:r>
            <w:proofErr w:type="spellEnd"/>
            <w:r w:rsidRPr="006E64AE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55 0 00 00000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2 523,2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1 506,1</w:t>
            </w:r>
          </w:p>
        </w:tc>
      </w:tr>
      <w:tr w:rsidR="006E64AE" w:rsidRPr="006E64AE" w:rsidTr="00B14E46">
        <w:trPr>
          <w:trHeight w:val="76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Подпрограмма "Уличное освещение"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55 1 00 00000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656,3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453,6</w:t>
            </w:r>
          </w:p>
        </w:tc>
      </w:tr>
      <w:tr w:rsidR="006E64AE" w:rsidRPr="006E64AE" w:rsidTr="00B14E46">
        <w:trPr>
          <w:trHeight w:val="91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55 1 00 00000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656,3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453,6</w:t>
            </w:r>
          </w:p>
        </w:tc>
      </w:tr>
      <w:tr w:rsidR="006E64AE" w:rsidRPr="006E64AE" w:rsidTr="00B14E46">
        <w:trPr>
          <w:trHeight w:val="78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Подпрограмма "Прочие мероприятия по благоустройству"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55 4 00 00000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1 866,9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1 052,5</w:t>
            </w:r>
          </w:p>
        </w:tc>
      </w:tr>
      <w:tr w:rsidR="006E64AE" w:rsidRPr="006E64AE" w:rsidTr="00B14E46">
        <w:trPr>
          <w:trHeight w:val="85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 нужд) в </w:t>
            </w:r>
            <w:proofErr w:type="spellStart"/>
            <w:r w:rsidRPr="006E64AE">
              <w:rPr>
                <w:sz w:val="16"/>
                <w:szCs w:val="16"/>
              </w:rPr>
              <w:t>т.ч</w:t>
            </w:r>
            <w:proofErr w:type="spellEnd"/>
            <w:r w:rsidRPr="006E64AE">
              <w:rPr>
                <w:sz w:val="16"/>
                <w:szCs w:val="16"/>
              </w:rPr>
              <w:t>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55 4 00 00000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1 639,8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1 052,5</w:t>
            </w:r>
          </w:p>
        </w:tc>
      </w:tr>
      <w:tr w:rsidR="006E64AE" w:rsidRPr="006E64AE" w:rsidTr="00B14E46">
        <w:trPr>
          <w:trHeight w:val="53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55 4 00 00000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227,1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241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6E64AE">
              <w:rPr>
                <w:sz w:val="16"/>
                <w:szCs w:val="16"/>
              </w:rPr>
              <w:t>Софинансирование</w:t>
            </w:r>
            <w:proofErr w:type="spellEnd"/>
            <w:r w:rsidRPr="006E64AE">
              <w:rPr>
                <w:sz w:val="16"/>
                <w:szCs w:val="16"/>
              </w:rPr>
              <w:t xml:space="preserve"> расходных обязательств, направленных на решение вопросов местного значения и связанных с реализацией мероприятий по поддержке общественного проекта в сельском поселении Малая Глушица муниципального района </w:t>
            </w:r>
            <w:proofErr w:type="spellStart"/>
            <w:r w:rsidRPr="006E64AE">
              <w:rPr>
                <w:sz w:val="16"/>
                <w:szCs w:val="16"/>
              </w:rPr>
              <w:t>Большеглушицкий</w:t>
            </w:r>
            <w:proofErr w:type="spellEnd"/>
            <w:r w:rsidRPr="006E64AE">
              <w:rPr>
                <w:sz w:val="16"/>
                <w:szCs w:val="16"/>
              </w:rPr>
              <w:t xml:space="preserve"> Самарской области "Размещение площадки для игр детей, отдыха взрослых, занятий физической культурой и спортом молодежи</w:t>
            </w:r>
            <w:proofErr w:type="gramStart"/>
            <w:r w:rsidRPr="006E64AE">
              <w:rPr>
                <w:sz w:val="16"/>
                <w:szCs w:val="16"/>
              </w:rPr>
              <w:t>"(</w:t>
            </w:r>
            <w:proofErr w:type="gramEnd"/>
            <w:r w:rsidRPr="006E64AE">
              <w:rPr>
                <w:sz w:val="16"/>
                <w:szCs w:val="16"/>
              </w:rPr>
              <w:t>областной бюджет)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55 4 00 00000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818,5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818,5</w:t>
            </w:r>
          </w:p>
        </w:tc>
      </w:tr>
      <w:tr w:rsidR="006E64AE" w:rsidRPr="006E64AE" w:rsidTr="00B14E46">
        <w:trPr>
          <w:trHeight w:val="151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lastRenderedPageBreak/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 Мероприятия по поддержке общественного проекта в сельском поселении Малая Глушица муниципального района </w:t>
            </w:r>
            <w:proofErr w:type="spellStart"/>
            <w:r w:rsidRPr="006E64AE">
              <w:rPr>
                <w:sz w:val="16"/>
                <w:szCs w:val="16"/>
              </w:rPr>
              <w:t>Большеглушицкий</w:t>
            </w:r>
            <w:proofErr w:type="spellEnd"/>
            <w:r w:rsidRPr="006E64AE">
              <w:rPr>
                <w:sz w:val="16"/>
                <w:szCs w:val="16"/>
              </w:rPr>
              <w:t xml:space="preserve"> Самарской области "Размещение площадки для игр детей, отдыха взрослых, занятий физической культурой и спортом молодежи</w:t>
            </w:r>
            <w:proofErr w:type="gramStart"/>
            <w:r w:rsidRPr="006E64AE">
              <w:rPr>
                <w:sz w:val="16"/>
                <w:szCs w:val="16"/>
              </w:rPr>
              <w:t>"(</w:t>
            </w:r>
            <w:proofErr w:type="gramEnd"/>
            <w:r w:rsidRPr="006E64AE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55 4 00 00000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262,2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61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2 974,4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32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2 846,8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94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Муниципальная программа "Развитие </w:t>
            </w:r>
            <w:proofErr w:type="spellStart"/>
            <w:proofErr w:type="gramStart"/>
            <w:r w:rsidRPr="006E64AE">
              <w:rPr>
                <w:sz w:val="16"/>
                <w:szCs w:val="16"/>
              </w:rPr>
              <w:t>социо</w:t>
            </w:r>
            <w:proofErr w:type="spellEnd"/>
            <w:r w:rsidRPr="006E64AE">
              <w:rPr>
                <w:sz w:val="16"/>
                <w:szCs w:val="16"/>
              </w:rPr>
              <w:t>-культурной</w:t>
            </w:r>
            <w:proofErr w:type="gramEnd"/>
            <w:r w:rsidRPr="006E64AE">
              <w:rPr>
                <w:sz w:val="16"/>
                <w:szCs w:val="16"/>
              </w:rPr>
              <w:t xml:space="preserve"> деятельности в сельском поселении Малая Глушица муниципального района </w:t>
            </w:r>
            <w:proofErr w:type="spellStart"/>
            <w:r w:rsidRPr="006E64AE">
              <w:rPr>
                <w:sz w:val="16"/>
                <w:szCs w:val="16"/>
              </w:rPr>
              <w:t>Большеглушицкий</w:t>
            </w:r>
            <w:proofErr w:type="spellEnd"/>
            <w:r w:rsidRPr="006E64AE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56 0 00 00000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2 846,8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49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Подпрограмма "Иные межбюджетные трансферты"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56 2 00 00000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2 846,8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35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56 2 00 00000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2 846,8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73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127,6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133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 xml:space="preserve">Муниципальная программа "Развитие </w:t>
            </w:r>
            <w:proofErr w:type="spellStart"/>
            <w:proofErr w:type="gramStart"/>
            <w:r w:rsidRPr="006E64AE">
              <w:rPr>
                <w:sz w:val="16"/>
                <w:szCs w:val="16"/>
              </w:rPr>
              <w:t>социо</w:t>
            </w:r>
            <w:proofErr w:type="spellEnd"/>
            <w:r w:rsidRPr="006E64AE">
              <w:rPr>
                <w:sz w:val="16"/>
                <w:szCs w:val="16"/>
              </w:rPr>
              <w:t>-культурной</w:t>
            </w:r>
            <w:proofErr w:type="gramEnd"/>
            <w:r w:rsidRPr="006E64AE">
              <w:rPr>
                <w:sz w:val="16"/>
                <w:szCs w:val="16"/>
              </w:rPr>
              <w:t xml:space="preserve"> деятельности в сельском поселении Малая Глушица муниципального района </w:t>
            </w:r>
            <w:proofErr w:type="spellStart"/>
            <w:r w:rsidRPr="006E64AE">
              <w:rPr>
                <w:sz w:val="16"/>
                <w:szCs w:val="16"/>
              </w:rPr>
              <w:t>Большеглушицкий</w:t>
            </w:r>
            <w:proofErr w:type="spellEnd"/>
            <w:r w:rsidRPr="006E64AE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56 0 00 00000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127,6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73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Подпрограмма "Иные межбюджетные трансферты"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56 2 00 00000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127,6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73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229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0 4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56 2 00 00000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540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127,6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0,0</w:t>
            </w:r>
          </w:p>
        </w:tc>
      </w:tr>
      <w:tr w:rsidR="006E64AE" w:rsidRPr="006E64AE" w:rsidTr="00B14E46">
        <w:trPr>
          <w:trHeight w:val="51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10 560,3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6E64AE">
              <w:rPr>
                <w:b/>
                <w:bCs/>
                <w:sz w:val="16"/>
                <w:szCs w:val="16"/>
              </w:rPr>
              <w:t>2 756,2</w:t>
            </w:r>
          </w:p>
        </w:tc>
      </w:tr>
      <w:tr w:rsidR="006E64AE" w:rsidRPr="006E64AE" w:rsidTr="00B14E46">
        <w:trPr>
          <w:trHeight w:val="27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4AE" w:rsidRPr="006E64AE" w:rsidRDefault="006E64AE" w:rsidP="006E64AE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6E64AE">
              <w:rPr>
                <w:sz w:val="16"/>
                <w:szCs w:val="16"/>
              </w:rPr>
              <w:t>";</w:t>
            </w:r>
          </w:p>
        </w:tc>
      </w:tr>
    </w:tbl>
    <w:p w:rsidR="006E64AE" w:rsidRPr="006E64AE" w:rsidRDefault="006E64AE" w:rsidP="006E64AE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p w:rsidR="00541369" w:rsidRPr="00541369" w:rsidRDefault="00541369" w:rsidP="00541369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300"/>
        <w:gridCol w:w="960"/>
        <w:gridCol w:w="960"/>
        <w:gridCol w:w="420"/>
        <w:gridCol w:w="1420"/>
        <w:gridCol w:w="1060"/>
        <w:gridCol w:w="256"/>
        <w:gridCol w:w="585"/>
        <w:gridCol w:w="595"/>
        <w:gridCol w:w="672"/>
        <w:gridCol w:w="1285"/>
      </w:tblGrid>
      <w:tr w:rsidR="00541369" w:rsidRPr="00541369" w:rsidTr="006E64A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541369" w:rsidRPr="00541369" w:rsidTr="006E64AE">
        <w:trPr>
          <w:trHeight w:val="300"/>
        </w:trPr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7) приложение 6 изложить в новой редакции: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541369" w:rsidRPr="00541369" w:rsidTr="006E64A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541369" w:rsidRPr="00541369" w:rsidTr="006E64A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Приложение 6</w:t>
            </w:r>
          </w:p>
        </w:tc>
      </w:tr>
      <w:tr w:rsidR="00541369" w:rsidRPr="00541369" w:rsidTr="006E64A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45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к Решению Собрания представителей сельского поселения Малая Глушица муниципального района </w:t>
            </w:r>
            <w:proofErr w:type="spellStart"/>
            <w:r w:rsidRPr="00541369">
              <w:rPr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sz w:val="16"/>
                <w:szCs w:val="16"/>
              </w:rPr>
              <w:t xml:space="preserve"> Самарской области "Об утверждении  бюджета сельского поселения Малая Глушица муниципального района </w:t>
            </w:r>
            <w:proofErr w:type="spellStart"/>
            <w:r w:rsidRPr="00541369">
              <w:rPr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sz w:val="16"/>
                <w:szCs w:val="16"/>
              </w:rPr>
              <w:t xml:space="preserve"> Самарской области на 2019 год и на плановый период 2020 и 2021 годов"</w:t>
            </w:r>
          </w:p>
        </w:tc>
      </w:tr>
      <w:tr w:rsidR="00541369" w:rsidRPr="00541369" w:rsidTr="006E64AE">
        <w:trPr>
          <w:trHeight w:val="683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45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41369" w:rsidRPr="00541369" w:rsidTr="006E64A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45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41369" w:rsidRPr="00541369" w:rsidTr="006E64AE">
        <w:trPr>
          <w:trHeight w:val="169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45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41369" w:rsidRPr="00541369" w:rsidTr="006E64AE">
        <w:trPr>
          <w:trHeight w:val="51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541369" w:rsidRPr="00541369" w:rsidTr="006E64AE">
        <w:trPr>
          <w:trHeight w:val="1549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2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и подгруппам </w:t>
            </w:r>
            <w:proofErr w:type="gramStart"/>
            <w:r w:rsidRPr="00541369">
              <w:rPr>
                <w:b/>
                <w:bCs/>
                <w:sz w:val="16"/>
                <w:szCs w:val="16"/>
              </w:rPr>
              <w:t>видов расходов классификации расходов местного бюджета сельского поселения</w:t>
            </w:r>
            <w:proofErr w:type="gramEnd"/>
            <w:r w:rsidRPr="00541369">
              <w:rPr>
                <w:b/>
                <w:bCs/>
                <w:sz w:val="16"/>
                <w:szCs w:val="16"/>
              </w:rPr>
              <w:t xml:space="preserve"> Малая Глушица  муниципального района </w:t>
            </w:r>
            <w:proofErr w:type="spellStart"/>
            <w:r w:rsidRPr="00541369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b/>
                <w:bCs/>
                <w:sz w:val="16"/>
                <w:szCs w:val="16"/>
              </w:rPr>
              <w:t xml:space="preserve"> Самарской области на 2019 год</w:t>
            </w:r>
          </w:p>
        </w:tc>
      </w:tr>
      <w:tr w:rsidR="00541369" w:rsidRPr="00541369" w:rsidTr="006E64AE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541369" w:rsidRPr="00541369" w:rsidTr="006E64A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</w:tr>
      <w:tr w:rsidR="00541369" w:rsidRPr="00541369" w:rsidTr="006E64AE">
        <w:trPr>
          <w:trHeight w:val="600"/>
        </w:trPr>
        <w:tc>
          <w:tcPr>
            <w:tcW w:w="3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 xml:space="preserve">Сумма </w:t>
            </w:r>
            <w:proofErr w:type="spellStart"/>
            <w:r w:rsidRPr="00541369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541369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541369">
              <w:rPr>
                <w:b/>
                <w:bCs/>
                <w:sz w:val="16"/>
                <w:szCs w:val="16"/>
              </w:rPr>
              <w:t>ублей</w:t>
            </w:r>
            <w:proofErr w:type="spellEnd"/>
          </w:p>
        </w:tc>
      </w:tr>
      <w:tr w:rsidR="00541369" w:rsidRPr="00541369" w:rsidTr="006E64AE">
        <w:trPr>
          <w:trHeight w:val="1138"/>
        </w:trPr>
        <w:tc>
          <w:tcPr>
            <w:tcW w:w="3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Утверждено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в том числе за счет безвозмездных поступлений</w:t>
            </w:r>
          </w:p>
        </w:tc>
      </w:tr>
      <w:tr w:rsidR="00541369" w:rsidRPr="00541369" w:rsidTr="006E64AE">
        <w:trPr>
          <w:trHeight w:val="1112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 xml:space="preserve">Муниципальная программа "Повышение эффективности использования муниципального имущества сельского поселения Малая Глушица муниципального района </w:t>
            </w:r>
            <w:proofErr w:type="spellStart"/>
            <w:r w:rsidRPr="00541369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b/>
                <w:bCs/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50 0 00 00000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961,7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462,8</w:t>
            </w:r>
          </w:p>
        </w:tc>
      </w:tr>
      <w:tr w:rsidR="00541369" w:rsidRPr="00541369" w:rsidTr="006E64AE">
        <w:trPr>
          <w:trHeight w:val="998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905,7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462,8</w:t>
            </w:r>
          </w:p>
        </w:tc>
      </w:tr>
      <w:tr w:rsidR="00541369" w:rsidRPr="00541369" w:rsidTr="006E64AE">
        <w:trPr>
          <w:trHeight w:val="803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850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56,0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0,0</w:t>
            </w:r>
          </w:p>
        </w:tc>
      </w:tr>
      <w:tr w:rsidR="00541369" w:rsidRPr="00541369" w:rsidTr="006E64AE">
        <w:trPr>
          <w:trHeight w:val="1055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 xml:space="preserve">Муниципальная программа "Пожарная безопасность на территории сельского поселения Малая Глушица муниципального района </w:t>
            </w:r>
            <w:proofErr w:type="spellStart"/>
            <w:r w:rsidRPr="00541369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b/>
                <w:bCs/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52 0 00 00000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85,0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41369" w:rsidRPr="00541369" w:rsidTr="006E64AE">
        <w:trPr>
          <w:trHeight w:val="983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52 0 00 00000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85,0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0,0</w:t>
            </w:r>
          </w:p>
        </w:tc>
      </w:tr>
      <w:tr w:rsidR="00541369" w:rsidRPr="00541369" w:rsidTr="006E64AE">
        <w:trPr>
          <w:trHeight w:val="1679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 xml:space="preserve">Муниципальная программа  "Комплексное развитие систем коммунальной </w:t>
            </w:r>
            <w:proofErr w:type="spellStart"/>
            <w:r w:rsidRPr="00541369">
              <w:rPr>
                <w:b/>
                <w:bCs/>
                <w:sz w:val="16"/>
                <w:szCs w:val="16"/>
              </w:rPr>
              <w:t>инфракструктуры</w:t>
            </w:r>
            <w:proofErr w:type="spellEnd"/>
            <w:r w:rsidRPr="00541369">
              <w:rPr>
                <w:b/>
                <w:bCs/>
                <w:sz w:val="16"/>
                <w:szCs w:val="16"/>
              </w:rPr>
              <w:t xml:space="preserve"> сельского поселения Малая Глушица муниципального района </w:t>
            </w:r>
            <w:proofErr w:type="spellStart"/>
            <w:r w:rsidRPr="00541369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b/>
                <w:bCs/>
                <w:sz w:val="16"/>
                <w:szCs w:val="16"/>
              </w:rPr>
              <w:t xml:space="preserve"> Самарской области" на 2017-2019 годы и на период до 2027 года"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54 0 00 00000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355,0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41369" w:rsidRPr="00541369" w:rsidTr="006E64AE">
        <w:trPr>
          <w:trHeight w:val="983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54 0 00 00000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155,0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0,0</w:t>
            </w:r>
          </w:p>
        </w:tc>
      </w:tr>
      <w:tr w:rsidR="00541369" w:rsidRPr="00541369" w:rsidTr="006E64AE">
        <w:trPr>
          <w:trHeight w:val="878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54 0 00 00000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200,0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0,0</w:t>
            </w:r>
          </w:p>
        </w:tc>
      </w:tr>
      <w:tr w:rsidR="00541369" w:rsidRPr="00541369" w:rsidTr="006E64AE">
        <w:trPr>
          <w:trHeight w:val="1060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 xml:space="preserve">Муниципальная программа  "Благоустройство территории сельского поселения Малая Глушица  муниципального района </w:t>
            </w:r>
            <w:proofErr w:type="spellStart"/>
            <w:r w:rsidRPr="00541369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b/>
                <w:bCs/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55 0 00 00000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3 306,2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1 506,1</w:t>
            </w:r>
          </w:p>
        </w:tc>
      </w:tr>
      <w:tr w:rsidR="00541369" w:rsidRPr="00541369" w:rsidTr="006E64AE">
        <w:trPr>
          <w:trHeight w:val="732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Подпрограмма "Уличное освещение"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55 1 00 00000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656,3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453,6</w:t>
            </w:r>
          </w:p>
        </w:tc>
      </w:tr>
      <w:tr w:rsidR="00541369" w:rsidRPr="00541369" w:rsidTr="006E64AE">
        <w:trPr>
          <w:trHeight w:val="912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55 1 00 00000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656,3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453,6</w:t>
            </w:r>
          </w:p>
        </w:tc>
      </w:tr>
      <w:tr w:rsidR="00541369" w:rsidRPr="00541369" w:rsidTr="006E64AE">
        <w:trPr>
          <w:trHeight w:val="912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lastRenderedPageBreak/>
              <w:t>Подпрограмма "Ремонт и содержание улично-дорожной сети"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55 2 00 00000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783,0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0,0</w:t>
            </w:r>
          </w:p>
        </w:tc>
      </w:tr>
      <w:tr w:rsidR="00541369" w:rsidRPr="00541369" w:rsidTr="006E64AE">
        <w:trPr>
          <w:trHeight w:val="912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55 2 00 00000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783,0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0,0</w:t>
            </w:r>
          </w:p>
        </w:tc>
      </w:tr>
      <w:tr w:rsidR="00541369" w:rsidRPr="00541369" w:rsidTr="006E64AE">
        <w:trPr>
          <w:trHeight w:val="780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Подпрограмма "Прочие мероприятия по благоустройству"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55 4 00 00000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1 866,9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1 052,5</w:t>
            </w:r>
          </w:p>
        </w:tc>
      </w:tr>
      <w:tr w:rsidR="00541369" w:rsidRPr="00541369" w:rsidTr="006E64AE">
        <w:trPr>
          <w:trHeight w:val="1163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 нужд) в </w:t>
            </w:r>
            <w:proofErr w:type="spellStart"/>
            <w:r w:rsidRPr="00541369">
              <w:rPr>
                <w:sz w:val="16"/>
                <w:szCs w:val="16"/>
              </w:rPr>
              <w:t>т.ч</w:t>
            </w:r>
            <w:proofErr w:type="spellEnd"/>
            <w:r w:rsidRPr="00541369">
              <w:rPr>
                <w:sz w:val="16"/>
                <w:szCs w:val="16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55 4 00 00000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1 639,8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1 052,5</w:t>
            </w:r>
          </w:p>
        </w:tc>
      </w:tr>
      <w:tr w:rsidR="00541369" w:rsidRPr="00541369" w:rsidTr="006E64AE">
        <w:trPr>
          <w:trHeight w:val="1905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541369">
              <w:rPr>
                <w:sz w:val="16"/>
                <w:szCs w:val="16"/>
              </w:rPr>
              <w:t>Софинансирование</w:t>
            </w:r>
            <w:proofErr w:type="spellEnd"/>
            <w:r w:rsidRPr="00541369">
              <w:rPr>
                <w:sz w:val="16"/>
                <w:szCs w:val="16"/>
              </w:rPr>
              <w:t xml:space="preserve"> расходных обязательств, направленных на решение вопросов местного значения и связанных с реализацией мероприятий по поддержке общественного проекта в сельском поселении Малая Глушица муниципального района </w:t>
            </w:r>
            <w:proofErr w:type="spellStart"/>
            <w:r w:rsidRPr="00541369">
              <w:rPr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sz w:val="16"/>
                <w:szCs w:val="16"/>
              </w:rPr>
              <w:t xml:space="preserve"> Самарской области "Размещение площадки для игр детей, отдыха взрослых, занятий физической культурой и спортом молодежи</w:t>
            </w:r>
            <w:proofErr w:type="gramStart"/>
            <w:r w:rsidRPr="00541369">
              <w:rPr>
                <w:sz w:val="16"/>
                <w:szCs w:val="16"/>
              </w:rPr>
              <w:t>"(</w:t>
            </w:r>
            <w:proofErr w:type="gramEnd"/>
            <w:r w:rsidRPr="00541369">
              <w:rPr>
                <w:sz w:val="16"/>
                <w:szCs w:val="16"/>
              </w:rPr>
              <w:t>областной бюджет)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55 4 00 00000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818,5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818,5</w:t>
            </w:r>
          </w:p>
        </w:tc>
      </w:tr>
      <w:tr w:rsidR="00541369" w:rsidRPr="00541369" w:rsidTr="006E64AE">
        <w:trPr>
          <w:trHeight w:val="961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 Мероприятия по поддержке общественного проекта в сельском поселении Малая Глушица муниципального района </w:t>
            </w:r>
            <w:proofErr w:type="spellStart"/>
            <w:r w:rsidRPr="00541369">
              <w:rPr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sz w:val="16"/>
                <w:szCs w:val="16"/>
              </w:rPr>
              <w:t xml:space="preserve"> Самарской области "Размещение площадки для игр детей, отдыха взрослых, занятий физической культурой и спортом молодежи</w:t>
            </w:r>
            <w:proofErr w:type="gramStart"/>
            <w:r w:rsidRPr="00541369">
              <w:rPr>
                <w:sz w:val="16"/>
                <w:szCs w:val="16"/>
              </w:rPr>
              <w:t>"(</w:t>
            </w:r>
            <w:proofErr w:type="gramEnd"/>
            <w:r w:rsidRPr="00541369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55 4 00 00000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262,2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0,0</w:t>
            </w:r>
          </w:p>
        </w:tc>
      </w:tr>
      <w:tr w:rsidR="00541369" w:rsidRPr="00541369" w:rsidTr="006E64AE">
        <w:trPr>
          <w:trHeight w:val="769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55 4 00 00000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227,1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0,0</w:t>
            </w:r>
          </w:p>
        </w:tc>
      </w:tr>
      <w:tr w:rsidR="00541369" w:rsidRPr="00541369" w:rsidTr="006E64AE">
        <w:trPr>
          <w:trHeight w:val="1146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 xml:space="preserve">Муниципальная программа "Развитие </w:t>
            </w:r>
            <w:proofErr w:type="spellStart"/>
            <w:proofErr w:type="gramStart"/>
            <w:r w:rsidRPr="00541369">
              <w:rPr>
                <w:b/>
                <w:bCs/>
                <w:sz w:val="16"/>
                <w:szCs w:val="16"/>
              </w:rPr>
              <w:t>социо</w:t>
            </w:r>
            <w:proofErr w:type="spellEnd"/>
            <w:r w:rsidRPr="00541369">
              <w:rPr>
                <w:b/>
                <w:bCs/>
                <w:sz w:val="16"/>
                <w:szCs w:val="16"/>
              </w:rPr>
              <w:t>-культурной</w:t>
            </w:r>
            <w:proofErr w:type="gramEnd"/>
            <w:r w:rsidRPr="00541369">
              <w:rPr>
                <w:b/>
                <w:bCs/>
                <w:sz w:val="16"/>
                <w:szCs w:val="16"/>
              </w:rPr>
              <w:t xml:space="preserve"> деятельности в сельском поселении Малая Глушица  муниципального района </w:t>
            </w:r>
            <w:proofErr w:type="spellStart"/>
            <w:r w:rsidRPr="00541369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b/>
                <w:bCs/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56 0 00 00000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2 974,4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41369" w:rsidRPr="00541369" w:rsidTr="006E64AE">
        <w:trPr>
          <w:trHeight w:val="425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Подпрограмма "Иные межбюджетные трансферты"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56 2 00 00000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2 974,4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0,0</w:t>
            </w:r>
          </w:p>
        </w:tc>
      </w:tr>
      <w:tr w:rsidR="00541369" w:rsidRPr="00541369" w:rsidTr="006E64AE">
        <w:trPr>
          <w:trHeight w:val="545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56 2 00 00000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2 974,4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0,0</w:t>
            </w:r>
          </w:p>
        </w:tc>
      </w:tr>
      <w:tr w:rsidR="00541369" w:rsidRPr="00541369" w:rsidTr="006E64AE">
        <w:trPr>
          <w:trHeight w:val="389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2 878,0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787,3</w:t>
            </w:r>
          </w:p>
        </w:tc>
      </w:tr>
      <w:tr w:rsidR="00541369" w:rsidRPr="00541369" w:rsidTr="006E64AE">
        <w:trPr>
          <w:trHeight w:val="1110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90 1 00 00000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1 938,0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82,3</w:t>
            </w:r>
          </w:p>
        </w:tc>
      </w:tr>
      <w:tr w:rsidR="00541369" w:rsidRPr="00541369" w:rsidTr="006E64AE">
        <w:trPr>
          <w:trHeight w:val="687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90 1 00 00000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120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1 848,5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82,3</w:t>
            </w:r>
          </w:p>
        </w:tc>
      </w:tr>
      <w:tr w:rsidR="00541369" w:rsidRPr="00541369" w:rsidTr="006E64AE">
        <w:trPr>
          <w:trHeight w:val="427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90 1 00 00000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87,4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0,0</w:t>
            </w:r>
          </w:p>
        </w:tc>
      </w:tr>
      <w:tr w:rsidR="00541369" w:rsidRPr="00541369" w:rsidTr="006E64AE">
        <w:trPr>
          <w:trHeight w:val="294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90 1 00 00000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540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1,1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0,0</w:t>
            </w:r>
          </w:p>
        </w:tc>
      </w:tr>
      <w:tr w:rsidR="00541369" w:rsidRPr="00541369" w:rsidTr="006E64AE">
        <w:trPr>
          <w:trHeight w:val="62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90 1 00 00000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870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1,0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0,0</w:t>
            </w:r>
          </w:p>
        </w:tc>
      </w:tr>
      <w:tr w:rsidR="00541369" w:rsidRPr="00541369" w:rsidTr="006E64AE">
        <w:trPr>
          <w:trHeight w:val="346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90 4 00 00000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940,0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705,0</w:t>
            </w:r>
          </w:p>
        </w:tc>
      </w:tr>
      <w:tr w:rsidR="00541369" w:rsidRPr="00541369" w:rsidTr="006E64AE">
        <w:trPr>
          <w:trHeight w:val="487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90 4 00 00000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240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940,0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705,0</w:t>
            </w:r>
          </w:p>
        </w:tc>
      </w:tr>
      <w:tr w:rsidR="00541369" w:rsidRPr="00541369" w:rsidTr="006E64AE">
        <w:trPr>
          <w:trHeight w:val="443"/>
        </w:trPr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 xml:space="preserve">10 560,3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 xml:space="preserve">2 756,2 </w:t>
            </w:r>
          </w:p>
        </w:tc>
      </w:tr>
    </w:tbl>
    <w:p w:rsidR="00541369" w:rsidRPr="00541369" w:rsidRDefault="00541369" w:rsidP="00541369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tbl>
      <w:tblPr>
        <w:tblW w:w="9314" w:type="dxa"/>
        <w:tblInd w:w="93" w:type="dxa"/>
        <w:tblLook w:val="04A0" w:firstRow="1" w:lastRow="0" w:firstColumn="1" w:lastColumn="0" w:noHBand="0" w:noVBand="1"/>
      </w:tblPr>
      <w:tblGrid>
        <w:gridCol w:w="500"/>
        <w:gridCol w:w="3020"/>
        <w:gridCol w:w="1320"/>
        <w:gridCol w:w="2080"/>
        <w:gridCol w:w="1360"/>
        <w:gridCol w:w="1356"/>
      </w:tblGrid>
      <w:tr w:rsidR="00541369" w:rsidRPr="00541369" w:rsidTr="00CA0687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41369" w:rsidRPr="00541369" w:rsidTr="00CA0687">
        <w:trPr>
          <w:trHeight w:val="255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8) приложение 8 изложить в новой редакции: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41369" w:rsidRPr="00541369" w:rsidTr="00CA0687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"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41369" w:rsidRPr="00541369" w:rsidTr="00CA0687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41369" w:rsidRPr="00541369" w:rsidTr="00CA0687">
        <w:trPr>
          <w:trHeight w:val="5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 xml:space="preserve">        Приложение 8</w:t>
            </w:r>
          </w:p>
        </w:tc>
      </w:tr>
      <w:tr w:rsidR="00541369" w:rsidRPr="00541369" w:rsidTr="00CA0687">
        <w:trPr>
          <w:trHeight w:val="28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к Решению Собрания представителей  сельского поселения Малая Глушица муниципального района </w:t>
            </w:r>
            <w:proofErr w:type="spellStart"/>
            <w:r w:rsidRPr="00541369">
              <w:rPr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sz w:val="16"/>
                <w:szCs w:val="16"/>
              </w:rPr>
              <w:t xml:space="preserve"> Самарской области "Об утверждении бюджета сельского поселения Малая Глушица муниципального района </w:t>
            </w:r>
            <w:proofErr w:type="spellStart"/>
            <w:r w:rsidRPr="00541369">
              <w:rPr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sz w:val="16"/>
                <w:szCs w:val="16"/>
              </w:rPr>
              <w:t xml:space="preserve"> Самарской области на 2019 год и на плановый период 2020 и 2021 годов"</w:t>
            </w:r>
          </w:p>
        </w:tc>
      </w:tr>
      <w:tr w:rsidR="00541369" w:rsidRPr="00541369" w:rsidTr="00CA0687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41369" w:rsidRPr="00541369" w:rsidTr="00CA0687">
        <w:trPr>
          <w:trHeight w:val="1609"/>
        </w:trPr>
        <w:tc>
          <w:tcPr>
            <w:tcW w:w="9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 xml:space="preserve">Распределение бюджетных ассигнований расходов местного бюджета по муниципальным программам и ведомственной структуре расходов бюджета сельского поселения Малая Глушица муниципального района </w:t>
            </w:r>
            <w:proofErr w:type="spellStart"/>
            <w:r w:rsidRPr="00541369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b/>
                <w:bCs/>
                <w:sz w:val="16"/>
                <w:szCs w:val="16"/>
              </w:rPr>
              <w:t xml:space="preserve"> Самарской области на 2019 год </w:t>
            </w:r>
          </w:p>
        </w:tc>
      </w:tr>
      <w:tr w:rsidR="00541369" w:rsidRPr="00541369" w:rsidTr="00CA0687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41369" w:rsidRPr="00541369" w:rsidTr="00CA0687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41369" w:rsidRPr="00541369" w:rsidTr="00CA0687">
        <w:trPr>
          <w:trHeight w:val="18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№</w:t>
            </w:r>
            <w:r w:rsidRPr="00541369">
              <w:rPr>
                <w:sz w:val="16"/>
                <w:szCs w:val="16"/>
              </w:rPr>
              <w:br/>
              <w:t xml:space="preserve"> </w:t>
            </w:r>
            <w:proofErr w:type="gramStart"/>
            <w:r w:rsidRPr="00541369">
              <w:rPr>
                <w:sz w:val="16"/>
                <w:szCs w:val="16"/>
              </w:rPr>
              <w:t>п</w:t>
            </w:r>
            <w:proofErr w:type="gramEnd"/>
            <w:r w:rsidRPr="00541369">
              <w:rPr>
                <w:sz w:val="16"/>
                <w:szCs w:val="16"/>
              </w:rPr>
              <w:t>/п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Наименование </w:t>
            </w:r>
            <w:r w:rsidRPr="00541369">
              <w:rPr>
                <w:sz w:val="16"/>
                <w:szCs w:val="16"/>
              </w:rPr>
              <w:br/>
              <w:t xml:space="preserve"> муниципальной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Код администратора расходов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Дата и номер акта, </w:t>
            </w:r>
            <w:r w:rsidRPr="00541369">
              <w:rPr>
                <w:sz w:val="16"/>
                <w:szCs w:val="16"/>
              </w:rPr>
              <w:br/>
              <w:t xml:space="preserve">которым муниципальная </w:t>
            </w:r>
            <w:r w:rsidRPr="00541369">
              <w:rPr>
                <w:sz w:val="16"/>
                <w:szCs w:val="16"/>
              </w:rPr>
              <w:br/>
              <w:t xml:space="preserve"> программа была</w:t>
            </w:r>
            <w:r w:rsidRPr="00541369">
              <w:rPr>
                <w:sz w:val="16"/>
                <w:szCs w:val="16"/>
              </w:rPr>
              <w:br/>
              <w:t>утверждена или</w:t>
            </w:r>
            <w:r w:rsidRPr="00541369">
              <w:rPr>
                <w:sz w:val="16"/>
                <w:szCs w:val="16"/>
              </w:rPr>
              <w:br/>
              <w:t>в неё были внесены</w:t>
            </w:r>
            <w:r w:rsidRPr="00541369">
              <w:rPr>
                <w:sz w:val="16"/>
                <w:szCs w:val="16"/>
              </w:rPr>
              <w:br/>
              <w:t xml:space="preserve"> изменения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Разработчик и </w:t>
            </w:r>
            <w:r w:rsidRPr="00541369">
              <w:rPr>
                <w:sz w:val="16"/>
                <w:szCs w:val="16"/>
              </w:rPr>
              <w:br/>
              <w:t xml:space="preserve">исполнитель </w:t>
            </w:r>
            <w:r w:rsidRPr="00541369">
              <w:rPr>
                <w:sz w:val="16"/>
                <w:szCs w:val="16"/>
              </w:rPr>
              <w:br/>
              <w:t xml:space="preserve"> программы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Объем финансирования мероприятий  муниципальной   программы      (</w:t>
            </w:r>
            <w:proofErr w:type="spellStart"/>
            <w:r w:rsidRPr="00541369">
              <w:rPr>
                <w:sz w:val="16"/>
                <w:szCs w:val="16"/>
              </w:rPr>
              <w:t>тыс</w:t>
            </w:r>
            <w:proofErr w:type="gramStart"/>
            <w:r w:rsidRPr="00541369">
              <w:rPr>
                <w:sz w:val="16"/>
                <w:szCs w:val="16"/>
              </w:rPr>
              <w:t>.</w:t>
            </w:r>
            <w:bookmarkStart w:id="1" w:name="_GoBack"/>
            <w:bookmarkEnd w:id="1"/>
            <w:r w:rsidRPr="00541369">
              <w:rPr>
                <w:sz w:val="16"/>
                <w:szCs w:val="16"/>
              </w:rPr>
              <w:t>р</w:t>
            </w:r>
            <w:proofErr w:type="gramEnd"/>
            <w:r w:rsidRPr="00541369">
              <w:rPr>
                <w:sz w:val="16"/>
                <w:szCs w:val="16"/>
              </w:rPr>
              <w:t>уб</w:t>
            </w:r>
            <w:proofErr w:type="spellEnd"/>
            <w:r w:rsidRPr="00541369">
              <w:rPr>
                <w:sz w:val="16"/>
                <w:szCs w:val="16"/>
              </w:rPr>
              <w:t xml:space="preserve">.) </w:t>
            </w:r>
          </w:p>
        </w:tc>
      </w:tr>
      <w:tr w:rsidR="00541369" w:rsidRPr="00541369" w:rsidTr="006E64AE">
        <w:trPr>
          <w:trHeight w:val="18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41369" w:rsidRPr="00541369" w:rsidTr="00CA0687">
        <w:trPr>
          <w:trHeight w:val="130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Муниципальная программа "Повышение эффективности использования муниципального имущества сельского поселения Малая Глушица  муниципального района </w:t>
            </w:r>
            <w:proofErr w:type="spellStart"/>
            <w:r w:rsidRPr="00541369">
              <w:rPr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постановление главы сельского поселения  </w:t>
            </w:r>
            <w:r w:rsidRPr="00541369">
              <w:rPr>
                <w:sz w:val="16"/>
                <w:szCs w:val="16"/>
              </w:rPr>
              <w:br/>
              <w:t>от 29.10.2018 № 85</w:t>
            </w:r>
            <w:r w:rsidRPr="00541369">
              <w:rPr>
                <w:sz w:val="16"/>
                <w:szCs w:val="16"/>
              </w:rPr>
              <w:br/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Администрация сельского поселения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961,7</w:t>
            </w:r>
          </w:p>
        </w:tc>
      </w:tr>
      <w:tr w:rsidR="00541369" w:rsidRPr="00541369" w:rsidTr="00CA0687">
        <w:trPr>
          <w:trHeight w:val="1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Муниципальная  программа "Пожарная безопасность на территории  сельского поселения Малая Глушица муниципального района </w:t>
            </w:r>
            <w:proofErr w:type="spellStart"/>
            <w:r w:rsidRPr="00541369">
              <w:rPr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постановление главы сельского поселения  </w:t>
            </w:r>
            <w:r w:rsidRPr="00541369">
              <w:rPr>
                <w:sz w:val="16"/>
                <w:szCs w:val="16"/>
              </w:rPr>
              <w:br/>
              <w:t>от 29.10.2018 № 83</w:t>
            </w:r>
            <w:r w:rsidRPr="00541369">
              <w:rPr>
                <w:sz w:val="16"/>
                <w:szCs w:val="16"/>
              </w:rPr>
              <w:br/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Администрация сельского поселения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85,0</w:t>
            </w:r>
          </w:p>
        </w:tc>
      </w:tr>
      <w:tr w:rsidR="00541369" w:rsidRPr="00541369" w:rsidTr="00CA0687">
        <w:trPr>
          <w:trHeight w:val="111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Муниципальная  программа "Благоустройство  территории сельского поселения Малая Глушица муниципального района </w:t>
            </w:r>
            <w:proofErr w:type="spellStart"/>
            <w:r w:rsidRPr="00541369">
              <w:rPr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постановление главы сельского поселения  </w:t>
            </w:r>
            <w:r w:rsidRPr="00541369">
              <w:rPr>
                <w:sz w:val="16"/>
                <w:szCs w:val="16"/>
              </w:rPr>
              <w:br/>
              <w:t>от 29.10.2018 № 82</w:t>
            </w:r>
            <w:r w:rsidRPr="00541369">
              <w:rPr>
                <w:sz w:val="16"/>
                <w:szCs w:val="16"/>
              </w:rPr>
              <w:br/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Администрация сельского поселения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3306,2</w:t>
            </w:r>
          </w:p>
        </w:tc>
      </w:tr>
      <w:tr w:rsidR="00541369" w:rsidRPr="00541369" w:rsidTr="00CA0687">
        <w:trPr>
          <w:trHeight w:val="131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Муниципальная  программа "Комплексное развитие систем коммунальной инфраструктуры сельского поселения Малая Глушица муниципального района </w:t>
            </w:r>
            <w:proofErr w:type="spellStart"/>
            <w:r w:rsidRPr="00541369">
              <w:rPr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sz w:val="16"/>
                <w:szCs w:val="16"/>
              </w:rPr>
              <w:t xml:space="preserve"> Самарской области на 2017-2019 годы и на период до 2027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Решение Собрания представителей  сельского поселения  </w:t>
            </w:r>
            <w:r w:rsidRPr="00541369">
              <w:rPr>
                <w:sz w:val="16"/>
                <w:szCs w:val="16"/>
              </w:rPr>
              <w:br/>
              <w:t>от 20.11.2017 № 108</w:t>
            </w:r>
            <w:r w:rsidRPr="00541369">
              <w:rPr>
                <w:sz w:val="16"/>
                <w:szCs w:val="16"/>
              </w:rPr>
              <w:br/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Администрация сельского поселения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355,0</w:t>
            </w:r>
          </w:p>
        </w:tc>
      </w:tr>
      <w:tr w:rsidR="00541369" w:rsidRPr="00541369" w:rsidTr="00CA0687">
        <w:trPr>
          <w:trHeight w:val="108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Муниципальная  программа "Развитие </w:t>
            </w:r>
            <w:proofErr w:type="spellStart"/>
            <w:proofErr w:type="gramStart"/>
            <w:r w:rsidRPr="00541369">
              <w:rPr>
                <w:sz w:val="16"/>
                <w:szCs w:val="16"/>
              </w:rPr>
              <w:t>социо</w:t>
            </w:r>
            <w:proofErr w:type="spellEnd"/>
            <w:r w:rsidRPr="00541369">
              <w:rPr>
                <w:sz w:val="16"/>
                <w:szCs w:val="16"/>
              </w:rPr>
              <w:t>-культурной</w:t>
            </w:r>
            <w:proofErr w:type="gramEnd"/>
            <w:r w:rsidRPr="00541369">
              <w:rPr>
                <w:sz w:val="16"/>
                <w:szCs w:val="16"/>
              </w:rPr>
              <w:t xml:space="preserve"> деятельности в сельском поселении Малая Глушица муниципального района </w:t>
            </w:r>
            <w:proofErr w:type="spellStart"/>
            <w:r w:rsidRPr="00541369">
              <w:rPr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постановление главы сельского поселения  </w:t>
            </w:r>
            <w:r w:rsidRPr="00541369">
              <w:rPr>
                <w:sz w:val="16"/>
                <w:szCs w:val="16"/>
              </w:rPr>
              <w:br w:type="page"/>
              <w:t>от 29.10.2018 № 86</w:t>
            </w:r>
            <w:r w:rsidRPr="00541369">
              <w:rPr>
                <w:sz w:val="16"/>
                <w:szCs w:val="16"/>
              </w:rPr>
              <w:br w:type="page"/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Администрация сельского поселения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2974,4</w:t>
            </w:r>
          </w:p>
        </w:tc>
      </w:tr>
      <w:tr w:rsidR="00541369" w:rsidRPr="00541369" w:rsidTr="00CA0687">
        <w:trPr>
          <w:trHeight w:val="3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7682,30</w:t>
            </w:r>
          </w:p>
        </w:tc>
      </w:tr>
    </w:tbl>
    <w:p w:rsidR="00541369" w:rsidRPr="00541369" w:rsidRDefault="00541369" w:rsidP="00541369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p w:rsidR="00541369" w:rsidRPr="00541369" w:rsidRDefault="00541369" w:rsidP="00541369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409"/>
        <w:gridCol w:w="2980"/>
        <w:gridCol w:w="4300"/>
        <w:gridCol w:w="1249"/>
      </w:tblGrid>
      <w:tr w:rsidR="00541369" w:rsidRPr="00541369" w:rsidTr="00CA0687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41369" w:rsidRPr="00541369" w:rsidTr="00CA0687">
        <w:trPr>
          <w:trHeight w:val="255"/>
        </w:trPr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9) приложение 9 изложить в новой редакции: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41369" w:rsidRPr="00541369" w:rsidTr="00CA0687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41369" w:rsidRPr="00541369" w:rsidTr="00CA0687">
        <w:trPr>
          <w:trHeight w:val="39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 xml:space="preserve">        Приложение 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</w:tr>
      <w:tr w:rsidR="00541369" w:rsidRPr="00541369" w:rsidTr="00CA0687">
        <w:trPr>
          <w:trHeight w:val="27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к Решению Собрания представителей сельского поселения Малая Глушица муниципального района </w:t>
            </w:r>
            <w:proofErr w:type="spellStart"/>
            <w:r w:rsidRPr="00541369">
              <w:rPr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sz w:val="16"/>
                <w:szCs w:val="16"/>
              </w:rPr>
              <w:t xml:space="preserve"> Самарской области "Об утверждении бюджета сельского поселения Малая Глушица муниципального района </w:t>
            </w:r>
            <w:proofErr w:type="spellStart"/>
            <w:r w:rsidRPr="00541369">
              <w:rPr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sz w:val="16"/>
                <w:szCs w:val="16"/>
              </w:rPr>
              <w:t xml:space="preserve"> Самарской области  на 2019 год и на плановый период 2020 и 2021 годов"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</w:tr>
      <w:tr w:rsidR="00541369" w:rsidRPr="00541369" w:rsidTr="00CA0687">
        <w:trPr>
          <w:trHeight w:val="3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</w:tr>
      <w:tr w:rsidR="00541369" w:rsidRPr="00541369" w:rsidTr="00CA0687">
        <w:trPr>
          <w:trHeight w:val="1238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 xml:space="preserve">Источники внутреннего финансирования дефицита бюджета сельского поселения Малая Глушица муниципального района </w:t>
            </w:r>
            <w:proofErr w:type="spellStart"/>
            <w:r w:rsidRPr="00541369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541369">
              <w:rPr>
                <w:b/>
                <w:bCs/>
                <w:sz w:val="16"/>
                <w:szCs w:val="16"/>
              </w:rPr>
              <w:t xml:space="preserve"> Самарской области на 2019 год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41369" w:rsidRPr="00541369" w:rsidTr="00CA0687">
        <w:trPr>
          <w:trHeight w:val="1667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Код администратора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spacing w:after="240"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Наименование группы, подгруппы, статьи и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  <w:r w:rsidRPr="00541369">
              <w:rPr>
                <w:b/>
                <w:bCs/>
                <w:sz w:val="16"/>
                <w:szCs w:val="16"/>
              </w:rPr>
              <w:br/>
            </w:r>
            <w:r w:rsidRPr="00541369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41369">
              <w:rPr>
                <w:b/>
                <w:bCs/>
                <w:sz w:val="16"/>
                <w:szCs w:val="16"/>
              </w:rPr>
              <w:t>Сумма (</w:t>
            </w:r>
            <w:proofErr w:type="spellStart"/>
            <w:r w:rsidRPr="00541369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541369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541369">
              <w:rPr>
                <w:b/>
                <w:bCs/>
                <w:sz w:val="16"/>
                <w:szCs w:val="16"/>
              </w:rPr>
              <w:t>уб</w:t>
            </w:r>
            <w:proofErr w:type="spellEnd"/>
            <w:r w:rsidRPr="00541369">
              <w:rPr>
                <w:b/>
                <w:bCs/>
                <w:sz w:val="16"/>
                <w:szCs w:val="16"/>
              </w:rPr>
              <w:t>.)</w:t>
            </w:r>
          </w:p>
        </w:tc>
      </w:tr>
      <w:tr w:rsidR="00541369" w:rsidRPr="00541369" w:rsidTr="00CA0687">
        <w:trPr>
          <w:trHeight w:val="551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01 00 00 00 00 0000 000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Источники внутреннего финансирования дефицита бюджета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</w:t>
            </w:r>
          </w:p>
        </w:tc>
      </w:tr>
      <w:tr w:rsidR="00541369" w:rsidRPr="00541369" w:rsidTr="00CA0687">
        <w:trPr>
          <w:trHeight w:val="553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01 03 00 00 00 0000 000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</w:t>
            </w:r>
          </w:p>
        </w:tc>
      </w:tr>
      <w:tr w:rsidR="00541369" w:rsidRPr="00541369" w:rsidTr="00CA0687">
        <w:trPr>
          <w:trHeight w:val="659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01 03 01 00 00 0000 000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</w:t>
            </w:r>
          </w:p>
        </w:tc>
      </w:tr>
      <w:tr w:rsidR="00541369" w:rsidRPr="00541369" w:rsidTr="00CA0687">
        <w:trPr>
          <w:trHeight w:val="697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01 03 01 00 00 0000 700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</w:t>
            </w:r>
          </w:p>
        </w:tc>
      </w:tr>
      <w:tr w:rsidR="00541369" w:rsidRPr="00541369" w:rsidTr="00CA0687">
        <w:trPr>
          <w:trHeight w:val="693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01 03 01 00 10 0000 710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</w:t>
            </w:r>
          </w:p>
        </w:tc>
      </w:tr>
      <w:tr w:rsidR="00541369" w:rsidRPr="00541369" w:rsidTr="00CA0687">
        <w:trPr>
          <w:trHeight w:val="56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01 03 01 00 00 0000 800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</w:t>
            </w:r>
          </w:p>
        </w:tc>
      </w:tr>
      <w:tr w:rsidR="00541369" w:rsidRPr="00541369" w:rsidTr="00CA0687">
        <w:trPr>
          <w:trHeight w:val="71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01 03 01 00 10 0000 810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Погашение бюджетами сельских поселений кредитов,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</w:t>
            </w:r>
          </w:p>
        </w:tc>
      </w:tr>
      <w:tr w:rsidR="00541369" w:rsidRPr="00541369" w:rsidTr="00CA0687">
        <w:trPr>
          <w:trHeight w:val="25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01 05 00 00 00 0000 000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Изменение остатков  средств на счетах по учету средств бюджета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917,0</w:t>
            </w:r>
          </w:p>
        </w:tc>
      </w:tr>
      <w:tr w:rsidR="00541369" w:rsidRPr="00541369" w:rsidTr="00CA0687">
        <w:trPr>
          <w:trHeight w:val="457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01 05 00 00 00 0000 500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Увеличение  остатков  средств бюджетов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-9643,3</w:t>
            </w:r>
          </w:p>
        </w:tc>
      </w:tr>
      <w:tr w:rsidR="00541369" w:rsidRPr="00541369" w:rsidTr="00CA0687">
        <w:trPr>
          <w:trHeight w:val="25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01 05 02 00 00 0000 500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Увеличение прочих  остатков  средств бюджетов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-9643,3</w:t>
            </w:r>
          </w:p>
        </w:tc>
      </w:tr>
      <w:tr w:rsidR="00541369" w:rsidRPr="00541369" w:rsidTr="00CA0687">
        <w:trPr>
          <w:trHeight w:val="25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lastRenderedPageBreak/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01 05 02 01 00 0000 510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-9643,3</w:t>
            </w:r>
          </w:p>
        </w:tc>
      </w:tr>
      <w:tr w:rsidR="00541369" w:rsidRPr="00541369" w:rsidTr="00CA0687">
        <w:trPr>
          <w:trHeight w:val="818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01 05 02 01 10 0000 510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-9643,3</w:t>
            </w:r>
          </w:p>
        </w:tc>
      </w:tr>
      <w:tr w:rsidR="00541369" w:rsidRPr="00541369" w:rsidTr="00CA0687">
        <w:trPr>
          <w:trHeight w:val="578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01 05 00 00 00 0000 600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Уменьшение  остатков  средств бюджетов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10560,3</w:t>
            </w:r>
          </w:p>
        </w:tc>
      </w:tr>
      <w:tr w:rsidR="00541369" w:rsidRPr="00541369" w:rsidTr="00CA0687">
        <w:trPr>
          <w:trHeight w:val="60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01 05 02 00 00 0000 600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Уменьшение прочих  остатков  средств бюджетов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10560,3</w:t>
            </w:r>
          </w:p>
        </w:tc>
      </w:tr>
      <w:tr w:rsidR="00541369" w:rsidRPr="00541369" w:rsidTr="00CA0687">
        <w:trPr>
          <w:trHeight w:val="25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01 05 02 01 00 0000 610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10560,3</w:t>
            </w:r>
          </w:p>
        </w:tc>
      </w:tr>
      <w:tr w:rsidR="00541369" w:rsidRPr="00541369" w:rsidTr="00CA0687">
        <w:trPr>
          <w:trHeight w:val="25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01 05 02 01 10 0000 610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369" w:rsidRPr="00541369" w:rsidRDefault="00541369" w:rsidP="0054136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541369">
              <w:rPr>
                <w:sz w:val="16"/>
                <w:szCs w:val="16"/>
              </w:rPr>
              <w:t>10560,3</w:t>
            </w:r>
          </w:p>
        </w:tc>
      </w:tr>
    </w:tbl>
    <w:p w:rsidR="00541369" w:rsidRPr="00541369" w:rsidRDefault="00541369" w:rsidP="00541369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p w:rsidR="00541369" w:rsidRPr="00541369" w:rsidRDefault="00541369" w:rsidP="00541369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p w:rsidR="00541369" w:rsidRPr="00541369" w:rsidRDefault="00541369" w:rsidP="00541369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p w:rsidR="00541369" w:rsidRPr="00541369" w:rsidRDefault="00541369" w:rsidP="00541369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p w:rsidR="00541369" w:rsidRPr="00541369" w:rsidRDefault="00541369" w:rsidP="00541369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p w:rsidR="00541369" w:rsidRPr="00541369" w:rsidRDefault="00541369" w:rsidP="00541369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p w:rsidR="00767978" w:rsidRPr="001733E7" w:rsidRDefault="00767978" w:rsidP="00921BE7">
      <w:pPr>
        <w:widowControl/>
        <w:autoSpaceDE/>
        <w:autoSpaceDN/>
        <w:adjustRightInd/>
        <w:rPr>
          <w:rFonts w:eastAsia="Calibri"/>
          <w:color w:val="0000FF"/>
          <w:sz w:val="24"/>
          <w:szCs w:val="24"/>
          <w:u w:val="single"/>
          <w:shd w:val="clear" w:color="auto" w:fill="FFFFFF"/>
          <w:lang w:eastAsia="en-US"/>
        </w:rPr>
      </w:pPr>
    </w:p>
    <w:p w:rsidR="00767978" w:rsidRPr="001733E7" w:rsidRDefault="00767978" w:rsidP="00921BE7">
      <w:pPr>
        <w:widowControl/>
        <w:autoSpaceDE/>
        <w:autoSpaceDN/>
        <w:adjustRightInd/>
        <w:rPr>
          <w:rFonts w:eastAsia="Calibri"/>
          <w:color w:val="0000FF"/>
          <w:sz w:val="24"/>
          <w:szCs w:val="24"/>
          <w:u w:val="single"/>
          <w:shd w:val="clear" w:color="auto" w:fill="FFFFFF"/>
          <w:lang w:eastAsia="en-US"/>
        </w:rPr>
      </w:pPr>
    </w:p>
    <w:p w:rsidR="00767978" w:rsidRPr="00344252" w:rsidRDefault="00767978" w:rsidP="00921BE7">
      <w:pPr>
        <w:widowControl/>
        <w:autoSpaceDE/>
        <w:autoSpaceDN/>
        <w:adjustRightInd/>
        <w:rPr>
          <w:rFonts w:eastAsia="Calibri"/>
          <w:color w:val="0000FF"/>
          <w:sz w:val="22"/>
          <w:szCs w:val="22"/>
          <w:u w:val="single"/>
          <w:shd w:val="clear" w:color="auto" w:fill="FFFFFF"/>
          <w:lang w:eastAsia="en-US"/>
        </w:rPr>
      </w:pPr>
    </w:p>
    <w:p w:rsidR="00A53906" w:rsidRPr="00921BE7" w:rsidRDefault="003E3B45" w:rsidP="00921BE7">
      <w:pPr>
        <w:widowControl/>
        <w:autoSpaceDE/>
        <w:autoSpaceDN/>
        <w:adjustRightInd/>
        <w:rPr>
          <w:rFonts w:eastAsia="Arial Unicode MS"/>
          <w:b/>
          <w:noProof/>
          <w:kern w:val="2"/>
          <w:lang w:eastAsia="sk-SK" w:bidi="hi-IN"/>
        </w:rPr>
      </w:pPr>
      <w:r w:rsidRPr="00921BE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 wp14:anchorId="17309C50" wp14:editId="3EE9569F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1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cJTgIAAFY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" strokecolor="#0070c0" strokeweight="1.25pt"/>
            </w:pict>
          </mc:Fallback>
        </mc:AlternateContent>
      </w:r>
    </w:p>
    <w:p w:rsidR="0095761C" w:rsidRPr="00F01455" w:rsidRDefault="0095761C" w:rsidP="0095761C">
      <w:pPr>
        <w:jc w:val="both"/>
        <w:rPr>
          <w:sz w:val="22"/>
          <w:szCs w:val="22"/>
        </w:rPr>
      </w:pPr>
      <w:r w:rsidRPr="00F01455">
        <w:rPr>
          <w:sz w:val="22"/>
          <w:szCs w:val="22"/>
        </w:rPr>
        <w:t xml:space="preserve">Издатель – Администрация сельского поселения Малая Глушица муниципального района </w:t>
      </w:r>
    </w:p>
    <w:p w:rsidR="0095761C" w:rsidRPr="00F01455" w:rsidRDefault="0095761C" w:rsidP="0095761C">
      <w:pPr>
        <w:jc w:val="both"/>
        <w:rPr>
          <w:sz w:val="22"/>
          <w:szCs w:val="22"/>
        </w:rPr>
      </w:pPr>
      <w:proofErr w:type="spellStart"/>
      <w:r w:rsidRPr="00F01455">
        <w:rPr>
          <w:sz w:val="22"/>
          <w:szCs w:val="22"/>
        </w:rPr>
        <w:t>Большеглушицкий</w:t>
      </w:r>
      <w:proofErr w:type="spellEnd"/>
      <w:r w:rsidRPr="00F01455">
        <w:rPr>
          <w:sz w:val="22"/>
          <w:szCs w:val="22"/>
        </w:rPr>
        <w:t xml:space="preserve"> Самарской области.</w:t>
      </w:r>
    </w:p>
    <w:p w:rsidR="0095761C" w:rsidRPr="00F01455" w:rsidRDefault="0095761C" w:rsidP="0095761C">
      <w:pPr>
        <w:jc w:val="both"/>
        <w:rPr>
          <w:sz w:val="22"/>
          <w:szCs w:val="22"/>
        </w:rPr>
      </w:pPr>
      <w:r w:rsidRPr="00F01455">
        <w:rPr>
          <w:sz w:val="22"/>
          <w:szCs w:val="22"/>
        </w:rPr>
        <w:t xml:space="preserve">Редактор: </w:t>
      </w:r>
      <w:proofErr w:type="spellStart"/>
      <w:r w:rsidRPr="00F01455">
        <w:rPr>
          <w:sz w:val="22"/>
          <w:szCs w:val="22"/>
        </w:rPr>
        <w:t>Т.Н.Шлычкова</w:t>
      </w:r>
      <w:proofErr w:type="spellEnd"/>
    </w:p>
    <w:p w:rsidR="0095761C" w:rsidRPr="00F01455" w:rsidRDefault="0095761C" w:rsidP="0095761C">
      <w:pPr>
        <w:jc w:val="both"/>
        <w:rPr>
          <w:sz w:val="22"/>
          <w:szCs w:val="22"/>
        </w:rPr>
      </w:pPr>
      <w:r w:rsidRPr="00F01455">
        <w:rPr>
          <w:sz w:val="22"/>
          <w:szCs w:val="22"/>
        </w:rPr>
        <w:t>Адрес газеты «</w:t>
      </w:r>
      <w:proofErr w:type="spellStart"/>
      <w:r w:rsidRPr="00F01455">
        <w:rPr>
          <w:sz w:val="22"/>
          <w:szCs w:val="22"/>
        </w:rPr>
        <w:t>Малоглушицкие</w:t>
      </w:r>
      <w:proofErr w:type="spellEnd"/>
      <w:r w:rsidRPr="00F01455">
        <w:rPr>
          <w:sz w:val="22"/>
          <w:szCs w:val="22"/>
        </w:rPr>
        <w:t xml:space="preserve"> Вести»: 446191, Самарская область, </w:t>
      </w:r>
      <w:proofErr w:type="spellStart"/>
      <w:r w:rsidRPr="00F01455">
        <w:rPr>
          <w:sz w:val="22"/>
          <w:szCs w:val="22"/>
        </w:rPr>
        <w:t>Большеглушицкий</w:t>
      </w:r>
      <w:proofErr w:type="spellEnd"/>
      <w:r w:rsidRPr="00F01455">
        <w:rPr>
          <w:sz w:val="22"/>
          <w:szCs w:val="22"/>
        </w:rPr>
        <w:t xml:space="preserve"> район, </w:t>
      </w:r>
      <w:proofErr w:type="spellStart"/>
      <w:r w:rsidRPr="00F01455">
        <w:rPr>
          <w:sz w:val="22"/>
          <w:szCs w:val="22"/>
        </w:rPr>
        <w:t>с</w:t>
      </w:r>
      <w:proofErr w:type="gramStart"/>
      <w:r w:rsidRPr="00F01455">
        <w:rPr>
          <w:sz w:val="22"/>
          <w:szCs w:val="22"/>
        </w:rPr>
        <w:t>.М</w:t>
      </w:r>
      <w:proofErr w:type="gramEnd"/>
      <w:r w:rsidRPr="00F01455">
        <w:rPr>
          <w:sz w:val="22"/>
          <w:szCs w:val="22"/>
        </w:rPr>
        <w:t>алая</w:t>
      </w:r>
      <w:proofErr w:type="spellEnd"/>
      <w:r w:rsidRPr="00F01455">
        <w:rPr>
          <w:sz w:val="22"/>
          <w:szCs w:val="22"/>
        </w:rPr>
        <w:t xml:space="preserve"> Глушица, ул. Советская, 60.</w:t>
      </w:r>
    </w:p>
    <w:p w:rsidR="0095761C" w:rsidRPr="00F01455" w:rsidRDefault="0095761C" w:rsidP="0095761C">
      <w:pPr>
        <w:jc w:val="both"/>
        <w:rPr>
          <w:sz w:val="22"/>
          <w:szCs w:val="22"/>
        </w:rPr>
      </w:pPr>
      <w:r w:rsidRPr="00F01455">
        <w:rPr>
          <w:sz w:val="22"/>
          <w:szCs w:val="22"/>
        </w:rPr>
        <w:t xml:space="preserve">Электронный  адрес: </w:t>
      </w:r>
      <w:hyperlink r:id="rId8" w:history="1">
        <w:r w:rsidRPr="00F01455">
          <w:rPr>
            <w:rStyle w:val="a3"/>
            <w:sz w:val="22"/>
            <w:szCs w:val="22"/>
            <w:lang w:val="en-US"/>
          </w:rPr>
          <w:t>spmalayglushitsa</w:t>
        </w:r>
        <w:r w:rsidRPr="00F01455">
          <w:rPr>
            <w:rStyle w:val="a3"/>
            <w:sz w:val="22"/>
            <w:szCs w:val="22"/>
          </w:rPr>
          <w:t>@</w:t>
        </w:r>
        <w:r w:rsidRPr="00F01455">
          <w:rPr>
            <w:rStyle w:val="a3"/>
            <w:sz w:val="22"/>
            <w:szCs w:val="22"/>
            <w:lang w:val="en-US"/>
          </w:rPr>
          <w:t>yandex</w:t>
        </w:r>
        <w:r w:rsidRPr="00F01455">
          <w:rPr>
            <w:rStyle w:val="a3"/>
            <w:sz w:val="22"/>
            <w:szCs w:val="22"/>
          </w:rPr>
          <w:t>.</w:t>
        </w:r>
        <w:r w:rsidRPr="00F01455">
          <w:rPr>
            <w:rStyle w:val="a3"/>
            <w:sz w:val="22"/>
            <w:szCs w:val="22"/>
            <w:lang w:val="en-US"/>
          </w:rPr>
          <w:t>ru</w:t>
        </w:r>
      </w:hyperlink>
      <w:r w:rsidRPr="00F01455">
        <w:rPr>
          <w:sz w:val="22"/>
          <w:szCs w:val="22"/>
        </w:rPr>
        <w:t xml:space="preserve">; </w:t>
      </w:r>
      <w:r w:rsidRPr="00F01455">
        <w:rPr>
          <w:sz w:val="22"/>
          <w:szCs w:val="22"/>
          <w:lang w:val="en-US"/>
        </w:rPr>
        <w:t>tanya</w:t>
      </w:r>
      <w:hyperlink r:id="rId9" w:history="1">
        <w:r w:rsidRPr="00F01455">
          <w:rPr>
            <w:rStyle w:val="a3"/>
            <w:sz w:val="22"/>
            <w:szCs w:val="22"/>
          </w:rPr>
          <w:t>03101963@</w:t>
        </w:r>
        <w:r w:rsidRPr="00F01455">
          <w:rPr>
            <w:rStyle w:val="a3"/>
            <w:sz w:val="22"/>
            <w:szCs w:val="22"/>
            <w:lang w:val="en-US"/>
          </w:rPr>
          <w:t>mail</w:t>
        </w:r>
        <w:r w:rsidRPr="00F01455">
          <w:rPr>
            <w:rStyle w:val="a3"/>
            <w:sz w:val="22"/>
            <w:szCs w:val="22"/>
          </w:rPr>
          <w:t>.</w:t>
        </w:r>
        <w:proofErr w:type="spellStart"/>
        <w:r w:rsidRPr="00F01455">
          <w:rPr>
            <w:rStyle w:val="a3"/>
            <w:sz w:val="22"/>
            <w:szCs w:val="22"/>
            <w:lang w:val="en-US"/>
          </w:rPr>
          <w:t>ru</w:t>
        </w:r>
        <w:proofErr w:type="spellEnd"/>
      </w:hyperlink>
    </w:p>
    <w:p w:rsidR="0095761C" w:rsidRPr="00F01455" w:rsidRDefault="0095761C" w:rsidP="0095761C">
      <w:pPr>
        <w:jc w:val="both"/>
        <w:rPr>
          <w:sz w:val="22"/>
          <w:szCs w:val="22"/>
        </w:rPr>
      </w:pPr>
      <w:r w:rsidRPr="00F01455">
        <w:rPr>
          <w:sz w:val="22"/>
          <w:szCs w:val="22"/>
        </w:rPr>
        <w:t xml:space="preserve">Отпечатано в Администрации сельского поселения Малая Глушица муниципального района </w:t>
      </w:r>
      <w:proofErr w:type="spellStart"/>
      <w:r w:rsidRPr="00F01455">
        <w:rPr>
          <w:sz w:val="22"/>
          <w:szCs w:val="22"/>
        </w:rPr>
        <w:t>Большеглушицкий</w:t>
      </w:r>
      <w:proofErr w:type="spellEnd"/>
      <w:r w:rsidRPr="00F01455">
        <w:rPr>
          <w:sz w:val="22"/>
          <w:szCs w:val="22"/>
        </w:rPr>
        <w:t xml:space="preserve"> Самарской области.</w:t>
      </w:r>
    </w:p>
    <w:p w:rsidR="0095761C" w:rsidRPr="00F01455" w:rsidRDefault="0095761C" w:rsidP="0095761C">
      <w:pPr>
        <w:jc w:val="both"/>
        <w:rPr>
          <w:sz w:val="22"/>
          <w:szCs w:val="22"/>
        </w:rPr>
      </w:pPr>
      <w:r w:rsidRPr="00F01455">
        <w:rPr>
          <w:sz w:val="22"/>
          <w:szCs w:val="22"/>
        </w:rPr>
        <w:t xml:space="preserve">Соучредители: Администрация сельского поселения Малая Глушица муниципального района </w:t>
      </w:r>
      <w:proofErr w:type="spellStart"/>
      <w:r w:rsidRPr="00F01455">
        <w:rPr>
          <w:sz w:val="22"/>
          <w:szCs w:val="22"/>
        </w:rPr>
        <w:t>Большеглушицкий</w:t>
      </w:r>
      <w:proofErr w:type="spellEnd"/>
      <w:r w:rsidRPr="00F01455">
        <w:rPr>
          <w:sz w:val="22"/>
          <w:szCs w:val="22"/>
        </w:rPr>
        <w:t xml:space="preserve"> Самарской области и Собрание представителей сельского поселения Малая Глушица муниципального района </w:t>
      </w:r>
      <w:proofErr w:type="spellStart"/>
      <w:r w:rsidRPr="00F01455">
        <w:rPr>
          <w:sz w:val="22"/>
          <w:szCs w:val="22"/>
        </w:rPr>
        <w:t>Большеглушицкий</w:t>
      </w:r>
      <w:proofErr w:type="spellEnd"/>
      <w:r w:rsidRPr="00F01455">
        <w:rPr>
          <w:sz w:val="22"/>
          <w:szCs w:val="22"/>
        </w:rPr>
        <w:t xml:space="preserve"> Самарской области.</w:t>
      </w:r>
    </w:p>
    <w:p w:rsidR="008E343A" w:rsidRPr="00F01455" w:rsidRDefault="0095761C" w:rsidP="008E343A">
      <w:pPr>
        <w:jc w:val="both"/>
        <w:rPr>
          <w:sz w:val="22"/>
          <w:szCs w:val="22"/>
        </w:rPr>
      </w:pPr>
      <w:r w:rsidRPr="00F01455">
        <w:rPr>
          <w:sz w:val="22"/>
          <w:szCs w:val="22"/>
        </w:rPr>
        <w:t>Номер</w:t>
      </w:r>
      <w:r w:rsidR="00267F1D">
        <w:rPr>
          <w:sz w:val="22"/>
          <w:szCs w:val="22"/>
        </w:rPr>
        <w:t xml:space="preserve"> подписан в печа</w:t>
      </w:r>
      <w:r w:rsidR="008F13FB">
        <w:rPr>
          <w:sz w:val="22"/>
          <w:szCs w:val="22"/>
        </w:rPr>
        <w:t>ть в 10</w:t>
      </w:r>
      <w:r w:rsidR="00BB11E4" w:rsidRPr="00F01455">
        <w:rPr>
          <w:sz w:val="22"/>
          <w:szCs w:val="22"/>
        </w:rPr>
        <w:t>.00 час.</w:t>
      </w:r>
      <w:r w:rsidR="00767978">
        <w:rPr>
          <w:sz w:val="22"/>
          <w:szCs w:val="22"/>
        </w:rPr>
        <w:t>30</w:t>
      </w:r>
      <w:r w:rsidR="008F13FB">
        <w:rPr>
          <w:sz w:val="22"/>
          <w:szCs w:val="22"/>
        </w:rPr>
        <w:t>.08</w:t>
      </w:r>
      <w:r w:rsidR="00F01455">
        <w:rPr>
          <w:sz w:val="22"/>
          <w:szCs w:val="22"/>
        </w:rPr>
        <w:t>.2019</w:t>
      </w:r>
      <w:r w:rsidRPr="00F01455">
        <w:rPr>
          <w:sz w:val="22"/>
          <w:szCs w:val="22"/>
        </w:rPr>
        <w:t xml:space="preserve"> г., тираж 100 экземпляров, «Бесплатно».</w:t>
      </w:r>
    </w:p>
    <w:sectPr w:rsidR="008E343A" w:rsidRPr="00F01455" w:rsidSect="007F6599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center"/>
      <w:pPr>
        <w:tabs>
          <w:tab w:val="num" w:pos="72"/>
        </w:tabs>
        <w:ind w:left="72" w:firstLine="288"/>
      </w:pPr>
      <w:rPr>
        <w:sz w:val="28"/>
        <w:szCs w:val="28"/>
      </w:rPr>
    </w:lvl>
  </w:abstractNum>
  <w:abstractNum w:abstractNumId="1">
    <w:nsid w:val="019849B1"/>
    <w:multiLevelType w:val="hybridMultilevel"/>
    <w:tmpl w:val="66AEA93C"/>
    <w:lvl w:ilvl="0" w:tplc="C00AD9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353AD2"/>
    <w:multiLevelType w:val="hybridMultilevel"/>
    <w:tmpl w:val="FE42B988"/>
    <w:lvl w:ilvl="0" w:tplc="66647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A33393"/>
    <w:multiLevelType w:val="hybridMultilevel"/>
    <w:tmpl w:val="BCC20FA8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E5357B"/>
    <w:multiLevelType w:val="hybridMultilevel"/>
    <w:tmpl w:val="B95EE840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454588"/>
    <w:multiLevelType w:val="hybridMultilevel"/>
    <w:tmpl w:val="4588C2AE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1521FDF"/>
    <w:multiLevelType w:val="hybridMultilevel"/>
    <w:tmpl w:val="E30E2764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21B4D5B"/>
    <w:multiLevelType w:val="hybridMultilevel"/>
    <w:tmpl w:val="CEA298D6"/>
    <w:lvl w:ilvl="0" w:tplc="7AA20906">
      <w:start w:val="1"/>
      <w:numFmt w:val="decimal"/>
      <w:lvlText w:val="%1)"/>
      <w:lvlJc w:val="left"/>
      <w:pPr>
        <w:ind w:left="1872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D50ABB"/>
    <w:multiLevelType w:val="hybridMultilevel"/>
    <w:tmpl w:val="BBFA0BB2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6E2B7F"/>
    <w:multiLevelType w:val="hybridMultilevel"/>
    <w:tmpl w:val="F5F2EB24"/>
    <w:lvl w:ilvl="0" w:tplc="BE70403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24ED4A1C"/>
    <w:multiLevelType w:val="hybridMultilevel"/>
    <w:tmpl w:val="FD8442A4"/>
    <w:lvl w:ilvl="0" w:tplc="B90A29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4E74C8"/>
    <w:multiLevelType w:val="hybridMultilevel"/>
    <w:tmpl w:val="D8F0F82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CE16FE4"/>
    <w:multiLevelType w:val="hybridMultilevel"/>
    <w:tmpl w:val="771004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F6F7615"/>
    <w:multiLevelType w:val="hybridMultilevel"/>
    <w:tmpl w:val="82346A80"/>
    <w:lvl w:ilvl="0" w:tplc="4956EA3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1524497"/>
    <w:multiLevelType w:val="hybridMultilevel"/>
    <w:tmpl w:val="6522527E"/>
    <w:lvl w:ilvl="0" w:tplc="F4E818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6E067CC"/>
    <w:multiLevelType w:val="hybridMultilevel"/>
    <w:tmpl w:val="77AA1492"/>
    <w:lvl w:ilvl="0" w:tplc="7CFAE7F6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CB65A18"/>
    <w:multiLevelType w:val="hybridMultilevel"/>
    <w:tmpl w:val="456E0BD8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523195A"/>
    <w:multiLevelType w:val="hybridMultilevel"/>
    <w:tmpl w:val="B19E9D62"/>
    <w:lvl w:ilvl="0" w:tplc="112C12E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51DB7DD2"/>
    <w:multiLevelType w:val="hybridMultilevel"/>
    <w:tmpl w:val="01D49E14"/>
    <w:lvl w:ilvl="0" w:tplc="CB8C36AE">
      <w:start w:val="1"/>
      <w:numFmt w:val="decimal"/>
      <w:lvlText w:val="%1."/>
      <w:lvlJc w:val="left"/>
      <w:pPr>
        <w:ind w:left="1534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A715747"/>
    <w:multiLevelType w:val="hybridMultilevel"/>
    <w:tmpl w:val="DB5E63E2"/>
    <w:styleLink w:val="11"/>
    <w:lvl w:ilvl="0" w:tplc="5EFC831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F29AA29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0CCAA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AE06E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B46729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A5C325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14CC09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C83B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0184E7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62523EA0"/>
    <w:multiLevelType w:val="hybridMultilevel"/>
    <w:tmpl w:val="FC90A9DE"/>
    <w:lvl w:ilvl="0" w:tplc="0AE426F6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3F448A6"/>
    <w:multiLevelType w:val="hybridMultilevel"/>
    <w:tmpl w:val="19DEC418"/>
    <w:lvl w:ilvl="0" w:tplc="B90A29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48D4D7B"/>
    <w:multiLevelType w:val="hybridMultilevel"/>
    <w:tmpl w:val="62B8C454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81A706B"/>
    <w:multiLevelType w:val="hybridMultilevel"/>
    <w:tmpl w:val="FF809FAC"/>
    <w:lvl w:ilvl="0" w:tplc="6CA8D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B34B02"/>
    <w:multiLevelType w:val="hybridMultilevel"/>
    <w:tmpl w:val="939C6072"/>
    <w:lvl w:ilvl="0" w:tplc="79C642E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AD82138"/>
    <w:multiLevelType w:val="hybridMultilevel"/>
    <w:tmpl w:val="4E404886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A00526"/>
    <w:multiLevelType w:val="multilevel"/>
    <w:tmpl w:val="5AD2A924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7">
    <w:nsid w:val="73BD7782"/>
    <w:multiLevelType w:val="hybridMultilevel"/>
    <w:tmpl w:val="7E307642"/>
    <w:lvl w:ilvl="0" w:tplc="57F25A02">
      <w:start w:val="1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C5106AA"/>
    <w:multiLevelType w:val="hybridMultilevel"/>
    <w:tmpl w:val="30C8ECBA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6"/>
  </w:num>
  <w:num w:numId="4">
    <w:abstractNumId w:val="6"/>
  </w:num>
  <w:num w:numId="5">
    <w:abstractNumId w:val="4"/>
  </w:num>
  <w:num w:numId="6">
    <w:abstractNumId w:val="3"/>
  </w:num>
  <w:num w:numId="7">
    <w:abstractNumId w:val="13"/>
  </w:num>
  <w:num w:numId="8">
    <w:abstractNumId w:val="25"/>
  </w:num>
  <w:num w:numId="9">
    <w:abstractNumId w:val="1"/>
  </w:num>
  <w:num w:numId="10">
    <w:abstractNumId w:val="5"/>
  </w:num>
  <w:num w:numId="11">
    <w:abstractNumId w:val="24"/>
  </w:num>
  <w:num w:numId="12">
    <w:abstractNumId w:val="29"/>
  </w:num>
  <w:num w:numId="13">
    <w:abstractNumId w:val="15"/>
  </w:num>
  <w:num w:numId="14">
    <w:abstractNumId w:val="16"/>
  </w:num>
  <w:num w:numId="15">
    <w:abstractNumId w:val="21"/>
  </w:num>
  <w:num w:numId="16">
    <w:abstractNumId w:val="10"/>
  </w:num>
  <w:num w:numId="17">
    <w:abstractNumId w:val="8"/>
  </w:num>
  <w:num w:numId="18">
    <w:abstractNumId w:val="11"/>
  </w:num>
  <w:num w:numId="19">
    <w:abstractNumId w:val="12"/>
  </w:num>
  <w:num w:numId="20">
    <w:abstractNumId w:val="22"/>
  </w:num>
  <w:num w:numId="21">
    <w:abstractNumId w:val="20"/>
  </w:num>
  <w:num w:numId="22">
    <w:abstractNumId w:val="9"/>
  </w:num>
  <w:num w:numId="23">
    <w:abstractNumId w:val="17"/>
  </w:num>
  <w:num w:numId="24">
    <w:abstractNumId w:val="28"/>
  </w:num>
  <w:num w:numId="25">
    <w:abstractNumId w:val="27"/>
  </w:num>
  <w:num w:numId="26">
    <w:abstractNumId w:val="23"/>
  </w:num>
  <w:num w:numId="27">
    <w:abstractNumId w:val="2"/>
  </w:num>
  <w:num w:numId="28">
    <w:abstractNumId w:val="7"/>
  </w:num>
  <w:num w:numId="29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F4"/>
    <w:rsid w:val="000040F7"/>
    <w:rsid w:val="00005895"/>
    <w:rsid w:val="00060F3F"/>
    <w:rsid w:val="00090EE2"/>
    <w:rsid w:val="000B3058"/>
    <w:rsid w:val="000D02F4"/>
    <w:rsid w:val="0010047A"/>
    <w:rsid w:val="00117611"/>
    <w:rsid w:val="00130953"/>
    <w:rsid w:val="00133C14"/>
    <w:rsid w:val="00147E3F"/>
    <w:rsid w:val="001733E7"/>
    <w:rsid w:val="001A7F17"/>
    <w:rsid w:val="001C7031"/>
    <w:rsid w:val="001D253E"/>
    <w:rsid w:val="00202DD5"/>
    <w:rsid w:val="00251932"/>
    <w:rsid w:val="00254777"/>
    <w:rsid w:val="00267F1D"/>
    <w:rsid w:val="00281D89"/>
    <w:rsid w:val="002A4A93"/>
    <w:rsid w:val="002B7519"/>
    <w:rsid w:val="00337607"/>
    <w:rsid w:val="00344252"/>
    <w:rsid w:val="00356F2C"/>
    <w:rsid w:val="003863BC"/>
    <w:rsid w:val="00395972"/>
    <w:rsid w:val="003C13F3"/>
    <w:rsid w:val="003E34ED"/>
    <w:rsid w:val="003E3B45"/>
    <w:rsid w:val="00446431"/>
    <w:rsid w:val="00481AE9"/>
    <w:rsid w:val="00483986"/>
    <w:rsid w:val="004866D8"/>
    <w:rsid w:val="0049589E"/>
    <w:rsid w:val="004A14C3"/>
    <w:rsid w:val="004C09FA"/>
    <w:rsid w:val="004E37C6"/>
    <w:rsid w:val="004E6786"/>
    <w:rsid w:val="0050110C"/>
    <w:rsid w:val="00504E68"/>
    <w:rsid w:val="00507CD9"/>
    <w:rsid w:val="00516CFC"/>
    <w:rsid w:val="00516D8C"/>
    <w:rsid w:val="00537C22"/>
    <w:rsid w:val="005412E3"/>
    <w:rsid w:val="005412F4"/>
    <w:rsid w:val="00541369"/>
    <w:rsid w:val="00551A8C"/>
    <w:rsid w:val="00566DED"/>
    <w:rsid w:val="00592D3A"/>
    <w:rsid w:val="00592FAB"/>
    <w:rsid w:val="005E269A"/>
    <w:rsid w:val="005F0F36"/>
    <w:rsid w:val="0069331E"/>
    <w:rsid w:val="00693531"/>
    <w:rsid w:val="006C141B"/>
    <w:rsid w:val="006C6A4C"/>
    <w:rsid w:val="006D58A2"/>
    <w:rsid w:val="006E2358"/>
    <w:rsid w:val="006E64AE"/>
    <w:rsid w:val="006F2309"/>
    <w:rsid w:val="007048C2"/>
    <w:rsid w:val="0073284C"/>
    <w:rsid w:val="007378AE"/>
    <w:rsid w:val="00767978"/>
    <w:rsid w:val="007711F1"/>
    <w:rsid w:val="007B6C30"/>
    <w:rsid w:val="007B747A"/>
    <w:rsid w:val="007F0699"/>
    <w:rsid w:val="007F6599"/>
    <w:rsid w:val="00856F3F"/>
    <w:rsid w:val="008576DA"/>
    <w:rsid w:val="008658D5"/>
    <w:rsid w:val="00867DC0"/>
    <w:rsid w:val="008802B0"/>
    <w:rsid w:val="008861DF"/>
    <w:rsid w:val="00893D07"/>
    <w:rsid w:val="008B5473"/>
    <w:rsid w:val="008B5C4C"/>
    <w:rsid w:val="008E343A"/>
    <w:rsid w:val="008F13FB"/>
    <w:rsid w:val="008F3E30"/>
    <w:rsid w:val="008F4A89"/>
    <w:rsid w:val="00911ECE"/>
    <w:rsid w:val="00921BE7"/>
    <w:rsid w:val="009237C2"/>
    <w:rsid w:val="00927314"/>
    <w:rsid w:val="009563CA"/>
    <w:rsid w:val="0095761C"/>
    <w:rsid w:val="00986250"/>
    <w:rsid w:val="009B3E71"/>
    <w:rsid w:val="009E54E7"/>
    <w:rsid w:val="009E7FA0"/>
    <w:rsid w:val="00A07912"/>
    <w:rsid w:val="00A246DB"/>
    <w:rsid w:val="00A377DA"/>
    <w:rsid w:val="00A53906"/>
    <w:rsid w:val="00A905D7"/>
    <w:rsid w:val="00B42181"/>
    <w:rsid w:val="00B66B9E"/>
    <w:rsid w:val="00B76BC6"/>
    <w:rsid w:val="00B81CA8"/>
    <w:rsid w:val="00B96193"/>
    <w:rsid w:val="00BA3B67"/>
    <w:rsid w:val="00BB0B5C"/>
    <w:rsid w:val="00BB11E4"/>
    <w:rsid w:val="00BD19E5"/>
    <w:rsid w:val="00BE6572"/>
    <w:rsid w:val="00BF76F5"/>
    <w:rsid w:val="00C20931"/>
    <w:rsid w:val="00C520B0"/>
    <w:rsid w:val="00C55C90"/>
    <w:rsid w:val="00C63A54"/>
    <w:rsid w:val="00CA48FB"/>
    <w:rsid w:val="00CE625E"/>
    <w:rsid w:val="00CE7261"/>
    <w:rsid w:val="00CF6AD4"/>
    <w:rsid w:val="00D15866"/>
    <w:rsid w:val="00D222B7"/>
    <w:rsid w:val="00D26AC5"/>
    <w:rsid w:val="00D44395"/>
    <w:rsid w:val="00D657B3"/>
    <w:rsid w:val="00D752CD"/>
    <w:rsid w:val="00D87157"/>
    <w:rsid w:val="00DC05D0"/>
    <w:rsid w:val="00DC0D49"/>
    <w:rsid w:val="00DC56EE"/>
    <w:rsid w:val="00DF679C"/>
    <w:rsid w:val="00E24962"/>
    <w:rsid w:val="00E36E8C"/>
    <w:rsid w:val="00E74B55"/>
    <w:rsid w:val="00E753B4"/>
    <w:rsid w:val="00EA291E"/>
    <w:rsid w:val="00EB4228"/>
    <w:rsid w:val="00EB7B07"/>
    <w:rsid w:val="00EC3F8B"/>
    <w:rsid w:val="00EC4C90"/>
    <w:rsid w:val="00EE40E7"/>
    <w:rsid w:val="00F00B08"/>
    <w:rsid w:val="00F01455"/>
    <w:rsid w:val="00F02FD0"/>
    <w:rsid w:val="00F44E0B"/>
    <w:rsid w:val="00F72836"/>
    <w:rsid w:val="00F80713"/>
    <w:rsid w:val="00F93B4F"/>
    <w:rsid w:val="00FB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58A2"/>
    <w:pPr>
      <w:keepNext/>
      <w:widowControl/>
      <w:overflowPunct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6D58A2"/>
    <w:pPr>
      <w:keepNext/>
      <w:widowControl/>
      <w:overflowPunct w:val="0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6D58A2"/>
    <w:pPr>
      <w:keepNext/>
      <w:widowControl/>
      <w:overflowPunct w:val="0"/>
      <w:ind w:firstLine="709"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6D58A2"/>
    <w:pPr>
      <w:widowControl/>
      <w:overflowPunct w:val="0"/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E2496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sz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E24962"/>
    <w:pPr>
      <w:widowControl/>
      <w:autoSpaceDE/>
      <w:autoSpaceDN/>
      <w:adjustRightInd/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B55"/>
    <w:rPr>
      <w:color w:val="0000FF"/>
      <w:u w:val="single"/>
    </w:rPr>
  </w:style>
  <w:style w:type="numbering" w:customStyle="1" w:styleId="11">
    <w:name w:val="СтильУстав11"/>
    <w:rsid w:val="00E74B55"/>
    <w:pPr>
      <w:numPr>
        <w:numId w:val="1"/>
      </w:numPr>
    </w:pPr>
  </w:style>
  <w:style w:type="paragraph" w:styleId="3">
    <w:name w:val="Body Text Indent 3"/>
    <w:basedOn w:val="a"/>
    <w:link w:val="30"/>
    <w:unhideWhenUsed/>
    <w:rsid w:val="009237C2"/>
    <w:pPr>
      <w:widowControl/>
      <w:autoSpaceDE/>
      <w:autoSpaceDN/>
      <w:adjustRightInd/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9237C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9237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EA291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A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A291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A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5E26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E269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6D58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5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D58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6D58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D58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D58A2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D58A2"/>
  </w:style>
  <w:style w:type="paragraph" w:styleId="aa">
    <w:name w:val="header"/>
    <w:basedOn w:val="a"/>
    <w:link w:val="ab"/>
    <w:unhideWhenUsed/>
    <w:rsid w:val="006D58A2"/>
    <w:pPr>
      <w:widowControl/>
      <w:tabs>
        <w:tab w:val="center" w:pos="4677"/>
        <w:tab w:val="right" w:pos="9355"/>
      </w:tabs>
      <w:overflowPunct w:val="0"/>
    </w:pPr>
  </w:style>
  <w:style w:type="character" w:customStyle="1" w:styleId="ab">
    <w:name w:val="Верхний колонтитул Знак"/>
    <w:basedOn w:val="a0"/>
    <w:link w:val="aa"/>
    <w:rsid w:val="006D58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nhideWhenUsed/>
    <w:rsid w:val="006D58A2"/>
    <w:pPr>
      <w:widowControl/>
      <w:tabs>
        <w:tab w:val="center" w:pos="4677"/>
        <w:tab w:val="right" w:pos="9355"/>
      </w:tabs>
      <w:overflowPunct w:val="0"/>
    </w:pPr>
  </w:style>
  <w:style w:type="character" w:customStyle="1" w:styleId="ad">
    <w:name w:val="Нижний колонтитул Знак"/>
    <w:basedOn w:val="a0"/>
    <w:link w:val="ac"/>
    <w:rsid w:val="006D58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D58A2"/>
    <w:pPr>
      <w:widowControl/>
      <w:overflowPunct w:val="0"/>
      <w:ind w:left="720"/>
      <w:contextualSpacing/>
    </w:pPr>
  </w:style>
  <w:style w:type="table" w:styleId="af">
    <w:name w:val="Table Grid"/>
    <w:basedOn w:val="a1"/>
    <w:rsid w:val="006D5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">
    <w:name w:val="Нет списка2"/>
    <w:next w:val="a2"/>
    <w:semiHidden/>
    <w:rsid w:val="0073284C"/>
  </w:style>
  <w:style w:type="paragraph" w:customStyle="1" w:styleId="120">
    <w:name w:val="Обычный 12пт"/>
    <w:basedOn w:val="a"/>
    <w:rsid w:val="0073284C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table" w:customStyle="1" w:styleId="13">
    <w:name w:val="Сетка таблицы1"/>
    <w:basedOn w:val="a1"/>
    <w:next w:val="af"/>
    <w:rsid w:val="00732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"/>
    <w:rsid w:val="007328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E24962"/>
    <w:rPr>
      <w:rFonts w:ascii="Calibri" w:eastAsia="Times New Roman" w:hAnsi="Calibri" w:cs="Times New Roman"/>
      <w:i/>
      <w:sz w:val="24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E24962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31">
    <w:name w:val="Нет списка3"/>
    <w:next w:val="a2"/>
    <w:uiPriority w:val="99"/>
    <w:semiHidden/>
    <w:unhideWhenUsed/>
    <w:rsid w:val="00E24962"/>
  </w:style>
  <w:style w:type="paragraph" w:customStyle="1" w:styleId="ConsPlusNonformat">
    <w:name w:val="ConsPlusNonformat"/>
    <w:uiPriority w:val="99"/>
    <w:rsid w:val="00E24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249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rsid w:val="00E24962"/>
    <w:rPr>
      <w:rFonts w:cs="Times New Roman"/>
    </w:rPr>
  </w:style>
  <w:style w:type="table" w:customStyle="1" w:styleId="22">
    <w:name w:val="Сетка таблицы2"/>
    <w:basedOn w:val="a1"/>
    <w:next w:val="af"/>
    <w:uiPriority w:val="99"/>
    <w:rsid w:val="00E24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49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E249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customStyle="1" w:styleId="ConsPlusNormal0">
    <w:name w:val="ConsPlusNormal Знак"/>
    <w:link w:val="ConsPlusNormal"/>
    <w:locked/>
    <w:rsid w:val="00E2496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E24962"/>
    <w:rPr>
      <w:sz w:val="16"/>
      <w:szCs w:val="16"/>
    </w:rPr>
  </w:style>
  <w:style w:type="character" w:customStyle="1" w:styleId="315">
    <w:name w:val="Основной текст с отступом 3 Знак15"/>
    <w:uiPriority w:val="99"/>
    <w:semiHidden/>
    <w:rsid w:val="00E24962"/>
    <w:rPr>
      <w:rFonts w:cs="Times New Roman"/>
      <w:sz w:val="16"/>
      <w:szCs w:val="16"/>
    </w:rPr>
  </w:style>
  <w:style w:type="character" w:customStyle="1" w:styleId="314">
    <w:name w:val="Основной текст с отступом 3 Знак14"/>
    <w:uiPriority w:val="99"/>
    <w:semiHidden/>
    <w:rsid w:val="00E24962"/>
    <w:rPr>
      <w:rFonts w:cs="Times New Roman"/>
      <w:sz w:val="16"/>
      <w:szCs w:val="16"/>
    </w:rPr>
  </w:style>
  <w:style w:type="character" w:customStyle="1" w:styleId="313">
    <w:name w:val="Основной текст с отступом 3 Знак13"/>
    <w:uiPriority w:val="99"/>
    <w:semiHidden/>
    <w:rsid w:val="00E24962"/>
    <w:rPr>
      <w:rFonts w:cs="Times New Roman"/>
      <w:sz w:val="16"/>
      <w:szCs w:val="16"/>
    </w:rPr>
  </w:style>
  <w:style w:type="character" w:customStyle="1" w:styleId="312">
    <w:name w:val="Основной текст с отступом 3 Знак12"/>
    <w:uiPriority w:val="99"/>
    <w:semiHidden/>
    <w:rsid w:val="00E24962"/>
    <w:rPr>
      <w:rFonts w:cs="Times New Roman"/>
      <w:sz w:val="16"/>
      <w:szCs w:val="16"/>
    </w:rPr>
  </w:style>
  <w:style w:type="character" w:customStyle="1" w:styleId="311">
    <w:name w:val="Основной текст с отступом 3 Знак11"/>
    <w:uiPriority w:val="99"/>
    <w:semiHidden/>
    <w:rsid w:val="00E24962"/>
    <w:rPr>
      <w:rFonts w:cs="Times New Roman"/>
      <w:sz w:val="16"/>
      <w:szCs w:val="16"/>
    </w:rPr>
  </w:style>
  <w:style w:type="paragraph" w:styleId="af1">
    <w:name w:val="Normal (Web)"/>
    <w:basedOn w:val="a"/>
    <w:rsid w:val="00E249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Обычный1"/>
    <w:rsid w:val="00E249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Strong"/>
    <w:qFormat/>
    <w:rsid w:val="00E24962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E249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2496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3">
    <w:name w:val="Plain Text"/>
    <w:basedOn w:val="a"/>
    <w:link w:val="af4"/>
    <w:uiPriority w:val="99"/>
    <w:semiHidden/>
    <w:unhideWhenUsed/>
    <w:rsid w:val="00E249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f4">
    <w:name w:val="Текст Знак"/>
    <w:basedOn w:val="a0"/>
    <w:link w:val="af3"/>
    <w:uiPriority w:val="99"/>
    <w:semiHidden/>
    <w:rsid w:val="00E24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rsid w:val="00E24962"/>
    <w:rPr>
      <w:rFonts w:ascii="Times New Roman" w:hAnsi="Times New Roman"/>
      <w:sz w:val="22"/>
    </w:rPr>
  </w:style>
  <w:style w:type="paragraph" w:customStyle="1" w:styleId="TableContents">
    <w:name w:val="Table Contents"/>
    <w:basedOn w:val="Standard"/>
    <w:rsid w:val="00E24962"/>
    <w:pPr>
      <w:suppressLineNumbers/>
      <w:jc w:val="both"/>
    </w:pPr>
    <w:rPr>
      <w:rFonts w:cs="Calibri"/>
      <w:sz w:val="28"/>
      <w:szCs w:val="20"/>
      <w:lang w:eastAsia="zh-CN" w:bidi="ar-SA"/>
    </w:rPr>
  </w:style>
  <w:style w:type="paragraph" w:customStyle="1" w:styleId="TableHeading">
    <w:name w:val="Table Heading"/>
    <w:basedOn w:val="TableContents"/>
    <w:rsid w:val="00E24962"/>
    <w:pPr>
      <w:jc w:val="center"/>
    </w:pPr>
    <w:rPr>
      <w:b/>
      <w:bCs/>
    </w:rPr>
  </w:style>
  <w:style w:type="character" w:customStyle="1" w:styleId="msonormal0">
    <w:name w:val="msonormal"/>
    <w:rsid w:val="00E24962"/>
  </w:style>
  <w:style w:type="numbering" w:customStyle="1" w:styleId="WW8Num1">
    <w:name w:val="WW8Num1"/>
    <w:rsid w:val="00E24962"/>
    <w:pPr>
      <w:numPr>
        <w:numId w:val="3"/>
      </w:numPr>
    </w:pPr>
  </w:style>
  <w:style w:type="character" w:customStyle="1" w:styleId="apple-converted-space">
    <w:name w:val="apple-converted-space"/>
    <w:rsid w:val="00E24962"/>
  </w:style>
  <w:style w:type="paragraph" w:customStyle="1" w:styleId="western">
    <w:name w:val="western"/>
    <w:basedOn w:val="a"/>
    <w:rsid w:val="00E249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uiPriority w:val="99"/>
    <w:rsid w:val="00E2496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541369"/>
  </w:style>
  <w:style w:type="table" w:customStyle="1" w:styleId="32">
    <w:name w:val="Сетка таблицы3"/>
    <w:basedOn w:val="a1"/>
    <w:next w:val="af"/>
    <w:rsid w:val="00541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58A2"/>
    <w:pPr>
      <w:keepNext/>
      <w:widowControl/>
      <w:overflowPunct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6D58A2"/>
    <w:pPr>
      <w:keepNext/>
      <w:widowControl/>
      <w:overflowPunct w:val="0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6D58A2"/>
    <w:pPr>
      <w:keepNext/>
      <w:widowControl/>
      <w:overflowPunct w:val="0"/>
      <w:ind w:firstLine="709"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6D58A2"/>
    <w:pPr>
      <w:widowControl/>
      <w:overflowPunct w:val="0"/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E2496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sz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E24962"/>
    <w:pPr>
      <w:widowControl/>
      <w:autoSpaceDE/>
      <w:autoSpaceDN/>
      <w:adjustRightInd/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B55"/>
    <w:rPr>
      <w:color w:val="0000FF"/>
      <w:u w:val="single"/>
    </w:rPr>
  </w:style>
  <w:style w:type="numbering" w:customStyle="1" w:styleId="11">
    <w:name w:val="СтильУстав11"/>
    <w:rsid w:val="00E74B55"/>
    <w:pPr>
      <w:numPr>
        <w:numId w:val="1"/>
      </w:numPr>
    </w:pPr>
  </w:style>
  <w:style w:type="paragraph" w:styleId="3">
    <w:name w:val="Body Text Indent 3"/>
    <w:basedOn w:val="a"/>
    <w:link w:val="30"/>
    <w:unhideWhenUsed/>
    <w:rsid w:val="009237C2"/>
    <w:pPr>
      <w:widowControl/>
      <w:autoSpaceDE/>
      <w:autoSpaceDN/>
      <w:adjustRightInd/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9237C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9237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EA291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A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A291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A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5E26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E269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6D58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5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D58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6D58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D58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D58A2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D58A2"/>
  </w:style>
  <w:style w:type="paragraph" w:styleId="aa">
    <w:name w:val="header"/>
    <w:basedOn w:val="a"/>
    <w:link w:val="ab"/>
    <w:unhideWhenUsed/>
    <w:rsid w:val="006D58A2"/>
    <w:pPr>
      <w:widowControl/>
      <w:tabs>
        <w:tab w:val="center" w:pos="4677"/>
        <w:tab w:val="right" w:pos="9355"/>
      </w:tabs>
      <w:overflowPunct w:val="0"/>
    </w:pPr>
  </w:style>
  <w:style w:type="character" w:customStyle="1" w:styleId="ab">
    <w:name w:val="Верхний колонтитул Знак"/>
    <w:basedOn w:val="a0"/>
    <w:link w:val="aa"/>
    <w:rsid w:val="006D58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nhideWhenUsed/>
    <w:rsid w:val="006D58A2"/>
    <w:pPr>
      <w:widowControl/>
      <w:tabs>
        <w:tab w:val="center" w:pos="4677"/>
        <w:tab w:val="right" w:pos="9355"/>
      </w:tabs>
      <w:overflowPunct w:val="0"/>
    </w:pPr>
  </w:style>
  <w:style w:type="character" w:customStyle="1" w:styleId="ad">
    <w:name w:val="Нижний колонтитул Знак"/>
    <w:basedOn w:val="a0"/>
    <w:link w:val="ac"/>
    <w:rsid w:val="006D58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D58A2"/>
    <w:pPr>
      <w:widowControl/>
      <w:overflowPunct w:val="0"/>
      <w:ind w:left="720"/>
      <w:contextualSpacing/>
    </w:pPr>
  </w:style>
  <w:style w:type="table" w:styleId="af">
    <w:name w:val="Table Grid"/>
    <w:basedOn w:val="a1"/>
    <w:rsid w:val="006D5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">
    <w:name w:val="Нет списка2"/>
    <w:next w:val="a2"/>
    <w:semiHidden/>
    <w:rsid w:val="0073284C"/>
  </w:style>
  <w:style w:type="paragraph" w:customStyle="1" w:styleId="120">
    <w:name w:val="Обычный 12пт"/>
    <w:basedOn w:val="a"/>
    <w:rsid w:val="0073284C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table" w:customStyle="1" w:styleId="13">
    <w:name w:val="Сетка таблицы1"/>
    <w:basedOn w:val="a1"/>
    <w:next w:val="af"/>
    <w:rsid w:val="00732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"/>
    <w:rsid w:val="007328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E24962"/>
    <w:rPr>
      <w:rFonts w:ascii="Calibri" w:eastAsia="Times New Roman" w:hAnsi="Calibri" w:cs="Times New Roman"/>
      <w:i/>
      <w:sz w:val="24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E24962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31">
    <w:name w:val="Нет списка3"/>
    <w:next w:val="a2"/>
    <w:uiPriority w:val="99"/>
    <w:semiHidden/>
    <w:unhideWhenUsed/>
    <w:rsid w:val="00E24962"/>
  </w:style>
  <w:style w:type="paragraph" w:customStyle="1" w:styleId="ConsPlusNonformat">
    <w:name w:val="ConsPlusNonformat"/>
    <w:uiPriority w:val="99"/>
    <w:rsid w:val="00E24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249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rsid w:val="00E24962"/>
    <w:rPr>
      <w:rFonts w:cs="Times New Roman"/>
    </w:rPr>
  </w:style>
  <w:style w:type="table" w:customStyle="1" w:styleId="22">
    <w:name w:val="Сетка таблицы2"/>
    <w:basedOn w:val="a1"/>
    <w:next w:val="af"/>
    <w:uiPriority w:val="99"/>
    <w:rsid w:val="00E24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49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E249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customStyle="1" w:styleId="ConsPlusNormal0">
    <w:name w:val="ConsPlusNormal Знак"/>
    <w:link w:val="ConsPlusNormal"/>
    <w:locked/>
    <w:rsid w:val="00E2496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E24962"/>
    <w:rPr>
      <w:sz w:val="16"/>
      <w:szCs w:val="16"/>
    </w:rPr>
  </w:style>
  <w:style w:type="character" w:customStyle="1" w:styleId="315">
    <w:name w:val="Основной текст с отступом 3 Знак15"/>
    <w:uiPriority w:val="99"/>
    <w:semiHidden/>
    <w:rsid w:val="00E24962"/>
    <w:rPr>
      <w:rFonts w:cs="Times New Roman"/>
      <w:sz w:val="16"/>
      <w:szCs w:val="16"/>
    </w:rPr>
  </w:style>
  <w:style w:type="character" w:customStyle="1" w:styleId="314">
    <w:name w:val="Основной текст с отступом 3 Знак14"/>
    <w:uiPriority w:val="99"/>
    <w:semiHidden/>
    <w:rsid w:val="00E24962"/>
    <w:rPr>
      <w:rFonts w:cs="Times New Roman"/>
      <w:sz w:val="16"/>
      <w:szCs w:val="16"/>
    </w:rPr>
  </w:style>
  <w:style w:type="character" w:customStyle="1" w:styleId="313">
    <w:name w:val="Основной текст с отступом 3 Знак13"/>
    <w:uiPriority w:val="99"/>
    <w:semiHidden/>
    <w:rsid w:val="00E24962"/>
    <w:rPr>
      <w:rFonts w:cs="Times New Roman"/>
      <w:sz w:val="16"/>
      <w:szCs w:val="16"/>
    </w:rPr>
  </w:style>
  <w:style w:type="character" w:customStyle="1" w:styleId="312">
    <w:name w:val="Основной текст с отступом 3 Знак12"/>
    <w:uiPriority w:val="99"/>
    <w:semiHidden/>
    <w:rsid w:val="00E24962"/>
    <w:rPr>
      <w:rFonts w:cs="Times New Roman"/>
      <w:sz w:val="16"/>
      <w:szCs w:val="16"/>
    </w:rPr>
  </w:style>
  <w:style w:type="character" w:customStyle="1" w:styleId="311">
    <w:name w:val="Основной текст с отступом 3 Знак11"/>
    <w:uiPriority w:val="99"/>
    <w:semiHidden/>
    <w:rsid w:val="00E24962"/>
    <w:rPr>
      <w:rFonts w:cs="Times New Roman"/>
      <w:sz w:val="16"/>
      <w:szCs w:val="16"/>
    </w:rPr>
  </w:style>
  <w:style w:type="paragraph" w:styleId="af1">
    <w:name w:val="Normal (Web)"/>
    <w:basedOn w:val="a"/>
    <w:rsid w:val="00E249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Обычный1"/>
    <w:rsid w:val="00E249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Strong"/>
    <w:qFormat/>
    <w:rsid w:val="00E24962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E249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2496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3">
    <w:name w:val="Plain Text"/>
    <w:basedOn w:val="a"/>
    <w:link w:val="af4"/>
    <w:uiPriority w:val="99"/>
    <w:semiHidden/>
    <w:unhideWhenUsed/>
    <w:rsid w:val="00E249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f4">
    <w:name w:val="Текст Знак"/>
    <w:basedOn w:val="a0"/>
    <w:link w:val="af3"/>
    <w:uiPriority w:val="99"/>
    <w:semiHidden/>
    <w:rsid w:val="00E24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rsid w:val="00E24962"/>
    <w:rPr>
      <w:rFonts w:ascii="Times New Roman" w:hAnsi="Times New Roman"/>
      <w:sz w:val="22"/>
    </w:rPr>
  </w:style>
  <w:style w:type="paragraph" w:customStyle="1" w:styleId="TableContents">
    <w:name w:val="Table Contents"/>
    <w:basedOn w:val="Standard"/>
    <w:rsid w:val="00E24962"/>
    <w:pPr>
      <w:suppressLineNumbers/>
      <w:jc w:val="both"/>
    </w:pPr>
    <w:rPr>
      <w:rFonts w:cs="Calibri"/>
      <w:sz w:val="28"/>
      <w:szCs w:val="20"/>
      <w:lang w:eastAsia="zh-CN" w:bidi="ar-SA"/>
    </w:rPr>
  </w:style>
  <w:style w:type="paragraph" w:customStyle="1" w:styleId="TableHeading">
    <w:name w:val="Table Heading"/>
    <w:basedOn w:val="TableContents"/>
    <w:rsid w:val="00E24962"/>
    <w:pPr>
      <w:jc w:val="center"/>
    </w:pPr>
    <w:rPr>
      <w:b/>
      <w:bCs/>
    </w:rPr>
  </w:style>
  <w:style w:type="character" w:customStyle="1" w:styleId="msonormal0">
    <w:name w:val="msonormal"/>
    <w:rsid w:val="00E24962"/>
  </w:style>
  <w:style w:type="numbering" w:customStyle="1" w:styleId="WW8Num1">
    <w:name w:val="WW8Num1"/>
    <w:rsid w:val="00E24962"/>
    <w:pPr>
      <w:numPr>
        <w:numId w:val="3"/>
      </w:numPr>
    </w:pPr>
  </w:style>
  <w:style w:type="character" w:customStyle="1" w:styleId="apple-converted-space">
    <w:name w:val="apple-converted-space"/>
    <w:rsid w:val="00E24962"/>
  </w:style>
  <w:style w:type="paragraph" w:customStyle="1" w:styleId="western">
    <w:name w:val="western"/>
    <w:basedOn w:val="a"/>
    <w:rsid w:val="00E249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uiPriority w:val="99"/>
    <w:rsid w:val="00E2496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541369"/>
  </w:style>
  <w:style w:type="table" w:customStyle="1" w:styleId="32">
    <w:name w:val="Сетка таблицы3"/>
    <w:basedOn w:val="a1"/>
    <w:next w:val="af"/>
    <w:rsid w:val="00541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malayglushits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E85A82EB19DEA79BDB209FA06E902CA1F285DF8D2436010204E900B85653B3E737940FCA4436940E5C8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031019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17D7E-31D6-4848-8016-6DE04A36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5205</Words>
  <Characters>29673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283</cp:revision>
  <cp:lastPrinted>2019-07-22T05:43:00Z</cp:lastPrinted>
  <dcterms:created xsi:type="dcterms:W3CDTF">2017-03-09T04:30:00Z</dcterms:created>
  <dcterms:modified xsi:type="dcterms:W3CDTF">2019-08-30T12:32:00Z</dcterms:modified>
</cp:coreProperties>
</file>