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Нужно ли уведомлять бывшего работодателя муниципального служащего о его переводах на другие должности в организации?</w:t>
      </w:r>
    </w:p>
    <w:p w14:paraId="02000000">
      <w:pPr>
        <w:pStyle w:val="Style_1"/>
        <w:ind/>
        <w:jc w:val="both"/>
      </w:pPr>
      <w:r>
        <w:t>Поясняет прокурор Большеглушицкого района Алексей Чуцков</w:t>
      </w:r>
      <w:r>
        <w:rPr>
          <w:rStyle w:val="Style_1_ch"/>
        </w:rPr>
        <w:t xml:space="preserve">: </w:t>
      </w:r>
      <w:r>
        <w:rPr>
          <w:rStyle w:val="Style_1_ch"/>
        </w:rPr>
        <w:t>в соответствии с разъяснениями Пленума Верховного Суда Российской Федерации от 28.11.2017 № 46 «О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правонарушениях» не является нарушением требований части 4 статьи 12 Федерального закона «О противодействии коррупции»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 у того же работодателя (внутреннее совместительство).</w:t>
      </w:r>
    </w:p>
    <w:p w14:paraId="03000000">
      <w:pPr>
        <w:pStyle w:val="Style_1"/>
        <w:ind/>
        <w:jc w:val="both"/>
      </w:pPr>
      <w:r>
        <w:rPr>
          <w:i w:val="1"/>
        </w:rPr>
        <w:t>В</w:t>
      </w:r>
      <w:r>
        <w:rPr>
          <w:i w:val="1"/>
        </w:rPr>
        <w:t xml:space="preserve"> каком случае </w:t>
      </w:r>
      <w:r>
        <w:rPr>
          <w:i w:val="1"/>
        </w:rPr>
        <w:t>возникает обязанность с</w:t>
      </w:r>
      <w:r>
        <w:rPr>
          <w:rStyle w:val="Style_1_ch"/>
          <w:i w:val="1"/>
        </w:rPr>
        <w:t>ообщить о заключении трудового договора?</w:t>
      </w:r>
    </w:p>
    <w:p w14:paraId="04000000">
      <w:pPr>
        <w:pStyle w:val="Style_1"/>
        <w:ind/>
        <w:jc w:val="both"/>
      </w:pPr>
      <w:r>
        <w:rPr>
          <w:rStyle w:val="Style_1_ch"/>
        </w:rPr>
        <w:t>При этом заключение с бывшим государственным (муниципальным) служащим трудового договора о выполнении им в свободное от основной работы время другой регулярной оплачиваемой работы у другого работодателя (внешнее совместительство) влечет обязанность последнего сообщить о заключении трудового договора по совместительству представителю нанимателя (работодателю) бывшего государственного (муниципального) служащего по последнему месту его службы.</w:t>
      </w:r>
    </w:p>
    <w:p w14:paraId="05000000">
      <w:pPr>
        <w:pStyle w:val="Style_1"/>
        <w:ind/>
        <w:jc w:val="both"/>
      </w:pPr>
      <w:bookmarkStart w:id="1" w:name="_GoBack"/>
      <w:bookmarkEnd w:id="1"/>
      <w:r>
        <w:rPr>
          <w:rStyle w:val="Style_1_ch"/>
        </w:rPr>
        <w:t>Дата публикации 27</w:t>
      </w:r>
      <w:r>
        <w:rPr>
          <w:rStyle w:val="Style_1_ch"/>
        </w:rPr>
        <w:t>.08</w:t>
      </w:r>
      <w:r>
        <w:rPr>
          <w:rStyle w:val="Style_1_ch"/>
        </w:rPr>
        <w:t>.2025</w:t>
      </w:r>
    </w:p>
    <w:p w14:paraId="0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0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pgSz w:h="16838" w:orient="portrait" w:w="11906"/>
      <w:pgMar w:bottom="567" w:footer="709" w:gutter="0" w:header="709" w:left="567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10"/>
    <w:link w:val="Style_13_ch"/>
    <w:rPr>
      <w:color w:themeColor="hyperlink" w:val="0563C1"/>
      <w:u w:val="single"/>
    </w:rPr>
  </w:style>
  <w:style w:styleId="Style_13_ch" w:type="character">
    <w:name w:val="Hyperlink"/>
    <w:basedOn w:val="Style_10_ch"/>
    <w:link w:val="Style_13"/>
    <w:rPr>
      <w:color w:themeColor="hyperlink" w:val="0563C1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2025-09-22T17:43:49Z</dcterms:modified>
</cp:coreProperties>
</file>