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spacing w:line="240" w:lineRule="auto"/>
        <w:ind/>
        <w:jc w:val="both"/>
        <w:rPr>
          <w:rFonts w:ascii="Times New Roman" w:hAnsi="Times New Roman"/>
          <w:color w:val="333333"/>
          <w:sz w:val="24"/>
        </w:rPr>
      </w:pPr>
      <w:r>
        <w:rPr>
          <w:rFonts w:ascii="Times New Roman" w:hAnsi="Times New Roman"/>
          <w:b w:val="1"/>
          <w:sz w:val="24"/>
        </w:rPr>
        <w:t xml:space="preserve">Какая предусмотрена ответственность за ложное сообщение о факте коррупции должностного лица? </w:t>
      </w:r>
    </w:p>
    <w:p w14:paraId="02000000">
      <w:pPr>
        <w:pStyle w:val="Style_1"/>
        <w:spacing w:line="240" w:lineRule="auto"/>
        <w:ind/>
        <w:jc w:val="both"/>
        <w:rPr>
          <w:rFonts w:ascii="Times New Roman" w:hAnsi="Times New Roman"/>
          <w:sz w:val="24"/>
        </w:rPr>
      </w:pPr>
      <w:r>
        <w:rPr>
          <w:rFonts w:ascii="Times New Roman" w:hAnsi="Times New Roman"/>
          <w:sz w:val="24"/>
        </w:rPr>
        <w:t>Поясняет прокурор Большеглушицкого района Алексей Чуцков:</w:t>
      </w:r>
      <w:r>
        <w:rPr>
          <w:rStyle w:val="Style_1_ch"/>
          <w:rFonts w:ascii="Times New Roman" w:hAnsi="Times New Roman"/>
          <w:sz w:val="24"/>
        </w:rPr>
        <w:t xml:space="preserve"> </w:t>
      </w:r>
      <w:r>
        <w:rPr>
          <w:rStyle w:val="Style_1_ch"/>
          <w:rFonts w:ascii="Times New Roman" w:hAnsi="Times New Roman"/>
          <w:sz w:val="24"/>
        </w:rPr>
        <w:t xml:space="preserve">заведомо ложный донос о совершении преступления, согласно ст.306 УК РФ, наказывается штрафом в размере до ста двадцати тысяч рублей или в размере заработной платы или </w:t>
      </w:r>
      <w:r>
        <w:rPr>
          <w:rStyle w:val="Style_1_ch"/>
          <w:rFonts w:ascii="Times New Roman" w:hAnsi="Times New Roman"/>
          <w:sz w:val="24"/>
        </w:rPr>
        <w:t>иного дохода</w:t>
      </w:r>
      <w:r>
        <w:rPr>
          <w:rStyle w:val="Style_1_ch"/>
          <w:rFonts w:ascii="Times New Roman" w:hAnsi="Times New Roman"/>
          <w:sz w:val="24"/>
        </w:rPr>
        <w:t xml:space="preserve">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03000000">
      <w:pPr>
        <w:pStyle w:val="Style_1"/>
        <w:spacing w:line="240" w:lineRule="auto"/>
        <w:ind/>
        <w:jc w:val="both"/>
        <w:rPr>
          <w:rFonts w:ascii="Times New Roman" w:hAnsi="Times New Roman"/>
          <w:i w:val="1"/>
          <w:sz w:val="24"/>
        </w:rPr>
      </w:pPr>
      <w:r>
        <w:rPr>
          <w:rStyle w:val="Style_1_ch"/>
          <w:rFonts w:ascii="Times New Roman" w:hAnsi="Times New Roman"/>
          <w:i w:val="1"/>
          <w:sz w:val="24"/>
        </w:rPr>
        <w:t>Каким образом следует квалифицировать деяние, если виновное лицо не обращалось с заявлением в правоохранительные органы, а публично распространило заведомо ложные сведения о совершении преступления?</w:t>
      </w:r>
    </w:p>
    <w:p w14:paraId="04000000">
      <w:pPr>
        <w:pStyle w:val="Style_1"/>
        <w:spacing w:line="240" w:lineRule="auto"/>
        <w:ind/>
        <w:jc w:val="both"/>
        <w:rPr>
          <w:rFonts w:ascii="Times New Roman" w:hAnsi="Times New Roman"/>
          <w:sz w:val="24"/>
        </w:rPr>
      </w:pPr>
      <w:r>
        <w:rPr>
          <w:rStyle w:val="Style_1_ch"/>
          <w:rFonts w:ascii="Times New Roman" w:hAnsi="Times New Roman"/>
          <w:sz w:val="24"/>
        </w:rPr>
        <w:t>В данном случае деяние следует квалифицировать как клевету, то есть распространение заведомо ложных сведений, порочащих честь и достоинство другого лица или подрывающих его репутацию.</w:t>
      </w:r>
    </w:p>
    <w:p w14:paraId="05000000">
      <w:pPr>
        <w:pStyle w:val="Style_1"/>
        <w:spacing w:line="240" w:lineRule="auto"/>
        <w:ind/>
        <w:jc w:val="both"/>
        <w:rPr>
          <w:rFonts w:ascii="Times New Roman" w:hAnsi="Times New Roman"/>
          <w:i w:val="1"/>
          <w:sz w:val="24"/>
        </w:rPr>
      </w:pPr>
      <w:r>
        <w:rPr>
          <w:rFonts w:ascii="Times New Roman" w:hAnsi="Times New Roman"/>
          <w:i w:val="1"/>
          <w:sz w:val="24"/>
        </w:rPr>
        <w:t>Какое предусмотрено наказание за совершение клеветы?</w:t>
      </w:r>
    </w:p>
    <w:p w14:paraId="06000000">
      <w:pPr>
        <w:pStyle w:val="Style_1"/>
        <w:spacing w:line="240" w:lineRule="auto"/>
        <w:ind/>
        <w:jc w:val="both"/>
        <w:rPr>
          <w:rFonts w:ascii="Times New Roman" w:hAnsi="Times New Roman"/>
          <w:sz w:val="24"/>
        </w:rPr>
      </w:pPr>
      <w:r>
        <w:rPr>
          <w:rStyle w:val="Style_1_ch"/>
          <w:rFonts w:ascii="Times New Roman" w:hAnsi="Times New Roman"/>
          <w:sz w:val="24"/>
        </w:rPr>
        <w:t xml:space="preserve">Клевета наказывается штрафом в размере до пятисот тысяч рублей или в размере заработной платы или иного дохода осужденного за период до шести месяцев либо обязательными работами на срок до ста шестидесяти </w:t>
      </w:r>
      <w:r>
        <w:rPr>
          <w:rStyle w:val="Style_1_ch"/>
          <w:rFonts w:ascii="Times New Roman" w:hAnsi="Times New Roman"/>
          <w:sz w:val="24"/>
        </w:rPr>
        <w:t>часов(</w:t>
      </w:r>
      <w:r>
        <w:rPr>
          <w:rStyle w:val="Style_1_ch"/>
          <w:rFonts w:ascii="Times New Roman" w:hAnsi="Times New Roman"/>
          <w:sz w:val="24"/>
        </w:rPr>
        <w:t>ст.128.1 УК РФ)</w:t>
      </w:r>
    </w:p>
    <w:p w14:paraId="07000000">
      <w:pPr>
        <w:pStyle w:val="Style_1"/>
        <w:spacing w:line="240" w:lineRule="auto"/>
        <w:ind/>
        <w:jc w:val="both"/>
        <w:rPr>
          <w:rFonts w:ascii="Times New Roman" w:hAnsi="Times New Roman"/>
          <w:sz w:val="24"/>
        </w:rPr>
      </w:pPr>
      <w:bookmarkStart w:id="1" w:name="_GoBack"/>
      <w:bookmarkEnd w:id="1"/>
      <w:r>
        <w:rPr>
          <w:rStyle w:val="Style_1_ch"/>
          <w:rFonts w:ascii="Times New Roman" w:hAnsi="Times New Roman"/>
          <w:sz w:val="24"/>
        </w:rPr>
        <w:t xml:space="preserve">Дата публикации </w:t>
      </w:r>
      <w:r>
        <w:rPr>
          <w:rStyle w:val="Style_1_ch"/>
          <w:rFonts w:ascii="Times New Roman" w:hAnsi="Times New Roman"/>
          <w:sz w:val="24"/>
        </w:rPr>
        <w:t>12</w:t>
      </w:r>
      <w:r>
        <w:rPr>
          <w:rStyle w:val="Style_1_ch"/>
          <w:rFonts w:ascii="Times New Roman" w:hAnsi="Times New Roman"/>
          <w:sz w:val="24"/>
        </w:rPr>
        <w:t>.09</w:t>
      </w:r>
      <w:r>
        <w:rPr>
          <w:rStyle w:val="Style_1_ch"/>
          <w:rFonts w:ascii="Times New Roman" w:hAnsi="Times New Roman"/>
          <w:sz w:val="24"/>
        </w:rPr>
        <w:t>.2025</w:t>
      </w:r>
    </w:p>
    <w:sectPr>
      <w:pgSz w:h="16838" w:orient="portrait" w:w="11906"/>
      <w:pgMar w:bottom="567" w:footer="709" w:gutter="0" w:header="709" w:left="567" w:right="567" w:top="567"/>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Default Paragraph Font"/>
    <w:link w:val="Style_9_ch"/>
  </w:style>
  <w:style w:styleId="Style_9_ch" w:type="character">
    <w:name w:val="Default Paragraph Font"/>
    <w:link w:val="Style_9"/>
  </w:style>
  <w:style w:styleId="Style_10" w:type="paragraph">
    <w:name w:val="toc 3"/>
    <w:next w:val="Style_2"/>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heading 5"/>
    <w:next w:val="Style_2"/>
    <w:link w:val="Style_11_ch"/>
    <w:uiPriority w:val="9"/>
    <w:qFormat/>
    <w:pPr>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next w:val="Style_2"/>
    <w:link w:val="Style_12_ch"/>
    <w:uiPriority w:val="9"/>
    <w:qFormat/>
    <w:pPr>
      <w:spacing w:after="120" w:before="120"/>
      <w:ind/>
      <w:jc w:val="both"/>
      <w:outlineLvl w:val="0"/>
    </w:pPr>
    <w:rPr>
      <w:rFonts w:ascii="XO Thames" w:hAnsi="XO Thames"/>
      <w:b w:val="1"/>
      <w:sz w:val="32"/>
    </w:rPr>
  </w:style>
  <w:style w:styleId="Style_12_ch" w:type="character">
    <w:name w:val="heading 1"/>
    <w:link w:val="Style_12"/>
    <w:rPr>
      <w:rFonts w:ascii="XO Thames" w:hAnsi="XO Thames"/>
      <w:b w:val="1"/>
      <w:sz w:val="32"/>
    </w:rPr>
  </w:style>
  <w:style w:styleId="Style_13" w:type="paragraph">
    <w:name w:val="Hyperlink"/>
    <w:basedOn w:val="Style_9"/>
    <w:link w:val="Style_13_ch"/>
    <w:rPr>
      <w:color w:themeColor="hyperlink" w:val="0563C1"/>
      <w:u w:val="single"/>
    </w:rPr>
  </w:style>
  <w:style w:styleId="Style_13_ch" w:type="character">
    <w:name w:val="Hyperlink"/>
    <w:basedOn w:val="Style_9_ch"/>
    <w:link w:val="Style_13"/>
    <w:rPr>
      <w:color w:themeColor="hyperlink" w:val="0563C1"/>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2"/>
    <w:link w:val="Style_15_ch"/>
    <w:uiPriority w:val="39"/>
    <w:pPr>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spacing w:line="240" w:lineRule="auto"/>
      <w:ind/>
      <w:jc w:val="both"/>
    </w:pPr>
    <w:rPr>
      <w:rFonts w:ascii="XO Thames" w:hAnsi="XO Thames"/>
      <w:sz w:val="28"/>
    </w:rPr>
  </w:style>
  <w:style w:styleId="Style_16_ch" w:type="character">
    <w:name w:val="Header and Footer"/>
    <w:link w:val="Style_16"/>
    <w:rPr>
      <w:rFonts w:ascii="XO Thames" w:hAnsi="XO Thames"/>
      <w:sz w:val="28"/>
    </w:rPr>
  </w:style>
  <w:style w:styleId="Style_17" w:type="paragraph">
    <w:name w:val="toc 9"/>
    <w:next w:val="Style_2"/>
    <w:link w:val="Style_17_ch"/>
    <w:uiPriority w:val="39"/>
    <w:pPr>
      <w:ind w:firstLine="0" w:left="1600"/>
      <w:jc w:val="left"/>
    </w:pPr>
    <w:rPr>
      <w:rFonts w:ascii="XO Thames" w:hAnsi="XO Thames"/>
      <w:sz w:val="28"/>
    </w:rPr>
  </w:style>
  <w:style w:styleId="Style_17_ch" w:type="character">
    <w:name w:val="toc 9"/>
    <w:link w:val="Style_17"/>
    <w:rPr>
      <w:rFonts w:ascii="XO Thames" w:hAnsi="XO Thames"/>
      <w:sz w:val="28"/>
    </w:rPr>
  </w:style>
  <w:style w:styleId="Style_18" w:type="paragraph">
    <w:name w:val="toc 8"/>
    <w:next w:val="Style_2"/>
    <w:link w:val="Style_18_ch"/>
    <w:uiPriority w:val="39"/>
    <w:pPr>
      <w:ind w:firstLine="0" w:left="1400"/>
      <w:jc w:val="left"/>
    </w:pPr>
    <w:rPr>
      <w:rFonts w:ascii="XO Thames" w:hAnsi="XO Thames"/>
      <w:sz w:val="28"/>
    </w:rPr>
  </w:style>
  <w:style w:styleId="Style_18_ch" w:type="character">
    <w:name w:val="toc 8"/>
    <w:link w:val="Style_18"/>
    <w:rPr>
      <w:rFonts w:ascii="XO Thames" w:hAnsi="XO Thames"/>
      <w:sz w:val="28"/>
    </w:rPr>
  </w:style>
  <w:style w:styleId="Style_19" w:type="paragraph">
    <w:name w:val="toc 5"/>
    <w:next w:val="Style_2"/>
    <w:link w:val="Style_19_ch"/>
    <w:uiPriority w:val="39"/>
    <w:pPr>
      <w:ind w:firstLine="0" w:left="800"/>
      <w:jc w:val="left"/>
    </w:pPr>
    <w:rPr>
      <w:rFonts w:ascii="XO Thames" w:hAnsi="XO Thames"/>
      <w:sz w:val="28"/>
    </w:rPr>
  </w:style>
  <w:style w:styleId="Style_19_ch" w:type="character">
    <w:name w:val="toc 5"/>
    <w:link w:val="Style_19"/>
    <w:rPr>
      <w:rFonts w:ascii="XO Thames" w:hAnsi="XO Thames"/>
      <w:sz w:val="28"/>
    </w:rPr>
  </w:style>
  <w:style w:styleId="Style_1" w:type="paragraph">
    <w:name w:val="Normal (Web)"/>
    <w:basedOn w:val="Style_2"/>
    <w:link w:val="Style_1_ch"/>
    <w:pPr>
      <w:spacing w:afterAutospacing="on" w:beforeAutospacing="on" w:line="240" w:lineRule="auto"/>
      <w:ind/>
    </w:pPr>
    <w:rPr>
      <w:rFonts w:ascii="Times New Roman" w:hAnsi="Times New Roman"/>
      <w:sz w:val="24"/>
    </w:rPr>
  </w:style>
  <w:style w:styleId="Style_1_ch" w:type="character">
    <w:name w:val="Normal (Web)"/>
    <w:basedOn w:val="Style_2_ch"/>
    <w:link w:val="Style_1"/>
    <w:rPr>
      <w:rFonts w:ascii="Times New Roman" w:hAnsi="Times New Roman"/>
      <w:sz w:val="24"/>
    </w:rPr>
  </w:style>
  <w:style w:styleId="Style_20" w:type="paragraph">
    <w:name w:val="Subtitle"/>
    <w:next w:val="Style_2"/>
    <w:link w:val="Style_20_ch"/>
    <w:uiPriority w:val="11"/>
    <w:qFormat/>
    <w:pPr>
      <w:ind/>
      <w:jc w:val="both"/>
    </w:pPr>
    <w:rPr>
      <w:rFonts w:ascii="XO Thames" w:hAnsi="XO Thames"/>
      <w:i w:val="1"/>
      <w:sz w:val="24"/>
    </w:rPr>
  </w:style>
  <w:style w:styleId="Style_20_ch" w:type="character">
    <w:name w:val="Subtitle"/>
    <w:link w:val="Style_20"/>
    <w:rPr>
      <w:rFonts w:ascii="XO Thames" w:hAnsi="XO Thames"/>
      <w:i w:val="1"/>
      <w:sz w:val="24"/>
    </w:rPr>
  </w:style>
  <w:style w:styleId="Style_21" w:type="paragraph">
    <w:name w:val="Title"/>
    <w:next w:val="Style_2"/>
    <w:link w:val="Style_21_ch"/>
    <w:uiPriority w:val="10"/>
    <w:qFormat/>
    <w:pPr>
      <w:spacing w:after="567" w:before="567"/>
      <w:ind/>
      <w:jc w:val="center"/>
    </w:pPr>
    <w:rPr>
      <w:rFonts w:ascii="XO Thames" w:hAnsi="XO Thames"/>
      <w:b w:val="1"/>
      <w:caps w:val="1"/>
      <w:sz w:val="40"/>
    </w:rPr>
  </w:style>
  <w:style w:styleId="Style_21_ch" w:type="character">
    <w:name w:val="Title"/>
    <w:link w:val="Style_21"/>
    <w:rPr>
      <w:rFonts w:ascii="XO Thames" w:hAnsi="XO Thames"/>
      <w:b w:val="1"/>
      <w:caps w:val="1"/>
      <w:sz w:val="40"/>
    </w:rPr>
  </w:style>
  <w:style w:styleId="Style_22" w:type="paragraph">
    <w:name w:val="heading 4"/>
    <w:next w:val="Style_2"/>
    <w:link w:val="Style_22_ch"/>
    <w:uiPriority w:val="9"/>
    <w:qFormat/>
    <w:pPr>
      <w:spacing w:after="120" w:before="120"/>
      <w:ind/>
      <w:jc w:val="both"/>
      <w:outlineLvl w:val="3"/>
    </w:pPr>
    <w:rPr>
      <w:rFonts w:ascii="XO Thames" w:hAnsi="XO Thames"/>
      <w:b w:val="1"/>
      <w:sz w:val="24"/>
    </w:rPr>
  </w:style>
  <w:style w:styleId="Style_22_ch" w:type="character">
    <w:name w:val="heading 4"/>
    <w:link w:val="Style_22"/>
    <w:rPr>
      <w:rFonts w:ascii="XO Thames" w:hAnsi="XO Thames"/>
      <w:b w:val="1"/>
      <w:sz w:val="24"/>
    </w:rPr>
  </w:style>
  <w:style w:styleId="Style_23" w:type="paragraph">
    <w:name w:val="heading 2"/>
    <w:next w:val="Style_2"/>
    <w:link w:val="Style_23_ch"/>
    <w:uiPriority w:val="9"/>
    <w:qFormat/>
    <w:pPr>
      <w:spacing w:after="120" w:before="120"/>
      <w:ind/>
      <w:jc w:val="both"/>
      <w:outlineLvl w:val="1"/>
    </w:pPr>
    <w:rPr>
      <w:rFonts w:ascii="XO Thames" w:hAnsi="XO Thames"/>
      <w:b w:val="1"/>
      <w:sz w:val="28"/>
    </w:rPr>
  </w:style>
  <w:style w:styleId="Style_23_ch" w:type="character">
    <w:name w:val="heading 2"/>
    <w:link w:val="Style_23"/>
    <w:rPr>
      <w:rFonts w:ascii="XO Thames" w:hAnsi="XO Thames"/>
      <w:b w:val="1"/>
      <w:sz w:val="28"/>
    </w:rPr>
  </w:style>
  <w:style w:default="1" w:styleId="Style_2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2025-09-22T15:37:23Z</dcterms:modified>
</cp:coreProperties>
</file>