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cs="Tinos"/>
          <w:b/>
          <w:bCs/>
          <w:sz w:val="28"/>
          <w:szCs w:val="28"/>
          <w:highlight w:val="none"/>
          <w14:ligatures w14:val="none"/>
        </w:rPr>
      </w:pPr>
      <w:r>
        <w:rPr>
          <w:rFonts w:ascii="Tinos" w:hAnsi="Tinos" w:cs="Tinos"/>
          <w:b/>
          <w:bCs/>
          <w:sz w:val="30"/>
          <w:szCs w:val="30"/>
          <w:highlight w:val="none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Социальная выплата взамен земельного участка гражданам, принимавшим участие в специальной военной операции (членам их семей) и состоящим на учете в качестве лиц, имеющих право на бесплатное предоставление земельных участков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(далее – социальная выплата)</w:t>
      </w:r>
      <w:r>
        <w:rPr>
          <w:rFonts w:ascii="Tinos" w:hAnsi="Tinos" w:cs="Tinos"/>
          <w:b/>
          <w:bCs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  <w14:ligatures w14:val="none"/>
        </w:rPr>
      </w:r>
    </w:p>
    <w:p>
      <w:pPr>
        <w:pStyle w:val="855"/>
        <w:jc w:val="center"/>
        <w:rPr>
          <w:rFonts w:ascii="Tinos" w:hAnsi="Tinos" w:cs="Tinos"/>
          <w:b/>
          <w:bCs/>
          <w:sz w:val="30"/>
          <w:szCs w:val="30"/>
          <w:highlight w:val="none"/>
        </w:rPr>
      </w:pPr>
      <w:r>
        <w:rPr>
          <w:rFonts w:ascii="Tinos" w:hAnsi="Tinos" w:cs="Tinos"/>
          <w:b/>
          <w:bCs/>
          <w:sz w:val="30"/>
          <w:szCs w:val="30"/>
          <w:highlight w:val="none"/>
        </w:rPr>
      </w:r>
      <w:r>
        <w:rPr>
          <w:rFonts w:ascii="Tinos" w:hAnsi="Tinos" w:cs="Tinos"/>
          <w:b/>
          <w:bCs/>
          <w:sz w:val="30"/>
          <w:szCs w:val="30"/>
          <w:highlight w:val="none"/>
        </w:rPr>
      </w:r>
      <w:r>
        <w:rPr>
          <w:rFonts w:ascii="Tinos" w:hAnsi="Tinos" w:cs="Tinos"/>
          <w:b/>
          <w:bCs/>
          <w:sz w:val="30"/>
          <w:szCs w:val="30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>
          <w:trHeight w:val="2182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</w:t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Постановление Правительства Самарской области от 22.01.2025 № 12     «Об отдельных вопросах предоставления гражданам, принимавшим участие в СВО ( членам их семей) и состоящим на учете в качестве лиц, имеющих право на бесплатное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предоставление земельных участков из земель, находящихся в государственной или муниципальной собственности, социальной выплаты взамен земельного участка, предоставляемого им в собственность бесплатно»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250 000 рублей  ОТНОКРАТНО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Социальная  выплата предоставляется: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 –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военнослужащим,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лицам, заключившим контракт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о пребывании в добровольческом формировании, содействующем выполнению задач, возложенных на  Вооруженные Силы РФ или войска национальной гвардии РФ, и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лицам, проходящим (проходившим) службу в войсках национальной гвардии РФ и имеющим специальные звания полиции, удостоенным звания Героя РФ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ИЛИ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награжденным орденами РФ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за заслуги, проявленные в ходе участия в СВО, и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являющиеся  ветеранами боевых действий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(далее - участники СВО);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–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членам семей  участников СВО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, погибших ( умерших) вследствие увечья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( ранения, травмы, контузии) или заболевания,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полученных или в ходе участия в СВО,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которые на день завершения своего участия в СВО были з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арегистрированы по месту жительства (пребывания) в Самарской области,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состоящим на учете в качестве лиц,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имеющих право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на предоставление земельного участка в собственность бесплатно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И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желающим получить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социальную выплату взамен предоставления земельного участка в собственность бесплатно,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в равных долях исходя из общего размера выплаты.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highlight w:val="none"/>
              </w:rPr>
              <w:t xml:space="preserve"> Члены семьи погибших (умерших) участников СВО  вправе получить  выплату  в случае согласия на получение выплаты ВСЕХ членов семьи участника,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highlight w:val="none"/>
                <w:u w:val="single"/>
              </w:rPr>
              <w:t xml:space="preserve">поставленных на учет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highlight w:val="none"/>
              </w:rPr>
              <w:t xml:space="preserve"> в качестве лиц, имеющих право на предоставление земельного участка в собственность  бесплатно.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u w:val="none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highlight w:val="none"/>
                <w:u w:val="single"/>
              </w:rPr>
              <w:t xml:space="preserve">Постановку на учет  граждан осуществляет администрация муниципального района  Большеглушицкий Самарской области по адресу: 446180, Самарская область, Большеглушицкий район, с. Большая Глушица, ул. Гагарина,91,         каб. 40, тел. 8(846 73) 2-25-93.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highlight w:val="none"/>
                <w:u w:val="singl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социальный портал министерства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(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подлинники)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после  дня их подачи 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*1)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Документ, удостоверяющие личность;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*2)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документы, подтверждающие полномочия представителя участника СВО, членов семьи погибшего (умершего) участника СВО ( в случае подачи заявления представителем заявителя);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*3)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письменное согласие ВСЕХ чле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нов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семьи погибшего (умершего) участника СВО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желающих получить социальную выплату взамен земельного участка в собственность бесплатно;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*4)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документ, содержащий сведения о реквизитах счета, открытого в российской кредитной организации;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  5)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сведения о постановке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участников СВО,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чле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нов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семей  погибших (умерших) участников СВО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на учет в качестве лиц, имеющих право на бесплатное приобретение земельных участков,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находящихся в государственной или муниципальной собственности, в соответствии со ст. 9.4 Закона Самарской области «О земле»;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6)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сведения об отсутствии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none"/>
              </w:rPr>
              <w:t xml:space="preserve">принятого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none"/>
              </w:rPr>
              <w:t xml:space="preserve"> органом местного самоуправления муниципального района Большеглушицкий, осуществляющим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none"/>
              </w:rPr>
              <w:t xml:space="preserve">распоряжение земельными участками,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находящимися в муниципальной собственности в соответствии со ст. 9.4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Закона Самарской области «О земле»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решения о  предоставлении земельного участка  в собственность бесплатно.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30   дней со дня регистрации заявления  с документами, которые заявитель обязан предоставить самостоятельно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 27,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12</cp:revision>
  <dcterms:modified xsi:type="dcterms:W3CDTF">2025-02-14T06:00:49Z</dcterms:modified>
</cp:coreProperties>
</file>