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323C55">
        <w:rPr>
          <w:b/>
          <w:sz w:val="28"/>
          <w:szCs w:val="28"/>
        </w:rPr>
        <w:t>1</w:t>
      </w:r>
      <w:r w:rsidRPr="00C04133">
        <w:rPr>
          <w:b/>
          <w:sz w:val="28"/>
          <w:szCs w:val="28"/>
        </w:rPr>
        <w:t>(</w:t>
      </w:r>
      <w:r w:rsidR="00323C55">
        <w:rPr>
          <w:b/>
          <w:sz w:val="28"/>
          <w:szCs w:val="28"/>
        </w:rPr>
        <w:t>686) от 20.01.2025</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5"/>
        <w:jc w:val="center"/>
      </w:pPr>
    </w:p>
    <w:p w:rsidR="002A42E0" w:rsidRDefault="002A42E0" w:rsidP="000D5EA7">
      <w:pPr>
        <w:pStyle w:val="aff5"/>
        <w:jc w:val="center"/>
        <w:rPr>
          <w:rFonts w:ascii="Times New Roman" w:hAnsi="Times New Roman"/>
          <w:u w:val="single"/>
        </w:rPr>
      </w:pPr>
    </w:p>
    <w:p w:rsidR="000D5EA7" w:rsidRDefault="000D5EA7" w:rsidP="000D5EA7">
      <w:pPr>
        <w:pStyle w:val="aff5"/>
        <w:jc w:val="center"/>
        <w:rPr>
          <w:rFonts w:ascii="Times New Roman" w:hAnsi="Times New Roman"/>
          <w:u w:val="single"/>
        </w:rPr>
      </w:pPr>
      <w:r>
        <w:rPr>
          <w:rFonts w:ascii="Times New Roman" w:hAnsi="Times New Roman"/>
          <w:u w:val="single"/>
        </w:rPr>
        <w:t>ОФИЦИАЛЬНОЕ ОПУБЛИКОВАНИЕ</w:t>
      </w:r>
    </w:p>
    <w:p w:rsidR="002A42E0" w:rsidRDefault="002A42E0" w:rsidP="002A42E0">
      <w:pPr>
        <w:spacing w:line="240" w:lineRule="exact"/>
        <w:rPr>
          <w:sz w:val="24"/>
          <w:szCs w:val="24"/>
        </w:rPr>
      </w:pPr>
    </w:p>
    <w:p w:rsidR="00323C55" w:rsidRDefault="00323C55" w:rsidP="00323C55">
      <w:pPr>
        <w:jc w:val="center"/>
        <w:rPr>
          <w:b/>
          <w:bCs/>
        </w:rPr>
      </w:pPr>
      <w:r w:rsidRPr="008B57A7">
        <w:rPr>
          <w:b/>
          <w:bCs/>
        </w:rPr>
        <w:t>РОССИЙСКАЯ  ФЕДЕРАЦИЯ</w:t>
      </w:r>
    </w:p>
    <w:p w:rsidR="00323C55" w:rsidRPr="003E19C0" w:rsidRDefault="00323C55" w:rsidP="00323C55">
      <w:pPr>
        <w:jc w:val="center"/>
        <w:rPr>
          <w:b/>
          <w:bCs/>
        </w:rPr>
      </w:pPr>
      <w:r w:rsidRPr="008B57A7">
        <w:rPr>
          <w:b/>
        </w:rPr>
        <w:t>МУНИЦИПАЛЬНОЕ УЧРЕЖДЕНИЕ</w:t>
      </w:r>
    </w:p>
    <w:p w:rsidR="00323C55" w:rsidRPr="008B57A7" w:rsidRDefault="00323C55" w:rsidP="00323C55">
      <w:pPr>
        <w:jc w:val="center"/>
      </w:pPr>
      <w:r w:rsidRPr="008B57A7">
        <w:rPr>
          <w:b/>
        </w:rPr>
        <w:t>АДМИНИСТРАЦИЯ</w:t>
      </w:r>
    </w:p>
    <w:p w:rsidR="00323C55" w:rsidRPr="008B57A7" w:rsidRDefault="00323C55" w:rsidP="00323C55">
      <w:pPr>
        <w:jc w:val="center"/>
      </w:pPr>
      <w:r w:rsidRPr="008B57A7">
        <w:rPr>
          <w:b/>
        </w:rPr>
        <w:t>СЕЛЬСКОГО ПОСЕЛЕНИЯ</w:t>
      </w:r>
    </w:p>
    <w:p w:rsidR="00323C55" w:rsidRPr="008B57A7" w:rsidRDefault="00323C55" w:rsidP="00323C55">
      <w:pPr>
        <w:jc w:val="center"/>
      </w:pPr>
      <w:r w:rsidRPr="008B57A7">
        <w:rPr>
          <w:b/>
        </w:rPr>
        <w:t>МОКША</w:t>
      </w:r>
    </w:p>
    <w:p w:rsidR="00323C55" w:rsidRPr="008B57A7" w:rsidRDefault="00323C55" w:rsidP="00323C55">
      <w:pPr>
        <w:jc w:val="center"/>
      </w:pPr>
      <w:r w:rsidRPr="008B57A7">
        <w:rPr>
          <w:b/>
        </w:rPr>
        <w:t>МУНИЦИПАЛЬНОГО РАЙОНА</w:t>
      </w:r>
    </w:p>
    <w:p w:rsidR="00323C55" w:rsidRPr="008B57A7" w:rsidRDefault="00323C55" w:rsidP="00323C55">
      <w:pPr>
        <w:jc w:val="center"/>
      </w:pPr>
      <w:r w:rsidRPr="008B57A7">
        <w:rPr>
          <w:b/>
        </w:rPr>
        <w:t>БОЛЬШЕГЛУШИЦКИЙ</w:t>
      </w:r>
    </w:p>
    <w:p w:rsidR="00323C55" w:rsidRPr="008B57A7" w:rsidRDefault="00323C55" w:rsidP="00323C55">
      <w:pPr>
        <w:jc w:val="center"/>
      </w:pPr>
      <w:r w:rsidRPr="008B57A7">
        <w:rPr>
          <w:b/>
        </w:rPr>
        <w:t>САМАРСКОЙ ОБЛАСТИ</w:t>
      </w:r>
    </w:p>
    <w:p w:rsidR="00323C55" w:rsidRPr="008B57A7" w:rsidRDefault="00323C55" w:rsidP="00323C55">
      <w:pPr>
        <w:jc w:val="center"/>
        <w:rPr>
          <w:sz w:val="16"/>
          <w:szCs w:val="16"/>
        </w:rPr>
      </w:pPr>
    </w:p>
    <w:p w:rsidR="00323C55" w:rsidRPr="008B57A7" w:rsidRDefault="00323C55" w:rsidP="00323C55">
      <w:pPr>
        <w:jc w:val="center"/>
        <w:rPr>
          <w:b/>
          <w:sz w:val="24"/>
          <w:szCs w:val="24"/>
        </w:rPr>
      </w:pPr>
      <w:r w:rsidRPr="008B57A7">
        <w:rPr>
          <w:b/>
          <w:sz w:val="24"/>
          <w:szCs w:val="24"/>
        </w:rPr>
        <w:t>ПОСТАНОВЛЕНИЕ</w:t>
      </w:r>
    </w:p>
    <w:p w:rsidR="00323C55" w:rsidRPr="008B57A7" w:rsidRDefault="00323C55" w:rsidP="00323C55">
      <w:pPr>
        <w:jc w:val="center"/>
        <w:rPr>
          <w:sz w:val="24"/>
          <w:szCs w:val="24"/>
        </w:rPr>
      </w:pPr>
      <w:r>
        <w:rPr>
          <w:sz w:val="24"/>
          <w:szCs w:val="24"/>
        </w:rPr>
        <w:t>от 1</w:t>
      </w:r>
      <w:r w:rsidRPr="00323C55">
        <w:rPr>
          <w:sz w:val="24"/>
          <w:szCs w:val="24"/>
        </w:rPr>
        <w:t>5</w:t>
      </w:r>
      <w:r>
        <w:rPr>
          <w:sz w:val="24"/>
          <w:szCs w:val="24"/>
        </w:rPr>
        <w:t xml:space="preserve"> января  2025 г. № 3</w:t>
      </w:r>
    </w:p>
    <w:p w:rsidR="00323C55" w:rsidRDefault="00323C55" w:rsidP="00323C55">
      <w:pPr>
        <w:jc w:val="center"/>
        <w:rPr>
          <w:b/>
          <w:sz w:val="24"/>
        </w:rPr>
      </w:pPr>
    </w:p>
    <w:p w:rsidR="00323C55" w:rsidRDefault="00323C55" w:rsidP="00323C55">
      <w:pPr>
        <w:jc w:val="right"/>
        <w:rPr>
          <w:sz w:val="24"/>
        </w:rPr>
      </w:pPr>
    </w:p>
    <w:p w:rsidR="00323C55" w:rsidRPr="00323C55" w:rsidRDefault="00323C55" w:rsidP="00323C55">
      <w:pPr>
        <w:jc w:val="center"/>
        <w:rPr>
          <w:b/>
          <w:sz w:val="24"/>
          <w:szCs w:val="24"/>
        </w:rPr>
      </w:pPr>
      <w:r w:rsidRPr="00323C55">
        <w:rPr>
          <w:b/>
          <w:sz w:val="24"/>
          <w:szCs w:val="24"/>
        </w:rPr>
        <w:t xml:space="preserve">О создании и работе штаба оповещения и пункта сбора муниципального образования  </w:t>
      </w:r>
    </w:p>
    <w:p w:rsidR="00323C55" w:rsidRPr="00323C55" w:rsidRDefault="00323C55" w:rsidP="00323C55">
      <w:pPr>
        <w:jc w:val="center"/>
        <w:rPr>
          <w:b/>
          <w:sz w:val="24"/>
          <w:szCs w:val="24"/>
        </w:rPr>
      </w:pPr>
      <w:r w:rsidRPr="00323C55">
        <w:rPr>
          <w:b/>
          <w:sz w:val="24"/>
          <w:szCs w:val="24"/>
        </w:rPr>
        <w:t>№ 12 по сельскому поселению Мокша муниципального района                       Большеглушицкий Самарской области</w:t>
      </w:r>
    </w:p>
    <w:p w:rsidR="00323C55" w:rsidRPr="00323C55" w:rsidRDefault="00323C55" w:rsidP="00323C55">
      <w:pPr>
        <w:jc w:val="center"/>
        <w:rPr>
          <w:b/>
          <w:sz w:val="24"/>
          <w:szCs w:val="24"/>
        </w:rPr>
      </w:pPr>
    </w:p>
    <w:p w:rsidR="00323C55" w:rsidRPr="00323C55" w:rsidRDefault="00323C55" w:rsidP="00323C55">
      <w:pPr>
        <w:jc w:val="both"/>
        <w:rPr>
          <w:sz w:val="24"/>
          <w:szCs w:val="24"/>
        </w:rPr>
      </w:pPr>
      <w:r w:rsidRPr="00323C55">
        <w:rPr>
          <w:sz w:val="24"/>
          <w:szCs w:val="24"/>
        </w:rPr>
        <w:t xml:space="preserve">              </w:t>
      </w:r>
      <w:proofErr w:type="gramStart"/>
      <w:r w:rsidRPr="00323C55">
        <w:rPr>
          <w:sz w:val="24"/>
          <w:szCs w:val="24"/>
        </w:rPr>
        <w:t xml:space="preserve">В соответствии   с Федеральными  Законами Российской Федерации  от 31.05.96 г. № 61 ФЗ «Об обороне», от 26 февраля </w:t>
      </w:r>
      <w:smartTag w:uri="urn:schemas-microsoft-com:office:smarttags" w:element="metricconverter">
        <w:smartTagPr>
          <w:attr w:name="ProductID" w:val="1997 г"/>
        </w:smartTagPr>
        <w:r w:rsidRPr="00323C55">
          <w:rPr>
            <w:sz w:val="24"/>
            <w:szCs w:val="24"/>
          </w:rPr>
          <w:t>1997 г</w:t>
        </w:r>
      </w:smartTag>
      <w:r w:rsidRPr="00323C55">
        <w:rPr>
          <w:sz w:val="24"/>
          <w:szCs w:val="24"/>
        </w:rPr>
        <w:t>. № 31 ФЗ «О моб</w:t>
      </w:r>
      <w:r w:rsidRPr="00323C55">
        <w:rPr>
          <w:sz w:val="24"/>
          <w:szCs w:val="24"/>
        </w:rPr>
        <w:t>и</w:t>
      </w:r>
      <w:r w:rsidRPr="00323C55">
        <w:rPr>
          <w:sz w:val="24"/>
          <w:szCs w:val="24"/>
        </w:rPr>
        <w:t>лизационной подготовке и мобилизации в Российской Федерации», выпиской из протокола заседания призывной комиссии по мобилизации от 04.08.2016 г. № 3 и в целях  организованного и своевременного проведения оповещения, сбора и отправки в войска людских и транспортных ресу</w:t>
      </w:r>
      <w:r w:rsidRPr="00323C55">
        <w:rPr>
          <w:sz w:val="24"/>
          <w:szCs w:val="24"/>
        </w:rPr>
        <w:t>р</w:t>
      </w:r>
      <w:r w:rsidRPr="00323C55">
        <w:rPr>
          <w:sz w:val="24"/>
          <w:szCs w:val="24"/>
        </w:rPr>
        <w:t xml:space="preserve">сов, </w:t>
      </w:r>
      <w:proofErr w:type="gramEnd"/>
    </w:p>
    <w:p w:rsidR="00323C55" w:rsidRPr="00323C55" w:rsidRDefault="00323C55" w:rsidP="00323C55">
      <w:pPr>
        <w:jc w:val="center"/>
        <w:rPr>
          <w:b/>
          <w:sz w:val="24"/>
          <w:szCs w:val="24"/>
        </w:rPr>
      </w:pPr>
      <w:r w:rsidRPr="00323C55">
        <w:rPr>
          <w:b/>
          <w:sz w:val="24"/>
          <w:szCs w:val="24"/>
        </w:rPr>
        <w:t>ПОСТАНОВЛЯЮ:</w:t>
      </w:r>
    </w:p>
    <w:p w:rsidR="00323C55" w:rsidRPr="00323C55" w:rsidRDefault="00323C55" w:rsidP="00323C55">
      <w:pPr>
        <w:jc w:val="both"/>
        <w:rPr>
          <w:sz w:val="24"/>
          <w:szCs w:val="24"/>
        </w:rPr>
      </w:pPr>
      <w:r w:rsidRPr="00323C55">
        <w:rPr>
          <w:sz w:val="24"/>
          <w:szCs w:val="24"/>
        </w:rPr>
        <w:t xml:space="preserve">         1.</w:t>
      </w:r>
      <w:r w:rsidRPr="00323C55">
        <w:rPr>
          <w:b/>
          <w:sz w:val="24"/>
          <w:szCs w:val="24"/>
        </w:rPr>
        <w:t xml:space="preserve"> </w:t>
      </w:r>
      <w:r w:rsidRPr="00323C55">
        <w:rPr>
          <w:sz w:val="24"/>
          <w:szCs w:val="24"/>
        </w:rPr>
        <w:t>Создать на базе администрации сельского поселения Мокша штаб оповещения и пункта сбора муниципальных образований №12. Определить место развертыв</w:t>
      </w:r>
      <w:r w:rsidRPr="00323C55">
        <w:rPr>
          <w:sz w:val="24"/>
          <w:szCs w:val="24"/>
        </w:rPr>
        <w:t>а</w:t>
      </w:r>
      <w:r w:rsidRPr="00323C55">
        <w:rPr>
          <w:sz w:val="24"/>
          <w:szCs w:val="24"/>
        </w:rPr>
        <w:t>ния ШО и ПСМО №12 – здание администрации сельского поселения Мокша, тел. №  63-5-89.</w:t>
      </w:r>
    </w:p>
    <w:p w:rsidR="00323C55" w:rsidRPr="00323C55" w:rsidRDefault="00323C55" w:rsidP="00323C55">
      <w:pPr>
        <w:ind w:left="180" w:hanging="360"/>
        <w:jc w:val="both"/>
        <w:rPr>
          <w:sz w:val="24"/>
          <w:szCs w:val="24"/>
        </w:rPr>
      </w:pPr>
      <w:r w:rsidRPr="00323C55">
        <w:rPr>
          <w:sz w:val="24"/>
          <w:szCs w:val="24"/>
        </w:rPr>
        <w:t xml:space="preserve">            Время готовности  штаба оповещения и пункта сбора муниципальных образований №12 - через 4 часа  после получения сигнала «125», «135», «145» от дежурного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w:t>
      </w:r>
    </w:p>
    <w:p w:rsidR="00323C55" w:rsidRPr="00323C55" w:rsidRDefault="00323C55" w:rsidP="00323C55">
      <w:pPr>
        <w:ind w:left="180" w:hanging="360"/>
        <w:jc w:val="both"/>
        <w:rPr>
          <w:sz w:val="24"/>
          <w:szCs w:val="24"/>
        </w:rPr>
      </w:pPr>
    </w:p>
    <w:p w:rsidR="00323C55" w:rsidRPr="00323C55" w:rsidRDefault="00323C55" w:rsidP="00323C55">
      <w:pPr>
        <w:jc w:val="both"/>
        <w:rPr>
          <w:b/>
          <w:sz w:val="24"/>
          <w:szCs w:val="24"/>
        </w:rPr>
      </w:pPr>
      <w:r w:rsidRPr="00323C55">
        <w:rPr>
          <w:sz w:val="24"/>
          <w:szCs w:val="24"/>
        </w:rPr>
        <w:t xml:space="preserve">         2. Назначить должностных лиц по администрации сельского поселения Мокша штаба оповещения и пункта сбора муниципальных образований №12:</w:t>
      </w:r>
      <w:r w:rsidRPr="00323C55">
        <w:rPr>
          <w:b/>
          <w:sz w:val="24"/>
          <w:szCs w:val="24"/>
        </w:rPr>
        <w:t xml:space="preserve"> </w:t>
      </w:r>
    </w:p>
    <w:p w:rsidR="00323C55" w:rsidRPr="00323C55" w:rsidRDefault="00323C55" w:rsidP="00323C55">
      <w:pPr>
        <w:jc w:val="both"/>
        <w:rPr>
          <w:b/>
          <w:sz w:val="24"/>
          <w:szCs w:val="24"/>
        </w:rPr>
      </w:pPr>
    </w:p>
    <w:p w:rsidR="00323C55" w:rsidRPr="00323C55" w:rsidRDefault="00323C55" w:rsidP="00323C55">
      <w:pPr>
        <w:jc w:val="center"/>
        <w:rPr>
          <w:b/>
          <w:sz w:val="24"/>
          <w:szCs w:val="24"/>
        </w:rPr>
      </w:pPr>
      <w:r w:rsidRPr="00323C55">
        <w:rPr>
          <w:b/>
          <w:sz w:val="24"/>
          <w:szCs w:val="24"/>
        </w:rPr>
        <w:t>Основной состав:</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
        <w:gridCol w:w="15"/>
        <w:gridCol w:w="4020"/>
        <w:gridCol w:w="15"/>
        <w:gridCol w:w="15"/>
        <w:gridCol w:w="4771"/>
      </w:tblGrid>
      <w:tr w:rsidR="00323C55" w:rsidRPr="00323C55" w:rsidTr="004505A3">
        <w:tc>
          <w:tcPr>
            <w:tcW w:w="9391" w:type="dxa"/>
            <w:gridSpan w:val="7"/>
            <w:shd w:val="clear" w:color="auto" w:fill="auto"/>
          </w:tcPr>
          <w:p w:rsidR="00323C55" w:rsidRPr="00323C55" w:rsidRDefault="00323C55" w:rsidP="004505A3">
            <w:pPr>
              <w:jc w:val="center"/>
              <w:rPr>
                <w:sz w:val="24"/>
                <w:szCs w:val="24"/>
              </w:rPr>
            </w:pPr>
            <w:r w:rsidRPr="00323C55">
              <w:rPr>
                <w:sz w:val="24"/>
                <w:szCs w:val="24"/>
              </w:rPr>
              <w:t>1.Управление штаба оповещения и пункта сбора муниципального образования</w:t>
            </w:r>
          </w:p>
        </w:tc>
      </w:tr>
      <w:tr w:rsidR="00323C55" w:rsidRPr="00323C55" w:rsidTr="004505A3">
        <w:tc>
          <w:tcPr>
            <w:tcW w:w="570" w:type="dxa"/>
            <w:gridSpan w:val="3"/>
            <w:shd w:val="clear" w:color="auto" w:fill="auto"/>
          </w:tcPr>
          <w:p w:rsidR="00323C55" w:rsidRPr="00323C55" w:rsidRDefault="00323C55" w:rsidP="004505A3">
            <w:pPr>
              <w:jc w:val="cente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штаба оповещения и пункта сбора муниципального образования.</w:t>
            </w:r>
          </w:p>
        </w:tc>
        <w:tc>
          <w:tcPr>
            <w:tcW w:w="4771" w:type="dxa"/>
            <w:shd w:val="clear" w:color="auto" w:fill="auto"/>
          </w:tcPr>
          <w:p w:rsidR="00323C55" w:rsidRPr="00323C55" w:rsidRDefault="00323C55" w:rsidP="004505A3">
            <w:pPr>
              <w:jc w:val="both"/>
              <w:rPr>
                <w:sz w:val="24"/>
                <w:szCs w:val="24"/>
              </w:rPr>
            </w:pPr>
            <w:r w:rsidRPr="00323C55">
              <w:rPr>
                <w:sz w:val="24"/>
                <w:szCs w:val="24"/>
              </w:rPr>
              <w:t>Девяткин Олег Александрович</w:t>
            </w:r>
          </w:p>
        </w:tc>
      </w:tr>
      <w:tr w:rsidR="00323C55" w:rsidRPr="00323C55" w:rsidTr="004505A3">
        <w:tc>
          <w:tcPr>
            <w:tcW w:w="570" w:type="dxa"/>
            <w:gridSpan w:val="3"/>
            <w:shd w:val="clear" w:color="auto" w:fill="auto"/>
          </w:tcPr>
          <w:p w:rsidR="00323C55" w:rsidRPr="00323C55" w:rsidRDefault="00323C55" w:rsidP="004505A3">
            <w:pPr>
              <w:jc w:val="center"/>
              <w:rPr>
                <w:sz w:val="24"/>
                <w:szCs w:val="24"/>
              </w:rPr>
            </w:pPr>
            <w:r w:rsidRPr="00323C55">
              <w:rPr>
                <w:sz w:val="24"/>
                <w:szCs w:val="24"/>
              </w:rPr>
              <w:t>2</w:t>
            </w:r>
          </w:p>
        </w:tc>
        <w:tc>
          <w:tcPr>
            <w:tcW w:w="4050" w:type="dxa"/>
            <w:gridSpan w:val="3"/>
            <w:shd w:val="clear" w:color="auto" w:fill="auto"/>
          </w:tcPr>
          <w:p w:rsidR="00323C55" w:rsidRPr="00323C55" w:rsidRDefault="00323C55" w:rsidP="004505A3">
            <w:pPr>
              <w:jc w:val="both"/>
              <w:rPr>
                <w:sz w:val="24"/>
                <w:szCs w:val="24"/>
              </w:rPr>
            </w:pPr>
            <w:r w:rsidRPr="00323C55">
              <w:rPr>
                <w:sz w:val="24"/>
                <w:szCs w:val="24"/>
              </w:rPr>
              <w:t>Заместитель начальника штаба оповещения и пункта сбора муниципального образования</w:t>
            </w:r>
          </w:p>
        </w:tc>
        <w:tc>
          <w:tcPr>
            <w:tcW w:w="4771" w:type="dxa"/>
            <w:shd w:val="clear" w:color="auto" w:fill="auto"/>
          </w:tcPr>
          <w:p w:rsidR="00323C55" w:rsidRPr="00323C55" w:rsidRDefault="00323C55" w:rsidP="004505A3">
            <w:pPr>
              <w:jc w:val="both"/>
              <w:rPr>
                <w:sz w:val="24"/>
                <w:szCs w:val="24"/>
              </w:rPr>
            </w:pPr>
            <w:r w:rsidRPr="00323C55">
              <w:rPr>
                <w:sz w:val="24"/>
                <w:szCs w:val="24"/>
              </w:rPr>
              <w:t>Перепелкин Владимир Михайлович</w:t>
            </w:r>
          </w:p>
        </w:tc>
      </w:tr>
      <w:tr w:rsidR="00323C55" w:rsidRPr="00323C55" w:rsidTr="004505A3">
        <w:tc>
          <w:tcPr>
            <w:tcW w:w="9391" w:type="dxa"/>
            <w:gridSpan w:val="7"/>
            <w:shd w:val="clear" w:color="auto" w:fill="auto"/>
          </w:tcPr>
          <w:p w:rsidR="00323C55" w:rsidRPr="00323C55" w:rsidRDefault="00323C55" w:rsidP="004505A3">
            <w:pPr>
              <w:jc w:val="center"/>
              <w:rPr>
                <w:sz w:val="24"/>
                <w:szCs w:val="24"/>
              </w:rPr>
            </w:pPr>
            <w:r w:rsidRPr="00323C55">
              <w:rPr>
                <w:sz w:val="24"/>
                <w:szCs w:val="24"/>
              </w:rPr>
              <w:t>Группа оповещения.</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группы</w:t>
            </w:r>
          </w:p>
        </w:tc>
        <w:tc>
          <w:tcPr>
            <w:tcW w:w="4786" w:type="dxa"/>
            <w:gridSpan w:val="2"/>
            <w:shd w:val="clear" w:color="auto" w:fill="auto"/>
          </w:tcPr>
          <w:p w:rsidR="00323C55" w:rsidRPr="00323C55" w:rsidRDefault="00323C55" w:rsidP="004505A3">
            <w:pPr>
              <w:jc w:val="both"/>
              <w:rPr>
                <w:sz w:val="24"/>
                <w:szCs w:val="24"/>
              </w:rPr>
            </w:pPr>
            <w:r w:rsidRPr="00323C55">
              <w:rPr>
                <w:sz w:val="24"/>
                <w:szCs w:val="24"/>
              </w:rPr>
              <w:t>Перепелкин Владимир Михайлович</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2</w:t>
            </w:r>
          </w:p>
        </w:tc>
        <w:tc>
          <w:tcPr>
            <w:tcW w:w="4050" w:type="dxa"/>
            <w:gridSpan w:val="3"/>
            <w:shd w:val="clear" w:color="auto" w:fill="auto"/>
          </w:tcPr>
          <w:p w:rsidR="00323C55" w:rsidRPr="00323C55" w:rsidRDefault="00323C55" w:rsidP="004505A3">
            <w:pPr>
              <w:rPr>
                <w:sz w:val="24"/>
                <w:szCs w:val="24"/>
              </w:rPr>
            </w:pPr>
            <w:r w:rsidRPr="00323C55">
              <w:rPr>
                <w:sz w:val="24"/>
                <w:szCs w:val="24"/>
              </w:rPr>
              <w:t>Технический работник</w:t>
            </w:r>
          </w:p>
        </w:tc>
        <w:tc>
          <w:tcPr>
            <w:tcW w:w="4786" w:type="dxa"/>
            <w:gridSpan w:val="2"/>
            <w:shd w:val="clear" w:color="auto" w:fill="auto"/>
          </w:tcPr>
          <w:p w:rsidR="00323C55" w:rsidRPr="00323C55" w:rsidRDefault="00323C55" w:rsidP="004505A3">
            <w:pPr>
              <w:jc w:val="both"/>
              <w:rPr>
                <w:sz w:val="24"/>
                <w:szCs w:val="24"/>
              </w:rPr>
            </w:pPr>
            <w:r w:rsidRPr="00323C55">
              <w:rPr>
                <w:sz w:val="24"/>
                <w:szCs w:val="24"/>
              </w:rPr>
              <w:t>Киреева Галина Петровна</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lastRenderedPageBreak/>
              <w:t>3</w:t>
            </w:r>
          </w:p>
        </w:tc>
        <w:tc>
          <w:tcPr>
            <w:tcW w:w="4050" w:type="dxa"/>
            <w:gridSpan w:val="3"/>
            <w:shd w:val="clear" w:color="auto" w:fill="auto"/>
          </w:tcPr>
          <w:p w:rsidR="00323C55" w:rsidRPr="00323C55" w:rsidRDefault="00323C55" w:rsidP="004505A3">
            <w:pPr>
              <w:rPr>
                <w:sz w:val="24"/>
                <w:szCs w:val="24"/>
              </w:rPr>
            </w:pPr>
            <w:r w:rsidRPr="00323C55">
              <w:rPr>
                <w:sz w:val="24"/>
                <w:szCs w:val="24"/>
              </w:rPr>
              <w:t>Посыльный</w:t>
            </w:r>
          </w:p>
        </w:tc>
        <w:tc>
          <w:tcPr>
            <w:tcW w:w="4786" w:type="dxa"/>
            <w:gridSpan w:val="2"/>
            <w:shd w:val="clear" w:color="auto" w:fill="auto"/>
          </w:tcPr>
          <w:p w:rsidR="00323C55" w:rsidRPr="00323C55" w:rsidRDefault="00323C55" w:rsidP="004505A3">
            <w:pPr>
              <w:jc w:val="both"/>
              <w:rPr>
                <w:sz w:val="24"/>
                <w:szCs w:val="24"/>
              </w:rPr>
            </w:pPr>
            <w:proofErr w:type="spellStart"/>
            <w:r w:rsidRPr="00323C55">
              <w:rPr>
                <w:sz w:val="24"/>
                <w:szCs w:val="24"/>
              </w:rPr>
              <w:t>Арамова</w:t>
            </w:r>
            <w:proofErr w:type="spellEnd"/>
            <w:r w:rsidRPr="00323C55">
              <w:rPr>
                <w:sz w:val="24"/>
                <w:szCs w:val="24"/>
              </w:rPr>
              <w:t xml:space="preserve"> Наталья Валентиновна</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p>
        </w:tc>
        <w:tc>
          <w:tcPr>
            <w:tcW w:w="4050" w:type="dxa"/>
            <w:gridSpan w:val="3"/>
            <w:shd w:val="clear" w:color="auto" w:fill="auto"/>
          </w:tcPr>
          <w:p w:rsidR="00323C55" w:rsidRPr="00323C55" w:rsidRDefault="00323C55" w:rsidP="004505A3">
            <w:pPr>
              <w:rPr>
                <w:sz w:val="24"/>
                <w:szCs w:val="24"/>
              </w:rPr>
            </w:pPr>
          </w:p>
        </w:tc>
        <w:tc>
          <w:tcPr>
            <w:tcW w:w="4786" w:type="dxa"/>
            <w:gridSpan w:val="2"/>
            <w:shd w:val="clear" w:color="auto" w:fill="auto"/>
          </w:tcPr>
          <w:p w:rsidR="00323C55" w:rsidRPr="00323C55" w:rsidRDefault="00323C55" w:rsidP="004505A3">
            <w:pPr>
              <w:jc w:val="both"/>
              <w:rPr>
                <w:sz w:val="24"/>
                <w:szCs w:val="24"/>
              </w:rPr>
            </w:pPr>
          </w:p>
        </w:tc>
      </w:tr>
      <w:tr w:rsidR="00323C55" w:rsidRPr="00323C55" w:rsidTr="004505A3">
        <w:tblPrEx>
          <w:tblLook w:val="0000" w:firstRow="0" w:lastRow="0" w:firstColumn="0" w:lastColumn="0" w:noHBand="0" w:noVBand="0"/>
        </w:tblPrEx>
        <w:trPr>
          <w:trHeight w:val="315"/>
        </w:trPr>
        <w:tc>
          <w:tcPr>
            <w:tcW w:w="9391" w:type="dxa"/>
            <w:gridSpan w:val="7"/>
            <w:shd w:val="clear" w:color="auto" w:fill="auto"/>
          </w:tcPr>
          <w:p w:rsidR="00323C55" w:rsidRPr="00323C55" w:rsidRDefault="00323C55" w:rsidP="004505A3">
            <w:pPr>
              <w:jc w:val="center"/>
              <w:rPr>
                <w:sz w:val="24"/>
                <w:szCs w:val="24"/>
              </w:rPr>
            </w:pPr>
            <w:r w:rsidRPr="00323C55">
              <w:rPr>
                <w:sz w:val="24"/>
                <w:szCs w:val="24"/>
              </w:rPr>
              <w:t>Группа формирования команд</w:t>
            </w:r>
          </w:p>
        </w:tc>
      </w:tr>
      <w:tr w:rsidR="00323C55" w:rsidRPr="00323C55" w:rsidTr="004505A3">
        <w:tblPrEx>
          <w:tblLook w:val="0000" w:firstRow="0" w:lastRow="0" w:firstColumn="0" w:lastColumn="0" w:noHBand="0" w:noVBand="0"/>
        </w:tblPrEx>
        <w:trPr>
          <w:trHeight w:val="300"/>
        </w:trPr>
        <w:tc>
          <w:tcPr>
            <w:tcW w:w="540" w:type="dxa"/>
            <w:shd w:val="clear" w:color="auto" w:fill="auto"/>
          </w:tcPr>
          <w:p w:rsidR="00323C55" w:rsidRPr="00323C55" w:rsidRDefault="00323C55" w:rsidP="004505A3">
            <w:pP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группы</w:t>
            </w:r>
          </w:p>
        </w:tc>
        <w:tc>
          <w:tcPr>
            <w:tcW w:w="4801" w:type="dxa"/>
            <w:gridSpan w:val="3"/>
            <w:shd w:val="clear" w:color="auto" w:fill="auto"/>
          </w:tcPr>
          <w:p w:rsidR="00323C55" w:rsidRPr="00323C55" w:rsidRDefault="00323C55" w:rsidP="004505A3">
            <w:pPr>
              <w:jc w:val="both"/>
              <w:rPr>
                <w:sz w:val="24"/>
                <w:szCs w:val="24"/>
              </w:rPr>
            </w:pPr>
            <w:r w:rsidRPr="00323C55">
              <w:rPr>
                <w:sz w:val="24"/>
                <w:szCs w:val="24"/>
              </w:rPr>
              <w:t>Девяткин Олег Александрович</w:t>
            </w:r>
          </w:p>
        </w:tc>
      </w:tr>
      <w:tr w:rsidR="00323C55" w:rsidRPr="00323C55" w:rsidTr="004505A3">
        <w:tblPrEx>
          <w:tblLook w:val="0000" w:firstRow="0" w:lastRow="0" w:firstColumn="0" w:lastColumn="0" w:noHBand="0" w:noVBand="0"/>
        </w:tblPrEx>
        <w:trPr>
          <w:trHeight w:val="300"/>
        </w:trPr>
        <w:tc>
          <w:tcPr>
            <w:tcW w:w="540" w:type="dxa"/>
            <w:tcBorders>
              <w:bottom w:val="single" w:sz="4" w:space="0" w:color="auto"/>
            </w:tcBorders>
            <w:shd w:val="clear" w:color="auto" w:fill="auto"/>
          </w:tcPr>
          <w:p w:rsidR="00323C55" w:rsidRPr="00323C55" w:rsidRDefault="00323C55" w:rsidP="004505A3">
            <w:pPr>
              <w:rPr>
                <w:sz w:val="24"/>
                <w:szCs w:val="24"/>
              </w:rPr>
            </w:pPr>
            <w:r w:rsidRPr="00323C55">
              <w:rPr>
                <w:sz w:val="24"/>
                <w:szCs w:val="24"/>
              </w:rPr>
              <w:t>2</w:t>
            </w:r>
          </w:p>
        </w:tc>
        <w:tc>
          <w:tcPr>
            <w:tcW w:w="4050" w:type="dxa"/>
            <w:gridSpan w:val="3"/>
            <w:tcBorders>
              <w:bottom w:val="single" w:sz="4" w:space="0" w:color="auto"/>
            </w:tcBorders>
            <w:shd w:val="clear" w:color="auto" w:fill="auto"/>
          </w:tcPr>
          <w:p w:rsidR="00323C55" w:rsidRPr="00323C55" w:rsidRDefault="00323C55" w:rsidP="004505A3">
            <w:pPr>
              <w:rPr>
                <w:sz w:val="24"/>
                <w:szCs w:val="24"/>
              </w:rPr>
            </w:pPr>
            <w:r w:rsidRPr="00323C55">
              <w:rPr>
                <w:sz w:val="24"/>
                <w:szCs w:val="24"/>
              </w:rPr>
              <w:t>Посыльный</w:t>
            </w:r>
          </w:p>
        </w:tc>
        <w:tc>
          <w:tcPr>
            <w:tcW w:w="4801" w:type="dxa"/>
            <w:gridSpan w:val="3"/>
            <w:tcBorders>
              <w:bottom w:val="single" w:sz="4" w:space="0" w:color="auto"/>
            </w:tcBorders>
            <w:shd w:val="clear" w:color="auto" w:fill="auto"/>
          </w:tcPr>
          <w:p w:rsidR="00323C55" w:rsidRPr="00323C55" w:rsidRDefault="00323C55" w:rsidP="004505A3">
            <w:pPr>
              <w:jc w:val="both"/>
              <w:rPr>
                <w:sz w:val="24"/>
                <w:szCs w:val="24"/>
              </w:rPr>
            </w:pPr>
            <w:r w:rsidRPr="00323C55">
              <w:rPr>
                <w:sz w:val="24"/>
                <w:szCs w:val="24"/>
              </w:rPr>
              <w:t>Ежова Татьяна Александровна</w:t>
            </w:r>
          </w:p>
        </w:tc>
      </w:tr>
      <w:tr w:rsidR="00323C55" w:rsidRPr="00323C55" w:rsidTr="004505A3">
        <w:tblPrEx>
          <w:tblLook w:val="0000" w:firstRow="0" w:lastRow="0" w:firstColumn="0" w:lastColumn="0" w:noHBand="0" w:noVBand="0"/>
        </w:tblPrEx>
        <w:trPr>
          <w:trHeight w:val="300"/>
        </w:trPr>
        <w:tc>
          <w:tcPr>
            <w:tcW w:w="540" w:type="dxa"/>
            <w:tcBorders>
              <w:bottom w:val="single" w:sz="4" w:space="0" w:color="auto"/>
            </w:tcBorders>
            <w:shd w:val="clear" w:color="auto" w:fill="auto"/>
          </w:tcPr>
          <w:p w:rsidR="00323C55" w:rsidRPr="00323C55" w:rsidRDefault="00323C55" w:rsidP="004505A3">
            <w:pPr>
              <w:ind w:left="108" w:hanging="180"/>
              <w:rPr>
                <w:sz w:val="24"/>
                <w:szCs w:val="24"/>
              </w:rPr>
            </w:pPr>
            <w:r w:rsidRPr="00323C55">
              <w:rPr>
                <w:sz w:val="24"/>
                <w:szCs w:val="24"/>
              </w:rPr>
              <w:t xml:space="preserve"> 3</w:t>
            </w:r>
          </w:p>
        </w:tc>
        <w:tc>
          <w:tcPr>
            <w:tcW w:w="4050" w:type="dxa"/>
            <w:gridSpan w:val="3"/>
            <w:tcBorders>
              <w:bottom w:val="single" w:sz="4" w:space="0" w:color="auto"/>
            </w:tcBorders>
            <w:shd w:val="clear" w:color="auto" w:fill="auto"/>
          </w:tcPr>
          <w:p w:rsidR="00323C55" w:rsidRPr="00323C55" w:rsidRDefault="00323C55" w:rsidP="004505A3">
            <w:pPr>
              <w:ind w:left="108" w:hanging="180"/>
              <w:rPr>
                <w:sz w:val="24"/>
                <w:szCs w:val="24"/>
              </w:rPr>
            </w:pPr>
            <w:r w:rsidRPr="00323C55">
              <w:rPr>
                <w:sz w:val="24"/>
                <w:szCs w:val="24"/>
              </w:rPr>
              <w:t xml:space="preserve"> Посыльный</w:t>
            </w:r>
          </w:p>
        </w:tc>
        <w:tc>
          <w:tcPr>
            <w:tcW w:w="4801" w:type="dxa"/>
            <w:gridSpan w:val="3"/>
            <w:tcBorders>
              <w:bottom w:val="single" w:sz="4" w:space="0" w:color="auto"/>
            </w:tcBorders>
            <w:shd w:val="clear" w:color="auto" w:fill="auto"/>
          </w:tcPr>
          <w:p w:rsidR="00323C55" w:rsidRPr="00323C55" w:rsidRDefault="00323C55" w:rsidP="004505A3">
            <w:pPr>
              <w:ind w:left="108" w:hanging="180"/>
              <w:jc w:val="both"/>
              <w:rPr>
                <w:sz w:val="24"/>
                <w:szCs w:val="24"/>
              </w:rPr>
            </w:pPr>
            <w:r w:rsidRPr="00323C55">
              <w:rPr>
                <w:sz w:val="24"/>
                <w:szCs w:val="24"/>
              </w:rPr>
              <w:t xml:space="preserve"> Лисина Наталья Васильевна</w:t>
            </w:r>
          </w:p>
        </w:tc>
      </w:tr>
    </w:tbl>
    <w:p w:rsidR="00323C55" w:rsidRPr="00323C55" w:rsidRDefault="00323C55" w:rsidP="00323C55">
      <w:pPr>
        <w:autoSpaceDE/>
        <w:autoSpaceDN/>
        <w:adjustRightInd/>
        <w:jc w:val="both"/>
        <w:rPr>
          <w:sz w:val="24"/>
          <w:szCs w:val="24"/>
        </w:rPr>
      </w:pPr>
      <w:r w:rsidRPr="00323C55">
        <w:rPr>
          <w:sz w:val="24"/>
          <w:szCs w:val="24"/>
        </w:rPr>
        <w:t xml:space="preserve">       </w:t>
      </w:r>
    </w:p>
    <w:p w:rsidR="00323C55" w:rsidRPr="00323C55" w:rsidRDefault="00323C55" w:rsidP="00323C55">
      <w:pPr>
        <w:autoSpaceDE/>
        <w:autoSpaceDN/>
        <w:adjustRightInd/>
        <w:jc w:val="both"/>
        <w:rPr>
          <w:sz w:val="24"/>
          <w:szCs w:val="24"/>
        </w:rPr>
      </w:pPr>
    </w:p>
    <w:p w:rsidR="00323C55" w:rsidRPr="00323C55" w:rsidRDefault="00323C55" w:rsidP="00323C55">
      <w:pPr>
        <w:autoSpaceDE/>
        <w:autoSpaceDN/>
        <w:adjustRightInd/>
        <w:jc w:val="both"/>
        <w:rPr>
          <w:sz w:val="24"/>
          <w:szCs w:val="24"/>
        </w:rPr>
      </w:pPr>
    </w:p>
    <w:p w:rsidR="00323C55" w:rsidRPr="00323C55" w:rsidRDefault="00323C55" w:rsidP="00323C55">
      <w:pPr>
        <w:autoSpaceDE/>
        <w:autoSpaceDN/>
        <w:adjustRightInd/>
        <w:jc w:val="center"/>
        <w:rPr>
          <w:b/>
          <w:sz w:val="24"/>
          <w:szCs w:val="24"/>
        </w:rPr>
      </w:pPr>
      <w:r w:rsidRPr="00323C55">
        <w:rPr>
          <w:b/>
          <w:sz w:val="24"/>
          <w:szCs w:val="24"/>
        </w:rPr>
        <w:t>Резервный состав</w:t>
      </w:r>
    </w:p>
    <w:p w:rsidR="00323C55" w:rsidRPr="00323C55" w:rsidRDefault="00323C55" w:rsidP="00323C55">
      <w:pPr>
        <w:autoSpaceDE/>
        <w:autoSpaceDN/>
        <w:adjustRightInd/>
        <w:jc w:val="both"/>
        <w:rPr>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
        <w:gridCol w:w="15"/>
        <w:gridCol w:w="4020"/>
        <w:gridCol w:w="15"/>
        <w:gridCol w:w="15"/>
        <w:gridCol w:w="4771"/>
      </w:tblGrid>
      <w:tr w:rsidR="00323C55" w:rsidRPr="00323C55" w:rsidTr="004505A3">
        <w:tc>
          <w:tcPr>
            <w:tcW w:w="9391" w:type="dxa"/>
            <w:gridSpan w:val="7"/>
            <w:shd w:val="clear" w:color="auto" w:fill="auto"/>
          </w:tcPr>
          <w:p w:rsidR="00323C55" w:rsidRPr="00323C55" w:rsidRDefault="00323C55" w:rsidP="004505A3">
            <w:pPr>
              <w:jc w:val="center"/>
              <w:rPr>
                <w:sz w:val="24"/>
                <w:szCs w:val="24"/>
              </w:rPr>
            </w:pPr>
            <w:r w:rsidRPr="00323C55">
              <w:rPr>
                <w:sz w:val="24"/>
                <w:szCs w:val="24"/>
              </w:rPr>
              <w:t>1.Управление штаба оповещения и пункта сбора муниципального образования</w:t>
            </w:r>
          </w:p>
        </w:tc>
      </w:tr>
      <w:tr w:rsidR="00323C55" w:rsidRPr="00323C55" w:rsidTr="004505A3">
        <w:tc>
          <w:tcPr>
            <w:tcW w:w="570" w:type="dxa"/>
            <w:gridSpan w:val="3"/>
            <w:shd w:val="clear" w:color="auto" w:fill="auto"/>
          </w:tcPr>
          <w:p w:rsidR="00323C55" w:rsidRPr="00323C55" w:rsidRDefault="00323C55" w:rsidP="004505A3">
            <w:pPr>
              <w:jc w:val="cente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штаба оповещения и пункта сбора муниципального образования.</w:t>
            </w:r>
          </w:p>
        </w:tc>
        <w:tc>
          <w:tcPr>
            <w:tcW w:w="4771" w:type="dxa"/>
            <w:shd w:val="clear" w:color="auto" w:fill="auto"/>
          </w:tcPr>
          <w:p w:rsidR="00323C55" w:rsidRPr="00323C55" w:rsidRDefault="00323C55" w:rsidP="004505A3">
            <w:pPr>
              <w:jc w:val="both"/>
              <w:rPr>
                <w:sz w:val="24"/>
                <w:szCs w:val="24"/>
              </w:rPr>
            </w:pPr>
            <w:r w:rsidRPr="00323C55">
              <w:rPr>
                <w:sz w:val="24"/>
                <w:szCs w:val="24"/>
              </w:rPr>
              <w:t xml:space="preserve">Гаев Александр Иванович </w:t>
            </w:r>
          </w:p>
        </w:tc>
      </w:tr>
      <w:tr w:rsidR="00323C55" w:rsidRPr="00323C55" w:rsidTr="004505A3">
        <w:tc>
          <w:tcPr>
            <w:tcW w:w="570" w:type="dxa"/>
            <w:gridSpan w:val="3"/>
            <w:shd w:val="clear" w:color="auto" w:fill="auto"/>
          </w:tcPr>
          <w:p w:rsidR="00323C55" w:rsidRPr="00323C55" w:rsidRDefault="00323C55" w:rsidP="004505A3">
            <w:pPr>
              <w:jc w:val="center"/>
              <w:rPr>
                <w:sz w:val="24"/>
                <w:szCs w:val="24"/>
              </w:rPr>
            </w:pPr>
            <w:r w:rsidRPr="00323C55">
              <w:rPr>
                <w:sz w:val="24"/>
                <w:szCs w:val="24"/>
              </w:rPr>
              <w:t>2</w:t>
            </w:r>
          </w:p>
        </w:tc>
        <w:tc>
          <w:tcPr>
            <w:tcW w:w="4050" w:type="dxa"/>
            <w:gridSpan w:val="3"/>
            <w:shd w:val="clear" w:color="auto" w:fill="auto"/>
          </w:tcPr>
          <w:p w:rsidR="00323C55" w:rsidRPr="00323C55" w:rsidRDefault="00323C55" w:rsidP="004505A3">
            <w:pPr>
              <w:jc w:val="both"/>
              <w:rPr>
                <w:sz w:val="24"/>
                <w:szCs w:val="24"/>
              </w:rPr>
            </w:pPr>
            <w:r w:rsidRPr="00323C55">
              <w:rPr>
                <w:sz w:val="24"/>
                <w:szCs w:val="24"/>
              </w:rPr>
              <w:t>Заместитель начальника штаба оповещения и пункта сбора муниципального образования</w:t>
            </w:r>
          </w:p>
        </w:tc>
        <w:tc>
          <w:tcPr>
            <w:tcW w:w="4771" w:type="dxa"/>
            <w:shd w:val="clear" w:color="auto" w:fill="auto"/>
          </w:tcPr>
          <w:p w:rsidR="00323C55" w:rsidRPr="00323C55" w:rsidRDefault="00323C55" w:rsidP="004505A3">
            <w:pPr>
              <w:jc w:val="both"/>
              <w:rPr>
                <w:sz w:val="24"/>
                <w:szCs w:val="24"/>
              </w:rPr>
            </w:pPr>
            <w:r w:rsidRPr="00323C55">
              <w:rPr>
                <w:sz w:val="24"/>
                <w:szCs w:val="24"/>
              </w:rPr>
              <w:t>Гаев Павел Александрович</w:t>
            </w:r>
          </w:p>
        </w:tc>
      </w:tr>
      <w:tr w:rsidR="00323C55" w:rsidRPr="00323C55" w:rsidTr="004505A3">
        <w:tc>
          <w:tcPr>
            <w:tcW w:w="9391" w:type="dxa"/>
            <w:gridSpan w:val="7"/>
            <w:shd w:val="clear" w:color="auto" w:fill="auto"/>
          </w:tcPr>
          <w:p w:rsidR="00323C55" w:rsidRPr="00323C55" w:rsidRDefault="00323C55" w:rsidP="004505A3">
            <w:pPr>
              <w:jc w:val="center"/>
              <w:rPr>
                <w:sz w:val="24"/>
                <w:szCs w:val="24"/>
              </w:rPr>
            </w:pPr>
            <w:r w:rsidRPr="00323C55">
              <w:rPr>
                <w:sz w:val="24"/>
                <w:szCs w:val="24"/>
              </w:rPr>
              <w:t>Группа оповещения.</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группы</w:t>
            </w:r>
          </w:p>
        </w:tc>
        <w:tc>
          <w:tcPr>
            <w:tcW w:w="4786" w:type="dxa"/>
            <w:gridSpan w:val="2"/>
            <w:shd w:val="clear" w:color="auto" w:fill="auto"/>
          </w:tcPr>
          <w:p w:rsidR="00323C55" w:rsidRPr="00323C55" w:rsidRDefault="00323C55" w:rsidP="004505A3">
            <w:pPr>
              <w:jc w:val="both"/>
              <w:rPr>
                <w:sz w:val="24"/>
                <w:szCs w:val="24"/>
              </w:rPr>
            </w:pPr>
            <w:r w:rsidRPr="00323C55">
              <w:rPr>
                <w:sz w:val="24"/>
                <w:szCs w:val="24"/>
              </w:rPr>
              <w:t>Панова Нина Николаевна</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2</w:t>
            </w:r>
          </w:p>
        </w:tc>
        <w:tc>
          <w:tcPr>
            <w:tcW w:w="4050" w:type="dxa"/>
            <w:gridSpan w:val="3"/>
            <w:shd w:val="clear" w:color="auto" w:fill="auto"/>
          </w:tcPr>
          <w:p w:rsidR="00323C55" w:rsidRPr="00323C55" w:rsidRDefault="00323C55" w:rsidP="004505A3">
            <w:pPr>
              <w:rPr>
                <w:sz w:val="24"/>
                <w:szCs w:val="24"/>
              </w:rPr>
            </w:pPr>
            <w:r w:rsidRPr="00323C55">
              <w:rPr>
                <w:sz w:val="24"/>
                <w:szCs w:val="24"/>
              </w:rPr>
              <w:t>Технический работник</w:t>
            </w:r>
          </w:p>
        </w:tc>
        <w:tc>
          <w:tcPr>
            <w:tcW w:w="4786" w:type="dxa"/>
            <w:gridSpan w:val="2"/>
            <w:shd w:val="clear" w:color="auto" w:fill="auto"/>
          </w:tcPr>
          <w:p w:rsidR="00323C55" w:rsidRPr="00323C55" w:rsidRDefault="00323C55" w:rsidP="004505A3">
            <w:pPr>
              <w:jc w:val="both"/>
              <w:rPr>
                <w:sz w:val="24"/>
                <w:szCs w:val="24"/>
              </w:rPr>
            </w:pPr>
            <w:proofErr w:type="spellStart"/>
            <w:r w:rsidRPr="00323C55">
              <w:rPr>
                <w:sz w:val="24"/>
                <w:szCs w:val="24"/>
              </w:rPr>
              <w:t>Гаева</w:t>
            </w:r>
            <w:proofErr w:type="spellEnd"/>
            <w:r w:rsidRPr="00323C55">
              <w:rPr>
                <w:sz w:val="24"/>
                <w:szCs w:val="24"/>
              </w:rPr>
              <w:t xml:space="preserve"> Галина Геннадьевна </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3</w:t>
            </w:r>
          </w:p>
        </w:tc>
        <w:tc>
          <w:tcPr>
            <w:tcW w:w="4050" w:type="dxa"/>
            <w:gridSpan w:val="3"/>
            <w:shd w:val="clear" w:color="auto" w:fill="auto"/>
          </w:tcPr>
          <w:p w:rsidR="00323C55" w:rsidRPr="00323C55" w:rsidRDefault="00323C55" w:rsidP="004505A3">
            <w:pPr>
              <w:rPr>
                <w:sz w:val="24"/>
                <w:szCs w:val="24"/>
              </w:rPr>
            </w:pPr>
            <w:r w:rsidRPr="00323C55">
              <w:rPr>
                <w:sz w:val="24"/>
                <w:szCs w:val="24"/>
              </w:rPr>
              <w:t>Посыльный</w:t>
            </w:r>
          </w:p>
        </w:tc>
        <w:tc>
          <w:tcPr>
            <w:tcW w:w="4786" w:type="dxa"/>
            <w:gridSpan w:val="2"/>
            <w:shd w:val="clear" w:color="auto" w:fill="auto"/>
          </w:tcPr>
          <w:p w:rsidR="00323C55" w:rsidRPr="00323C55" w:rsidRDefault="00323C55" w:rsidP="004505A3">
            <w:pPr>
              <w:jc w:val="both"/>
              <w:rPr>
                <w:sz w:val="24"/>
                <w:szCs w:val="24"/>
              </w:rPr>
            </w:pPr>
            <w:r w:rsidRPr="00323C55">
              <w:rPr>
                <w:sz w:val="24"/>
                <w:szCs w:val="24"/>
              </w:rPr>
              <w:t>Дмитриева Елена Ивановна</w:t>
            </w:r>
          </w:p>
        </w:tc>
      </w:tr>
      <w:tr w:rsidR="00323C55" w:rsidRPr="00323C55" w:rsidTr="004505A3">
        <w:tc>
          <w:tcPr>
            <w:tcW w:w="555" w:type="dxa"/>
            <w:gridSpan w:val="2"/>
            <w:shd w:val="clear" w:color="auto" w:fill="auto"/>
          </w:tcPr>
          <w:p w:rsidR="00323C55" w:rsidRPr="00323C55" w:rsidRDefault="00323C55" w:rsidP="004505A3">
            <w:pPr>
              <w:jc w:val="center"/>
              <w:rPr>
                <w:sz w:val="24"/>
                <w:szCs w:val="24"/>
              </w:rPr>
            </w:pPr>
            <w:r w:rsidRPr="00323C55">
              <w:rPr>
                <w:sz w:val="24"/>
                <w:szCs w:val="24"/>
              </w:rPr>
              <w:t>4</w:t>
            </w:r>
          </w:p>
        </w:tc>
        <w:tc>
          <w:tcPr>
            <w:tcW w:w="4050" w:type="dxa"/>
            <w:gridSpan w:val="3"/>
            <w:shd w:val="clear" w:color="auto" w:fill="auto"/>
          </w:tcPr>
          <w:p w:rsidR="00323C55" w:rsidRPr="00323C55" w:rsidRDefault="00323C55" w:rsidP="004505A3">
            <w:pPr>
              <w:rPr>
                <w:sz w:val="24"/>
                <w:szCs w:val="24"/>
              </w:rPr>
            </w:pPr>
            <w:r w:rsidRPr="00323C55">
              <w:rPr>
                <w:sz w:val="24"/>
                <w:szCs w:val="24"/>
              </w:rPr>
              <w:t>Посыльный</w:t>
            </w:r>
          </w:p>
        </w:tc>
        <w:tc>
          <w:tcPr>
            <w:tcW w:w="4786" w:type="dxa"/>
            <w:gridSpan w:val="2"/>
            <w:shd w:val="clear" w:color="auto" w:fill="auto"/>
          </w:tcPr>
          <w:p w:rsidR="00323C55" w:rsidRPr="00323C55" w:rsidRDefault="00323C55" w:rsidP="004505A3">
            <w:pPr>
              <w:jc w:val="both"/>
              <w:rPr>
                <w:sz w:val="24"/>
                <w:szCs w:val="24"/>
              </w:rPr>
            </w:pPr>
            <w:r w:rsidRPr="00323C55">
              <w:rPr>
                <w:sz w:val="24"/>
                <w:szCs w:val="24"/>
              </w:rPr>
              <w:t>Радченко Елена Владимировна</w:t>
            </w:r>
          </w:p>
        </w:tc>
      </w:tr>
      <w:tr w:rsidR="00323C55" w:rsidRPr="00323C55" w:rsidTr="004505A3">
        <w:tblPrEx>
          <w:tblLook w:val="0000" w:firstRow="0" w:lastRow="0" w:firstColumn="0" w:lastColumn="0" w:noHBand="0" w:noVBand="0"/>
        </w:tblPrEx>
        <w:trPr>
          <w:trHeight w:val="315"/>
        </w:trPr>
        <w:tc>
          <w:tcPr>
            <w:tcW w:w="9391" w:type="dxa"/>
            <w:gridSpan w:val="7"/>
            <w:shd w:val="clear" w:color="auto" w:fill="auto"/>
          </w:tcPr>
          <w:p w:rsidR="00323C55" w:rsidRPr="00323C55" w:rsidRDefault="00323C55" w:rsidP="004505A3">
            <w:pPr>
              <w:jc w:val="center"/>
              <w:rPr>
                <w:sz w:val="24"/>
                <w:szCs w:val="24"/>
              </w:rPr>
            </w:pPr>
            <w:r w:rsidRPr="00323C55">
              <w:rPr>
                <w:sz w:val="24"/>
                <w:szCs w:val="24"/>
              </w:rPr>
              <w:t>Группа формирования команд</w:t>
            </w:r>
          </w:p>
        </w:tc>
      </w:tr>
      <w:tr w:rsidR="00323C55" w:rsidRPr="00323C55" w:rsidTr="004505A3">
        <w:tblPrEx>
          <w:tblLook w:val="0000" w:firstRow="0" w:lastRow="0" w:firstColumn="0" w:lastColumn="0" w:noHBand="0" w:noVBand="0"/>
        </w:tblPrEx>
        <w:trPr>
          <w:trHeight w:val="300"/>
        </w:trPr>
        <w:tc>
          <w:tcPr>
            <w:tcW w:w="540" w:type="dxa"/>
            <w:shd w:val="clear" w:color="auto" w:fill="auto"/>
          </w:tcPr>
          <w:p w:rsidR="00323C55" w:rsidRPr="00323C55" w:rsidRDefault="00323C55" w:rsidP="004505A3">
            <w:pPr>
              <w:rPr>
                <w:sz w:val="24"/>
                <w:szCs w:val="24"/>
              </w:rPr>
            </w:pPr>
            <w:r w:rsidRPr="00323C55">
              <w:rPr>
                <w:sz w:val="24"/>
                <w:szCs w:val="24"/>
              </w:rPr>
              <w:t>1</w:t>
            </w:r>
          </w:p>
        </w:tc>
        <w:tc>
          <w:tcPr>
            <w:tcW w:w="4050" w:type="dxa"/>
            <w:gridSpan w:val="3"/>
            <w:shd w:val="clear" w:color="auto" w:fill="auto"/>
          </w:tcPr>
          <w:p w:rsidR="00323C55" w:rsidRPr="00323C55" w:rsidRDefault="00323C55" w:rsidP="004505A3">
            <w:pPr>
              <w:rPr>
                <w:sz w:val="24"/>
                <w:szCs w:val="24"/>
              </w:rPr>
            </w:pPr>
            <w:r w:rsidRPr="00323C55">
              <w:rPr>
                <w:sz w:val="24"/>
                <w:szCs w:val="24"/>
              </w:rPr>
              <w:t>Начальник группы</w:t>
            </w:r>
          </w:p>
        </w:tc>
        <w:tc>
          <w:tcPr>
            <w:tcW w:w="4801" w:type="dxa"/>
            <w:gridSpan w:val="3"/>
            <w:shd w:val="clear" w:color="auto" w:fill="auto"/>
          </w:tcPr>
          <w:p w:rsidR="00323C55" w:rsidRPr="00323C55" w:rsidRDefault="00323C55" w:rsidP="004505A3">
            <w:pPr>
              <w:jc w:val="both"/>
              <w:rPr>
                <w:sz w:val="24"/>
                <w:szCs w:val="24"/>
              </w:rPr>
            </w:pPr>
            <w:r w:rsidRPr="00323C55">
              <w:rPr>
                <w:sz w:val="24"/>
                <w:szCs w:val="24"/>
              </w:rPr>
              <w:t>Гаев Павел Александрович</w:t>
            </w:r>
          </w:p>
        </w:tc>
      </w:tr>
      <w:tr w:rsidR="00323C55" w:rsidRPr="00323C55" w:rsidTr="004505A3">
        <w:tblPrEx>
          <w:tblLook w:val="0000" w:firstRow="0" w:lastRow="0" w:firstColumn="0" w:lastColumn="0" w:noHBand="0" w:noVBand="0"/>
        </w:tblPrEx>
        <w:trPr>
          <w:trHeight w:val="300"/>
        </w:trPr>
        <w:tc>
          <w:tcPr>
            <w:tcW w:w="540" w:type="dxa"/>
            <w:tcBorders>
              <w:bottom w:val="single" w:sz="4" w:space="0" w:color="auto"/>
            </w:tcBorders>
            <w:shd w:val="clear" w:color="auto" w:fill="auto"/>
          </w:tcPr>
          <w:p w:rsidR="00323C55" w:rsidRPr="00323C55" w:rsidRDefault="00323C55" w:rsidP="004505A3">
            <w:pPr>
              <w:rPr>
                <w:sz w:val="24"/>
                <w:szCs w:val="24"/>
              </w:rPr>
            </w:pPr>
            <w:r w:rsidRPr="00323C55">
              <w:rPr>
                <w:sz w:val="24"/>
                <w:szCs w:val="24"/>
              </w:rPr>
              <w:t>2</w:t>
            </w:r>
          </w:p>
        </w:tc>
        <w:tc>
          <w:tcPr>
            <w:tcW w:w="4050" w:type="dxa"/>
            <w:gridSpan w:val="3"/>
            <w:tcBorders>
              <w:bottom w:val="single" w:sz="4" w:space="0" w:color="auto"/>
            </w:tcBorders>
            <w:shd w:val="clear" w:color="auto" w:fill="auto"/>
          </w:tcPr>
          <w:p w:rsidR="00323C55" w:rsidRPr="00323C55" w:rsidRDefault="00323C55" w:rsidP="004505A3">
            <w:pPr>
              <w:rPr>
                <w:sz w:val="24"/>
                <w:szCs w:val="24"/>
              </w:rPr>
            </w:pPr>
            <w:r w:rsidRPr="00323C55">
              <w:rPr>
                <w:sz w:val="24"/>
                <w:szCs w:val="24"/>
              </w:rPr>
              <w:t>Посыльный</w:t>
            </w:r>
          </w:p>
        </w:tc>
        <w:tc>
          <w:tcPr>
            <w:tcW w:w="4801" w:type="dxa"/>
            <w:gridSpan w:val="3"/>
            <w:tcBorders>
              <w:bottom w:val="single" w:sz="4" w:space="0" w:color="auto"/>
            </w:tcBorders>
            <w:shd w:val="clear" w:color="auto" w:fill="auto"/>
          </w:tcPr>
          <w:p w:rsidR="00323C55" w:rsidRPr="00323C55" w:rsidRDefault="00323C55" w:rsidP="004505A3">
            <w:pPr>
              <w:jc w:val="both"/>
              <w:rPr>
                <w:sz w:val="24"/>
                <w:szCs w:val="24"/>
              </w:rPr>
            </w:pPr>
            <w:proofErr w:type="spellStart"/>
            <w:r w:rsidRPr="00323C55">
              <w:rPr>
                <w:sz w:val="24"/>
                <w:szCs w:val="24"/>
              </w:rPr>
              <w:t>Долгинина</w:t>
            </w:r>
            <w:proofErr w:type="spellEnd"/>
            <w:r w:rsidRPr="00323C55">
              <w:rPr>
                <w:sz w:val="24"/>
                <w:szCs w:val="24"/>
              </w:rPr>
              <w:t xml:space="preserve"> Ольга Валентиновна</w:t>
            </w:r>
          </w:p>
        </w:tc>
      </w:tr>
    </w:tbl>
    <w:p w:rsidR="00323C55" w:rsidRPr="00323C55" w:rsidRDefault="00323C55" w:rsidP="00323C55">
      <w:pPr>
        <w:autoSpaceDE/>
        <w:autoSpaceDN/>
        <w:adjustRightInd/>
        <w:jc w:val="both"/>
        <w:rPr>
          <w:sz w:val="24"/>
          <w:szCs w:val="24"/>
        </w:rPr>
      </w:pPr>
    </w:p>
    <w:p w:rsidR="00323C55" w:rsidRPr="00323C55" w:rsidRDefault="00323C55" w:rsidP="00323C55">
      <w:pPr>
        <w:autoSpaceDE/>
        <w:autoSpaceDN/>
        <w:adjustRightInd/>
        <w:jc w:val="both"/>
        <w:rPr>
          <w:sz w:val="24"/>
          <w:szCs w:val="24"/>
        </w:rPr>
      </w:pPr>
      <w:r w:rsidRPr="00323C55">
        <w:rPr>
          <w:sz w:val="24"/>
          <w:szCs w:val="24"/>
        </w:rPr>
        <w:t xml:space="preserve"> 3. При получении сигнала «Команда – «145», «135», «125»» от дежурного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 начальник ШО и ПСМО № 12 немедленно вызывает администрацию ШО и ПСМО № 12. </w:t>
      </w:r>
    </w:p>
    <w:p w:rsidR="00323C55" w:rsidRPr="00323C55" w:rsidRDefault="00323C55" w:rsidP="00323C55">
      <w:pPr>
        <w:autoSpaceDE/>
        <w:autoSpaceDN/>
        <w:adjustRightInd/>
        <w:ind w:left="180" w:hanging="180"/>
        <w:jc w:val="both"/>
        <w:rPr>
          <w:sz w:val="24"/>
          <w:szCs w:val="24"/>
        </w:rPr>
      </w:pPr>
      <w:r w:rsidRPr="00323C55">
        <w:rPr>
          <w:sz w:val="24"/>
          <w:szCs w:val="24"/>
        </w:rPr>
        <w:t xml:space="preserve">         Всем указанным в постановлении лицам, не позднее, чем через 2 часа, после </w:t>
      </w:r>
      <w:r w:rsidRPr="00323C55">
        <w:rPr>
          <w:sz w:val="24"/>
          <w:szCs w:val="24"/>
          <w:u w:val="single"/>
        </w:rPr>
        <w:t>получения сигнала «Команда-«145», «135», «125»» прибыть в ШО и ПСМО № 12  и</w:t>
      </w:r>
      <w:r w:rsidRPr="00323C55">
        <w:rPr>
          <w:sz w:val="24"/>
          <w:szCs w:val="24"/>
        </w:rPr>
        <w:t xml:space="preserve"> поступить в распоряжение начальника ШО и ПСМО № 12. </w:t>
      </w:r>
    </w:p>
    <w:p w:rsidR="00323C55" w:rsidRPr="00323C55" w:rsidRDefault="00323C55" w:rsidP="00323C55">
      <w:pPr>
        <w:autoSpaceDE/>
        <w:autoSpaceDN/>
        <w:adjustRightInd/>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4. Начальник ШО и ПСМО № 12</w:t>
      </w:r>
      <w:r w:rsidRPr="00323C55">
        <w:rPr>
          <w:b/>
          <w:sz w:val="24"/>
          <w:szCs w:val="24"/>
        </w:rPr>
        <w:t xml:space="preserve"> </w:t>
      </w:r>
      <w:r w:rsidRPr="00323C55">
        <w:rPr>
          <w:sz w:val="24"/>
          <w:szCs w:val="24"/>
        </w:rPr>
        <w:t>Девяткин Олег Александрович после получения сигнала «Команда – «145», «135», «125»»</w:t>
      </w:r>
    </w:p>
    <w:p w:rsidR="00323C55" w:rsidRPr="00323C55" w:rsidRDefault="00323C55" w:rsidP="00323C55">
      <w:pPr>
        <w:tabs>
          <w:tab w:val="num" w:pos="360"/>
        </w:tabs>
        <w:autoSpaceDE/>
        <w:autoSpaceDN/>
        <w:adjustRightInd/>
        <w:ind w:left="180" w:hanging="180"/>
        <w:jc w:val="both"/>
        <w:rPr>
          <w:sz w:val="24"/>
          <w:szCs w:val="24"/>
        </w:rPr>
      </w:pPr>
      <w:r w:rsidRPr="00323C55">
        <w:rPr>
          <w:sz w:val="24"/>
          <w:szCs w:val="24"/>
        </w:rPr>
        <w:t xml:space="preserve">     - уточняет время получения сигнала по т. 8-846-72-2-14-96 у дежурного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w:t>
      </w:r>
    </w:p>
    <w:p w:rsidR="00323C55" w:rsidRPr="00323C55" w:rsidRDefault="00323C55" w:rsidP="00323C55">
      <w:pPr>
        <w:tabs>
          <w:tab w:val="num" w:pos="360"/>
        </w:tabs>
        <w:autoSpaceDE/>
        <w:autoSpaceDN/>
        <w:adjustRightInd/>
        <w:ind w:left="180" w:hanging="180"/>
        <w:jc w:val="both"/>
        <w:rPr>
          <w:sz w:val="24"/>
          <w:szCs w:val="24"/>
        </w:rPr>
      </w:pPr>
    </w:p>
    <w:p w:rsidR="00323C55" w:rsidRPr="00323C55" w:rsidRDefault="00323C55" w:rsidP="00323C55">
      <w:pPr>
        <w:autoSpaceDE/>
        <w:adjustRightInd/>
        <w:ind w:left="180"/>
        <w:jc w:val="both"/>
        <w:rPr>
          <w:sz w:val="24"/>
          <w:szCs w:val="24"/>
        </w:rPr>
      </w:pPr>
      <w:r w:rsidRPr="00323C55">
        <w:rPr>
          <w:sz w:val="24"/>
          <w:szCs w:val="24"/>
        </w:rPr>
        <w:t xml:space="preserve">   </w:t>
      </w:r>
      <w:proofErr w:type="gramStart"/>
      <w:r w:rsidRPr="00323C55">
        <w:rPr>
          <w:sz w:val="24"/>
          <w:szCs w:val="24"/>
        </w:rPr>
        <w:t xml:space="preserve">- не позднее двух часов, после получения сигнала, вместе с администрацией ШО и ПСМО № 12  прибыть в ШО и ПСМО № 12 и приступить к его развертыванию, с таким расчетом, чтобы не позднее чем через 04 ч 00 мин после получения сигнала доложить в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 о готовности к работе ШО и ПСМО № 12.</w:t>
      </w:r>
      <w:proofErr w:type="gramEnd"/>
    </w:p>
    <w:p w:rsidR="00323C55" w:rsidRPr="00323C55" w:rsidRDefault="00323C55" w:rsidP="00323C55">
      <w:pPr>
        <w:autoSpaceDE/>
        <w:adjustRightInd/>
        <w:ind w:left="180"/>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5. Начальнику ШО и ПСМО № 12 – Девяткину Олегу Александровичу совместно с заместителем начальника ШО и ПСМО № 12 Дмитриевым В.Е. ежеквартально проверять укомплектованность администрации ШО и ПСМО № 12 и при необходимости вносить корректуру.</w:t>
      </w:r>
    </w:p>
    <w:p w:rsidR="00323C55" w:rsidRPr="00323C55" w:rsidRDefault="00323C55" w:rsidP="00323C55">
      <w:pPr>
        <w:autoSpaceDE/>
        <w:autoSpaceDN/>
        <w:adjustRightInd/>
        <w:ind w:left="180" w:hanging="180"/>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6. Начальнику отделения ШО и ПСМО № 12 Девяткину Олегу Александровичу для развертывания ШО и ПСМО № 12 выделить мебель, средства связи, подготовить автотранспорт </w:t>
      </w:r>
      <w:r w:rsidRPr="00323C55">
        <w:rPr>
          <w:sz w:val="24"/>
          <w:szCs w:val="24"/>
        </w:rPr>
        <w:lastRenderedPageBreak/>
        <w:t>для обеспечения работы ШО и ПСМО № 12 (1 единица):</w:t>
      </w:r>
    </w:p>
    <w:p w:rsidR="00323C55" w:rsidRPr="00323C55" w:rsidRDefault="00323C55" w:rsidP="00323C55">
      <w:pPr>
        <w:autoSpaceDE/>
        <w:autoSpaceDN/>
        <w:adjustRightInd/>
        <w:ind w:left="180" w:hanging="180"/>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 автомашина «Лада-Гранта».</w:t>
      </w:r>
    </w:p>
    <w:p w:rsidR="00323C55" w:rsidRPr="00323C55" w:rsidRDefault="00323C55" w:rsidP="00323C55">
      <w:pPr>
        <w:autoSpaceDE/>
        <w:autoSpaceDN/>
        <w:adjustRightInd/>
        <w:ind w:left="180" w:hanging="180"/>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7. При необходимости  начальнику ШО и ПСМО № 12 </w:t>
      </w:r>
      <w:r w:rsidRPr="00323C55">
        <w:rPr>
          <w:b/>
          <w:sz w:val="24"/>
          <w:szCs w:val="24"/>
        </w:rPr>
        <w:t xml:space="preserve"> </w:t>
      </w:r>
      <w:r w:rsidRPr="00323C55">
        <w:rPr>
          <w:sz w:val="24"/>
          <w:szCs w:val="24"/>
        </w:rPr>
        <w:t>вызывать  администрацию резервного состава ШО и ПСМО   № 12  и организовывать  работу ШО и ПСМО № 12.</w:t>
      </w:r>
    </w:p>
    <w:p w:rsidR="00323C55" w:rsidRPr="00323C55" w:rsidRDefault="00323C55" w:rsidP="00323C55">
      <w:pPr>
        <w:autoSpaceDE/>
        <w:autoSpaceDN/>
        <w:adjustRightInd/>
        <w:ind w:left="180" w:hanging="180"/>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8. Связь  с дежурным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 поддерживать  по  тел. </w:t>
      </w:r>
      <w:r w:rsidRPr="00323C55">
        <w:rPr>
          <w:sz w:val="24"/>
          <w:szCs w:val="24"/>
          <w:u w:val="single"/>
        </w:rPr>
        <w:t>8-846-72-2-14-96</w:t>
      </w:r>
      <w:r w:rsidRPr="00323C55">
        <w:rPr>
          <w:sz w:val="24"/>
          <w:szCs w:val="24"/>
        </w:rPr>
        <w:t xml:space="preserve">. </w:t>
      </w:r>
    </w:p>
    <w:p w:rsidR="00323C55" w:rsidRPr="00323C55" w:rsidRDefault="00323C55" w:rsidP="00323C55">
      <w:pPr>
        <w:autoSpaceDE/>
        <w:autoSpaceDN/>
        <w:adjustRightInd/>
        <w:jc w:val="both"/>
        <w:rPr>
          <w:sz w:val="24"/>
          <w:szCs w:val="24"/>
        </w:rPr>
      </w:pPr>
    </w:p>
    <w:p w:rsidR="00323C55" w:rsidRPr="00323C55" w:rsidRDefault="00323C55" w:rsidP="00323C55">
      <w:pPr>
        <w:autoSpaceDE/>
        <w:autoSpaceDN/>
        <w:adjustRightInd/>
        <w:ind w:left="180" w:hanging="180"/>
        <w:jc w:val="both"/>
        <w:rPr>
          <w:sz w:val="24"/>
          <w:szCs w:val="24"/>
        </w:rPr>
      </w:pPr>
      <w:r w:rsidRPr="00323C55">
        <w:rPr>
          <w:sz w:val="24"/>
          <w:szCs w:val="24"/>
        </w:rPr>
        <w:t xml:space="preserve">          9. </w:t>
      </w:r>
      <w:proofErr w:type="gramStart"/>
      <w:r w:rsidRPr="00323C55">
        <w:rPr>
          <w:sz w:val="24"/>
          <w:szCs w:val="24"/>
        </w:rPr>
        <w:t>Контроль за</w:t>
      </w:r>
      <w:proofErr w:type="gramEnd"/>
      <w:r w:rsidRPr="00323C55">
        <w:rPr>
          <w:sz w:val="24"/>
          <w:szCs w:val="24"/>
        </w:rPr>
        <w:t xml:space="preserve"> выполнением настоящего постановления возлагаю на военно-учетного работника  администрации сельского поселения Мокша  Кирееву Г.П.</w:t>
      </w:r>
    </w:p>
    <w:p w:rsidR="00323C55" w:rsidRPr="00323C55" w:rsidRDefault="00323C55" w:rsidP="00323C55">
      <w:pPr>
        <w:autoSpaceDE/>
        <w:autoSpaceDN/>
        <w:adjustRightInd/>
        <w:jc w:val="both"/>
        <w:rPr>
          <w:sz w:val="24"/>
          <w:szCs w:val="24"/>
        </w:rPr>
      </w:pPr>
      <w:r w:rsidRPr="00323C55">
        <w:rPr>
          <w:sz w:val="24"/>
          <w:szCs w:val="24"/>
        </w:rPr>
        <w:t xml:space="preserve">   </w:t>
      </w:r>
    </w:p>
    <w:p w:rsidR="00323C55" w:rsidRPr="00323C55" w:rsidRDefault="00323C55" w:rsidP="00323C55">
      <w:pPr>
        <w:autoSpaceDE/>
        <w:autoSpaceDN/>
        <w:adjustRightInd/>
        <w:jc w:val="both"/>
        <w:rPr>
          <w:sz w:val="24"/>
          <w:szCs w:val="24"/>
        </w:rPr>
      </w:pPr>
      <w:r w:rsidRPr="00323C55">
        <w:rPr>
          <w:sz w:val="24"/>
          <w:szCs w:val="24"/>
        </w:rPr>
        <w:t xml:space="preserve">         10. Постановление довести до всех исполнителей, второй экземпляр представить  в  ВК по </w:t>
      </w:r>
      <w:proofErr w:type="spellStart"/>
      <w:r w:rsidRPr="00323C55">
        <w:rPr>
          <w:sz w:val="24"/>
          <w:szCs w:val="24"/>
        </w:rPr>
        <w:t>Большечерниговскому</w:t>
      </w:r>
      <w:proofErr w:type="spellEnd"/>
      <w:r w:rsidRPr="00323C55">
        <w:rPr>
          <w:sz w:val="24"/>
          <w:szCs w:val="24"/>
        </w:rPr>
        <w:t xml:space="preserve"> и </w:t>
      </w:r>
      <w:proofErr w:type="spellStart"/>
      <w:r w:rsidRPr="00323C55">
        <w:rPr>
          <w:sz w:val="24"/>
          <w:szCs w:val="24"/>
        </w:rPr>
        <w:t>Большеглушицкому</w:t>
      </w:r>
      <w:proofErr w:type="spellEnd"/>
      <w:r w:rsidRPr="00323C55">
        <w:rPr>
          <w:sz w:val="24"/>
          <w:szCs w:val="24"/>
        </w:rPr>
        <w:t xml:space="preserve"> районам.</w:t>
      </w:r>
    </w:p>
    <w:p w:rsidR="00323C55" w:rsidRPr="00323C55" w:rsidRDefault="00323C55" w:rsidP="00323C55">
      <w:pPr>
        <w:rPr>
          <w:sz w:val="24"/>
          <w:szCs w:val="24"/>
        </w:rPr>
      </w:pPr>
    </w:p>
    <w:p w:rsidR="00323C55" w:rsidRPr="00323C55" w:rsidRDefault="00323C55" w:rsidP="00323C55">
      <w:pPr>
        <w:rPr>
          <w:sz w:val="24"/>
          <w:szCs w:val="24"/>
        </w:rPr>
      </w:pPr>
      <w:r w:rsidRPr="00323C55">
        <w:rPr>
          <w:sz w:val="24"/>
          <w:szCs w:val="24"/>
        </w:rPr>
        <w:t xml:space="preserve">Глава сельского поселения </w:t>
      </w:r>
    </w:p>
    <w:p w:rsidR="00323C55" w:rsidRDefault="00323C55" w:rsidP="00323C55">
      <w:pPr>
        <w:rPr>
          <w:sz w:val="24"/>
          <w:szCs w:val="24"/>
        </w:rPr>
      </w:pPr>
      <w:r w:rsidRPr="00323C55">
        <w:rPr>
          <w:sz w:val="24"/>
          <w:szCs w:val="24"/>
        </w:rPr>
        <w:t xml:space="preserve">Мокша                                                                                                                      </w:t>
      </w:r>
      <w:proofErr w:type="spellStart"/>
      <w:r w:rsidRPr="00323C55">
        <w:rPr>
          <w:sz w:val="24"/>
          <w:szCs w:val="24"/>
        </w:rPr>
        <w:t>О.А.Девяткин</w:t>
      </w:r>
      <w:proofErr w:type="spellEnd"/>
    </w:p>
    <w:p w:rsidR="00323C55" w:rsidRDefault="00323C55" w:rsidP="00323C55">
      <w:pPr>
        <w:jc w:val="center"/>
        <w:rPr>
          <w:b/>
        </w:rPr>
      </w:pPr>
      <w:r>
        <w:rPr>
          <w:b/>
        </w:rPr>
        <w:t>РОССИЙСКАЯ ФЕДЕРАЦИЯ</w:t>
      </w:r>
    </w:p>
    <w:p w:rsidR="00323C55" w:rsidRDefault="00323C55" w:rsidP="00323C55">
      <w:pPr>
        <w:jc w:val="center"/>
        <w:rPr>
          <w:b/>
        </w:rPr>
      </w:pPr>
    </w:p>
    <w:p w:rsidR="00323C55" w:rsidRDefault="00323C55" w:rsidP="00323C55">
      <w:pPr>
        <w:jc w:val="center"/>
        <w:rPr>
          <w:b/>
        </w:rPr>
      </w:pPr>
      <w:r>
        <w:rPr>
          <w:b/>
        </w:rPr>
        <w:t>МУНИЦИПАЛЬНОЕ УЧРЕЖДЕНИЕ</w:t>
      </w:r>
    </w:p>
    <w:p w:rsidR="00323C55" w:rsidRDefault="00323C55" w:rsidP="00323C55">
      <w:pPr>
        <w:jc w:val="center"/>
        <w:rPr>
          <w:b/>
        </w:rPr>
      </w:pPr>
      <w:r>
        <w:rPr>
          <w:b/>
        </w:rPr>
        <w:t>АДМИНИСТРАЦИЯ</w:t>
      </w:r>
    </w:p>
    <w:p w:rsidR="00323C55" w:rsidRDefault="00323C55" w:rsidP="00323C55">
      <w:pPr>
        <w:jc w:val="center"/>
        <w:rPr>
          <w:b/>
        </w:rPr>
      </w:pPr>
      <w:r>
        <w:rPr>
          <w:b/>
        </w:rPr>
        <w:t>СЕЛЬСКОГО ПОСЕЛЕНИЯ</w:t>
      </w:r>
    </w:p>
    <w:p w:rsidR="00323C55" w:rsidRDefault="00323C55" w:rsidP="00323C55">
      <w:pPr>
        <w:jc w:val="center"/>
        <w:rPr>
          <w:b/>
        </w:rPr>
      </w:pPr>
      <w:r>
        <w:rPr>
          <w:b/>
        </w:rPr>
        <w:t>МОКША</w:t>
      </w:r>
    </w:p>
    <w:p w:rsidR="00323C55" w:rsidRDefault="00323C55" w:rsidP="00323C55">
      <w:pPr>
        <w:jc w:val="center"/>
        <w:rPr>
          <w:b/>
        </w:rPr>
      </w:pPr>
      <w:r>
        <w:rPr>
          <w:b/>
        </w:rPr>
        <w:t>МУНИЦИПАЛЬНОГО РАЙОНА</w:t>
      </w:r>
    </w:p>
    <w:p w:rsidR="00323C55" w:rsidRDefault="00323C55" w:rsidP="00323C55">
      <w:pPr>
        <w:jc w:val="center"/>
        <w:rPr>
          <w:b/>
        </w:rPr>
      </w:pPr>
      <w:r>
        <w:rPr>
          <w:b/>
        </w:rPr>
        <w:t>БОЛЬШЕГЛУШИЦКИЙ</w:t>
      </w:r>
    </w:p>
    <w:p w:rsidR="00323C55" w:rsidRDefault="00323C55" w:rsidP="00323C55">
      <w:pPr>
        <w:jc w:val="center"/>
        <w:rPr>
          <w:b/>
        </w:rPr>
      </w:pPr>
      <w:r>
        <w:rPr>
          <w:b/>
        </w:rPr>
        <w:t>САМАРСКОЙ ОБЛАСТИ</w:t>
      </w:r>
    </w:p>
    <w:p w:rsidR="00323C55" w:rsidRDefault="00323C55" w:rsidP="00323C55">
      <w:pPr>
        <w:jc w:val="center"/>
        <w:rPr>
          <w:b/>
        </w:rPr>
      </w:pPr>
      <w:r>
        <w:rPr>
          <w:b/>
        </w:rPr>
        <w:t>ПОСТАНОВЛЕНИЕ</w:t>
      </w:r>
    </w:p>
    <w:p w:rsidR="00323C55" w:rsidRDefault="00323C55" w:rsidP="00323C55">
      <w:pPr>
        <w:jc w:val="center"/>
        <w:rPr>
          <w:b/>
          <w:sz w:val="28"/>
          <w:szCs w:val="28"/>
        </w:rPr>
      </w:pPr>
      <w:r>
        <w:rPr>
          <w:sz w:val="28"/>
          <w:szCs w:val="28"/>
        </w:rPr>
        <w:t>от  17 января  2025 г.  № 4</w:t>
      </w:r>
    </w:p>
    <w:p w:rsidR="00323C55" w:rsidRDefault="00323C55" w:rsidP="00323C55"/>
    <w:p w:rsidR="00323C55" w:rsidRPr="00323C55" w:rsidRDefault="00323C55" w:rsidP="00323C55">
      <w:pPr>
        <w:jc w:val="both"/>
        <w:rPr>
          <w:b/>
          <w:sz w:val="24"/>
          <w:szCs w:val="24"/>
        </w:rPr>
      </w:pPr>
      <w:r>
        <w:t xml:space="preserve">     </w:t>
      </w:r>
      <w:proofErr w:type="gramStart"/>
      <w:r w:rsidRPr="00323C55">
        <w:rPr>
          <w:b/>
          <w:sz w:val="24"/>
          <w:szCs w:val="24"/>
        </w:rPr>
        <w:t>О внесении изменений в постановление главы администрации сельского поселения Мокша муниципального района Большеглушицкий Самарской области № 3 от 26 февраля 2009 года «О подготовке проекта правил землепользования и застройки сельского поселения Мокша муниципального района Большеглушицкий Самарской области, создании комиссии по подготовке проекта правил землепользования и застройки сельского поселения Мокша муниципального района Большеглушицкий Самарской области»</w:t>
      </w:r>
      <w:proofErr w:type="gramEnd"/>
    </w:p>
    <w:p w:rsidR="00323C55" w:rsidRPr="00323C55" w:rsidRDefault="00323C55" w:rsidP="00323C55">
      <w:pPr>
        <w:jc w:val="both"/>
        <w:rPr>
          <w:b/>
          <w:sz w:val="24"/>
          <w:szCs w:val="24"/>
        </w:rPr>
      </w:pPr>
    </w:p>
    <w:p w:rsidR="00323C55" w:rsidRPr="00323C55" w:rsidRDefault="00323C55" w:rsidP="00323C55">
      <w:pPr>
        <w:jc w:val="both"/>
        <w:rPr>
          <w:sz w:val="24"/>
          <w:szCs w:val="24"/>
        </w:rPr>
      </w:pPr>
      <w:r w:rsidRPr="00323C55">
        <w:rPr>
          <w:sz w:val="24"/>
          <w:szCs w:val="24"/>
        </w:rPr>
        <w:t xml:space="preserve">    В соответствии с Градостроительным кодексом Российской Федерации, Федеральным законом от 06.10.2003 г. № 131 ФЗ «Об общих принципах организации местного самоуправления в Российской Федерации», руководствуясь Уставом сельского </w:t>
      </w:r>
      <w:proofErr w:type="gramStart"/>
      <w:r w:rsidRPr="00323C55">
        <w:rPr>
          <w:sz w:val="24"/>
          <w:szCs w:val="24"/>
        </w:rPr>
        <w:t>поселения</w:t>
      </w:r>
      <w:proofErr w:type="gramEnd"/>
      <w:r w:rsidRPr="00323C55">
        <w:rPr>
          <w:sz w:val="24"/>
          <w:szCs w:val="24"/>
        </w:rPr>
        <w:t xml:space="preserve"> Мокша муниципального района Большеглушицкий Самарской области и Соглашением о передаче осуществления части полномочий по подготовке проекта правил землепользования и застройки сельского поселения Мокша муниципального района Большеглушицкий Самарской области, заключенным между Администрацией сельского поселения Мокша муниципального района Большеглушицкий и Администрацией муниципального района Большеглушицкий Самарской области Самарской области, </w:t>
      </w:r>
    </w:p>
    <w:p w:rsidR="00323C55" w:rsidRPr="00323C55" w:rsidRDefault="00323C55" w:rsidP="00323C55">
      <w:pPr>
        <w:jc w:val="both"/>
        <w:rPr>
          <w:sz w:val="24"/>
          <w:szCs w:val="24"/>
        </w:rPr>
      </w:pPr>
      <w:r w:rsidRPr="00323C55">
        <w:rPr>
          <w:sz w:val="24"/>
          <w:szCs w:val="24"/>
        </w:rPr>
        <w:t xml:space="preserve">      </w:t>
      </w:r>
      <w:r w:rsidRPr="00323C55">
        <w:rPr>
          <w:b/>
          <w:sz w:val="24"/>
          <w:szCs w:val="24"/>
        </w:rPr>
        <w:t>ПОСТАНОВЛЯЮ</w:t>
      </w:r>
      <w:r w:rsidRPr="00323C55">
        <w:rPr>
          <w:sz w:val="24"/>
          <w:szCs w:val="24"/>
        </w:rPr>
        <w:t>:</w:t>
      </w:r>
    </w:p>
    <w:p w:rsidR="00323C55" w:rsidRPr="00323C55" w:rsidRDefault="00323C55" w:rsidP="00323C55">
      <w:pPr>
        <w:jc w:val="both"/>
        <w:rPr>
          <w:sz w:val="24"/>
          <w:szCs w:val="24"/>
        </w:rPr>
      </w:pPr>
    </w:p>
    <w:p w:rsidR="00323C55" w:rsidRPr="00323C55" w:rsidRDefault="00323C55" w:rsidP="00323C55">
      <w:pPr>
        <w:jc w:val="both"/>
        <w:rPr>
          <w:sz w:val="24"/>
          <w:szCs w:val="24"/>
        </w:rPr>
      </w:pPr>
      <w:proofErr w:type="gramStart"/>
      <w:r w:rsidRPr="00323C55">
        <w:rPr>
          <w:sz w:val="24"/>
          <w:szCs w:val="24"/>
        </w:rPr>
        <w:t>1.Внести в постановление главы администрации сельского поселения Мокша муниципального района Большеглушицкий Самарской области № 3 от 26 февраля 2009 года «О подготовке проекта правил землепользования и застройки сельского поселения Мокша муниципального района Большеглушицкий Самарской области, создании комиссии по подготовке проекта правил землепользования и застройки сельского поселения Мокша муниципального района Большеглушицкий Самарской области» следующие изменения:</w:t>
      </w:r>
      <w:proofErr w:type="gramEnd"/>
    </w:p>
    <w:p w:rsidR="00323C55" w:rsidRPr="00323C55" w:rsidRDefault="00323C55" w:rsidP="00323C55">
      <w:pPr>
        <w:widowControl/>
        <w:numPr>
          <w:ilvl w:val="1"/>
          <w:numId w:val="18"/>
        </w:numPr>
        <w:autoSpaceDE/>
        <w:autoSpaceDN/>
        <w:adjustRightInd/>
        <w:jc w:val="both"/>
        <w:rPr>
          <w:sz w:val="24"/>
          <w:szCs w:val="24"/>
        </w:rPr>
      </w:pPr>
      <w:r w:rsidRPr="00323C55">
        <w:rPr>
          <w:sz w:val="24"/>
          <w:szCs w:val="24"/>
        </w:rPr>
        <w:lastRenderedPageBreak/>
        <w:t xml:space="preserve">Приложение № 2 к постановлению Главы сельского поселения Мокша муниципального района Большеглушицкий Самарской области № 3 от 26 февраля </w:t>
      </w:r>
      <w:smartTag w:uri="urn:schemas-microsoft-com:office:smarttags" w:element="metricconverter">
        <w:smartTagPr>
          <w:attr w:name="ProductID" w:val="2009 г"/>
        </w:smartTagPr>
        <w:r w:rsidRPr="00323C55">
          <w:rPr>
            <w:sz w:val="24"/>
            <w:szCs w:val="24"/>
          </w:rPr>
          <w:t>2009 г</w:t>
        </w:r>
      </w:smartTag>
      <w:r w:rsidRPr="00323C55">
        <w:rPr>
          <w:sz w:val="24"/>
          <w:szCs w:val="24"/>
        </w:rPr>
        <w:t xml:space="preserve">. изложить в следующей редакции: </w:t>
      </w:r>
    </w:p>
    <w:p w:rsidR="00323C55" w:rsidRDefault="00323C55" w:rsidP="00323C55"/>
    <w:p w:rsidR="00323C55" w:rsidRDefault="00323C55" w:rsidP="00323C55">
      <w:pPr>
        <w:jc w:val="right"/>
      </w:pPr>
    </w:p>
    <w:p w:rsidR="00323C55" w:rsidRPr="00511C9D" w:rsidRDefault="00323C55" w:rsidP="00323C55">
      <w:pPr>
        <w:jc w:val="right"/>
      </w:pPr>
      <w:r w:rsidRPr="00511C9D">
        <w:t>Приложение № 2</w:t>
      </w:r>
    </w:p>
    <w:p w:rsidR="00323C55" w:rsidRPr="00511C9D" w:rsidRDefault="00323C55" w:rsidP="00323C55">
      <w:pPr>
        <w:jc w:val="right"/>
      </w:pPr>
      <w:r w:rsidRPr="00511C9D">
        <w:t>к постановлению Главы сельского поселения Мокша</w:t>
      </w:r>
    </w:p>
    <w:p w:rsidR="00323C55" w:rsidRPr="00511C9D" w:rsidRDefault="00323C55" w:rsidP="00323C55">
      <w:pPr>
        <w:jc w:val="right"/>
      </w:pPr>
      <w:r w:rsidRPr="00511C9D">
        <w:t>муниципального района Большеглушицкий Самарской области</w:t>
      </w:r>
    </w:p>
    <w:p w:rsidR="00323C55" w:rsidRPr="00323C55" w:rsidRDefault="00323C55" w:rsidP="00323C55">
      <w:pPr>
        <w:jc w:val="right"/>
        <w:rPr>
          <w:sz w:val="24"/>
          <w:szCs w:val="24"/>
        </w:rPr>
      </w:pPr>
      <w:r w:rsidRPr="00323C55">
        <w:rPr>
          <w:sz w:val="24"/>
          <w:szCs w:val="24"/>
        </w:rPr>
        <w:t xml:space="preserve">№ 3 от 26 февраля </w:t>
      </w:r>
      <w:smartTag w:uri="urn:schemas-microsoft-com:office:smarttags" w:element="metricconverter">
        <w:smartTagPr>
          <w:attr w:name="ProductID" w:val="2009 г"/>
        </w:smartTagPr>
        <w:r w:rsidRPr="00323C55">
          <w:rPr>
            <w:sz w:val="24"/>
            <w:szCs w:val="24"/>
          </w:rPr>
          <w:t>2009 г</w:t>
        </w:r>
      </w:smartTag>
      <w:r w:rsidRPr="00323C55">
        <w:rPr>
          <w:sz w:val="24"/>
          <w:szCs w:val="24"/>
        </w:rPr>
        <w:t>.</w:t>
      </w:r>
    </w:p>
    <w:p w:rsidR="00323C55" w:rsidRPr="00323C55" w:rsidRDefault="00323C55" w:rsidP="00323C55">
      <w:pPr>
        <w:jc w:val="center"/>
        <w:rPr>
          <w:b/>
          <w:sz w:val="24"/>
          <w:szCs w:val="24"/>
        </w:rPr>
      </w:pPr>
      <w:r w:rsidRPr="00323C55">
        <w:rPr>
          <w:b/>
          <w:sz w:val="24"/>
          <w:szCs w:val="24"/>
        </w:rPr>
        <w:t xml:space="preserve">Состав комиссии </w:t>
      </w:r>
    </w:p>
    <w:p w:rsidR="00323C55" w:rsidRPr="00323C55" w:rsidRDefault="00323C55" w:rsidP="00323C55">
      <w:pPr>
        <w:jc w:val="center"/>
        <w:rPr>
          <w:b/>
          <w:sz w:val="24"/>
          <w:szCs w:val="24"/>
        </w:rPr>
      </w:pPr>
      <w:r w:rsidRPr="00323C55">
        <w:rPr>
          <w:b/>
          <w:sz w:val="24"/>
          <w:szCs w:val="24"/>
        </w:rPr>
        <w:t>по подготовке проекта правил землепользования и застройки сельского поселения Мокша муниципального района Большеглушицкий Самарской области</w:t>
      </w:r>
    </w:p>
    <w:p w:rsidR="00323C55" w:rsidRPr="00323C55" w:rsidRDefault="00323C55" w:rsidP="00323C55">
      <w:pPr>
        <w:ind w:left="360"/>
        <w:jc w:val="both"/>
        <w:rPr>
          <w:sz w:val="24"/>
          <w:szCs w:val="24"/>
        </w:rPr>
      </w:pPr>
      <w:r w:rsidRPr="00323C55">
        <w:rPr>
          <w:b/>
          <w:sz w:val="24"/>
          <w:szCs w:val="24"/>
        </w:rPr>
        <w:t xml:space="preserve">   </w:t>
      </w:r>
    </w:p>
    <w:p w:rsidR="00323C55" w:rsidRPr="00323C55" w:rsidRDefault="00323C55" w:rsidP="00323C55">
      <w:pPr>
        <w:jc w:val="both"/>
        <w:rPr>
          <w:b/>
          <w:sz w:val="24"/>
          <w:szCs w:val="24"/>
        </w:rPr>
      </w:pPr>
      <w:r w:rsidRPr="00323C55">
        <w:rPr>
          <w:b/>
          <w:sz w:val="24"/>
          <w:szCs w:val="24"/>
        </w:rPr>
        <w:t>Председатель комиссии:</w:t>
      </w:r>
    </w:p>
    <w:p w:rsidR="00323C55" w:rsidRPr="00323C55" w:rsidRDefault="00323C55" w:rsidP="00323C55">
      <w:pPr>
        <w:ind w:left="360"/>
        <w:jc w:val="both"/>
        <w:rPr>
          <w:sz w:val="24"/>
          <w:szCs w:val="24"/>
        </w:rPr>
      </w:pPr>
      <w:r w:rsidRPr="00323C55">
        <w:rPr>
          <w:b/>
          <w:sz w:val="24"/>
          <w:szCs w:val="24"/>
        </w:rPr>
        <w:t>Девяткин О.А.</w:t>
      </w:r>
      <w:r w:rsidRPr="00323C55">
        <w:rPr>
          <w:sz w:val="24"/>
          <w:szCs w:val="24"/>
        </w:rPr>
        <w:t xml:space="preserve"> -глава сельского поселения Мокша муниципального района Большеглушицкий Самарской области;</w:t>
      </w:r>
    </w:p>
    <w:p w:rsidR="00323C55" w:rsidRPr="00323C55" w:rsidRDefault="00323C55" w:rsidP="00323C55">
      <w:pPr>
        <w:ind w:left="360"/>
        <w:jc w:val="both"/>
        <w:rPr>
          <w:sz w:val="24"/>
          <w:szCs w:val="24"/>
        </w:rPr>
      </w:pPr>
      <w:r w:rsidRPr="00323C55">
        <w:rPr>
          <w:b/>
          <w:sz w:val="24"/>
          <w:szCs w:val="24"/>
        </w:rPr>
        <w:t>Заместитель председателя комиссии</w:t>
      </w:r>
      <w:r w:rsidRPr="00323C55">
        <w:rPr>
          <w:sz w:val="24"/>
          <w:szCs w:val="24"/>
        </w:rPr>
        <w:t>:</w:t>
      </w:r>
    </w:p>
    <w:p w:rsidR="00323C55" w:rsidRPr="00323C55" w:rsidRDefault="00323C55" w:rsidP="00323C55">
      <w:pPr>
        <w:ind w:left="360"/>
        <w:jc w:val="both"/>
        <w:rPr>
          <w:sz w:val="24"/>
          <w:szCs w:val="24"/>
        </w:rPr>
      </w:pPr>
      <w:r w:rsidRPr="00323C55">
        <w:rPr>
          <w:b/>
          <w:sz w:val="24"/>
          <w:szCs w:val="24"/>
        </w:rPr>
        <w:t>Панова Н.Н.</w:t>
      </w:r>
      <w:r w:rsidRPr="00323C55">
        <w:rPr>
          <w:sz w:val="24"/>
          <w:szCs w:val="24"/>
        </w:rPr>
        <w:t xml:space="preserve">  –  ведущий специалист   сельского поселения Мокша муниципального района Большеглушицкий Самарской области;</w:t>
      </w:r>
    </w:p>
    <w:p w:rsidR="00323C55" w:rsidRPr="00323C55" w:rsidRDefault="00323C55" w:rsidP="00323C55">
      <w:pPr>
        <w:ind w:left="360"/>
        <w:jc w:val="both"/>
        <w:rPr>
          <w:sz w:val="24"/>
          <w:szCs w:val="24"/>
        </w:rPr>
      </w:pPr>
      <w:r w:rsidRPr="00323C55">
        <w:rPr>
          <w:b/>
          <w:sz w:val="24"/>
          <w:szCs w:val="24"/>
        </w:rPr>
        <w:t>Секретарь комиссии</w:t>
      </w:r>
      <w:r w:rsidRPr="00323C55">
        <w:rPr>
          <w:sz w:val="24"/>
          <w:szCs w:val="24"/>
        </w:rPr>
        <w:t>:</w:t>
      </w:r>
    </w:p>
    <w:p w:rsidR="00323C55" w:rsidRPr="00323C55" w:rsidRDefault="00323C55" w:rsidP="00323C55">
      <w:pPr>
        <w:ind w:left="360"/>
        <w:jc w:val="both"/>
        <w:rPr>
          <w:sz w:val="24"/>
          <w:szCs w:val="24"/>
        </w:rPr>
      </w:pPr>
      <w:r w:rsidRPr="00323C55">
        <w:rPr>
          <w:b/>
          <w:sz w:val="24"/>
          <w:szCs w:val="24"/>
        </w:rPr>
        <w:t>Киреева Г.П.</w:t>
      </w:r>
      <w:r w:rsidRPr="00323C55">
        <w:rPr>
          <w:sz w:val="24"/>
          <w:szCs w:val="24"/>
        </w:rPr>
        <w:t xml:space="preserve"> – специалист  сельского поселения Мокша муниципального района Большеглушицкий Самарской области.</w:t>
      </w:r>
    </w:p>
    <w:p w:rsidR="00323C55" w:rsidRPr="00323C55" w:rsidRDefault="00323C55" w:rsidP="00323C55">
      <w:pPr>
        <w:ind w:left="360"/>
        <w:jc w:val="both"/>
        <w:rPr>
          <w:sz w:val="24"/>
          <w:szCs w:val="24"/>
        </w:rPr>
      </w:pPr>
      <w:r w:rsidRPr="00323C55">
        <w:rPr>
          <w:b/>
          <w:sz w:val="24"/>
          <w:szCs w:val="24"/>
        </w:rPr>
        <w:t>Пригласить для участия в работе комиссии</w:t>
      </w:r>
      <w:r w:rsidRPr="00323C55">
        <w:rPr>
          <w:sz w:val="24"/>
          <w:szCs w:val="24"/>
        </w:rPr>
        <w:t>:</w:t>
      </w:r>
    </w:p>
    <w:tbl>
      <w:tblPr>
        <w:tblW w:w="10065" w:type="dxa"/>
        <w:tblInd w:w="108" w:type="dxa"/>
        <w:tblLook w:val="04A0" w:firstRow="1" w:lastRow="0" w:firstColumn="1" w:lastColumn="0" w:noHBand="0" w:noVBand="1"/>
      </w:tblPr>
      <w:tblGrid>
        <w:gridCol w:w="2444"/>
        <w:gridCol w:w="7621"/>
      </w:tblGrid>
      <w:tr w:rsidR="00323C55" w:rsidRPr="00323C55" w:rsidTr="004505A3">
        <w:tc>
          <w:tcPr>
            <w:tcW w:w="2444" w:type="dxa"/>
            <w:hideMark/>
          </w:tcPr>
          <w:p w:rsidR="00323C55" w:rsidRPr="00323C55" w:rsidRDefault="00323C55" w:rsidP="004505A3">
            <w:pPr>
              <w:jc w:val="both"/>
              <w:rPr>
                <w:b/>
                <w:bCs/>
                <w:sz w:val="24"/>
                <w:szCs w:val="24"/>
              </w:rPr>
            </w:pPr>
            <w:r w:rsidRPr="00323C55">
              <w:rPr>
                <w:b/>
                <w:sz w:val="24"/>
                <w:szCs w:val="24"/>
              </w:rPr>
              <w:t>Гниломедов А.С.</w:t>
            </w:r>
          </w:p>
        </w:tc>
        <w:tc>
          <w:tcPr>
            <w:tcW w:w="7621" w:type="dxa"/>
          </w:tcPr>
          <w:p w:rsidR="00323C55" w:rsidRPr="00323C55" w:rsidRDefault="00323C55" w:rsidP="004505A3">
            <w:pPr>
              <w:jc w:val="both"/>
              <w:rPr>
                <w:sz w:val="24"/>
                <w:szCs w:val="24"/>
              </w:rPr>
            </w:pPr>
            <w:r w:rsidRPr="00323C55">
              <w:rPr>
                <w:sz w:val="24"/>
                <w:szCs w:val="24"/>
              </w:rPr>
              <w:t>Руководитель управления территориального планирования департамента градостроительной политики</w:t>
            </w:r>
          </w:p>
          <w:p w:rsidR="00323C55" w:rsidRPr="00323C55" w:rsidRDefault="00323C55" w:rsidP="004505A3">
            <w:pPr>
              <w:overflowPunct w:val="0"/>
              <w:jc w:val="both"/>
              <w:rPr>
                <w:sz w:val="24"/>
                <w:szCs w:val="24"/>
              </w:rPr>
            </w:pPr>
          </w:p>
        </w:tc>
      </w:tr>
      <w:tr w:rsidR="00323C55" w:rsidRPr="00323C55" w:rsidTr="004505A3">
        <w:tc>
          <w:tcPr>
            <w:tcW w:w="2444" w:type="dxa"/>
            <w:hideMark/>
          </w:tcPr>
          <w:p w:rsidR="00323C55" w:rsidRPr="00323C55" w:rsidRDefault="00323C55" w:rsidP="004505A3">
            <w:pPr>
              <w:jc w:val="both"/>
              <w:rPr>
                <w:b/>
                <w:bCs/>
                <w:sz w:val="24"/>
                <w:szCs w:val="24"/>
              </w:rPr>
            </w:pPr>
            <w:r w:rsidRPr="00323C55">
              <w:rPr>
                <w:b/>
                <w:bCs/>
                <w:sz w:val="24"/>
                <w:szCs w:val="24"/>
              </w:rPr>
              <w:t>Рыжкова С.В.</w:t>
            </w:r>
          </w:p>
        </w:tc>
        <w:tc>
          <w:tcPr>
            <w:tcW w:w="7621" w:type="dxa"/>
          </w:tcPr>
          <w:p w:rsidR="00323C55" w:rsidRPr="00323C55" w:rsidRDefault="00323C55" w:rsidP="004505A3">
            <w:pPr>
              <w:tabs>
                <w:tab w:val="left" w:pos="1276"/>
              </w:tabs>
              <w:rPr>
                <w:sz w:val="24"/>
                <w:szCs w:val="24"/>
              </w:rPr>
            </w:pPr>
            <w:r w:rsidRPr="00323C55">
              <w:rPr>
                <w:sz w:val="24"/>
                <w:szCs w:val="24"/>
              </w:rPr>
              <w:t>Начальник отдела архитектуры и градостроительства администрации муниципального района Большеглушицкий Самарской области</w:t>
            </w:r>
          </w:p>
          <w:p w:rsidR="00323C55" w:rsidRPr="00323C55" w:rsidRDefault="00323C55" w:rsidP="004505A3">
            <w:pPr>
              <w:tabs>
                <w:tab w:val="left" w:pos="1276"/>
              </w:tabs>
              <w:rPr>
                <w:sz w:val="24"/>
                <w:szCs w:val="24"/>
              </w:rPr>
            </w:pPr>
          </w:p>
        </w:tc>
      </w:tr>
      <w:tr w:rsidR="00323C55" w:rsidRPr="00323C55" w:rsidTr="004505A3">
        <w:tc>
          <w:tcPr>
            <w:tcW w:w="2444" w:type="dxa"/>
            <w:hideMark/>
          </w:tcPr>
          <w:p w:rsidR="00323C55" w:rsidRPr="00323C55" w:rsidRDefault="00323C55" w:rsidP="004505A3">
            <w:pPr>
              <w:jc w:val="both"/>
              <w:rPr>
                <w:b/>
                <w:bCs/>
                <w:sz w:val="24"/>
                <w:szCs w:val="24"/>
              </w:rPr>
            </w:pPr>
            <w:r w:rsidRPr="00323C55">
              <w:rPr>
                <w:b/>
                <w:sz w:val="24"/>
                <w:szCs w:val="24"/>
              </w:rPr>
              <w:t>Миронов В.А.</w:t>
            </w:r>
          </w:p>
        </w:tc>
        <w:tc>
          <w:tcPr>
            <w:tcW w:w="7621" w:type="dxa"/>
          </w:tcPr>
          <w:p w:rsidR="00323C55" w:rsidRPr="00323C55" w:rsidRDefault="00323C55" w:rsidP="004505A3">
            <w:pPr>
              <w:jc w:val="both"/>
              <w:rPr>
                <w:sz w:val="24"/>
                <w:szCs w:val="24"/>
              </w:rPr>
            </w:pPr>
            <w:r w:rsidRPr="00323C55">
              <w:rPr>
                <w:sz w:val="24"/>
                <w:szCs w:val="24"/>
              </w:rPr>
              <w:t>Главный специалист отдела архитектуры и градостроительства администрации муниципального района Большеглушицкий Самарской области</w:t>
            </w:r>
          </w:p>
          <w:p w:rsidR="00323C55" w:rsidRPr="00323C55" w:rsidRDefault="00323C55" w:rsidP="004505A3">
            <w:pPr>
              <w:rPr>
                <w:sz w:val="24"/>
                <w:szCs w:val="24"/>
              </w:rPr>
            </w:pPr>
          </w:p>
        </w:tc>
      </w:tr>
      <w:tr w:rsidR="00323C55" w:rsidRPr="00323C55" w:rsidTr="004505A3">
        <w:tc>
          <w:tcPr>
            <w:tcW w:w="2444" w:type="dxa"/>
          </w:tcPr>
          <w:p w:rsidR="00323C55" w:rsidRPr="00323C55" w:rsidRDefault="00323C55" w:rsidP="004505A3">
            <w:pPr>
              <w:jc w:val="both"/>
              <w:rPr>
                <w:b/>
                <w:bCs/>
                <w:sz w:val="24"/>
                <w:szCs w:val="24"/>
              </w:rPr>
            </w:pPr>
            <w:r w:rsidRPr="00323C55">
              <w:rPr>
                <w:b/>
                <w:bCs/>
                <w:sz w:val="24"/>
                <w:szCs w:val="24"/>
              </w:rPr>
              <w:t>Тепляков П.М.</w:t>
            </w:r>
          </w:p>
        </w:tc>
        <w:tc>
          <w:tcPr>
            <w:tcW w:w="7621" w:type="dxa"/>
          </w:tcPr>
          <w:p w:rsidR="00323C55" w:rsidRPr="00323C55" w:rsidRDefault="00323C55" w:rsidP="004505A3">
            <w:pPr>
              <w:overflowPunct w:val="0"/>
              <w:jc w:val="both"/>
              <w:rPr>
                <w:sz w:val="24"/>
                <w:szCs w:val="24"/>
              </w:rPr>
            </w:pPr>
            <w:r w:rsidRPr="00323C55">
              <w:rPr>
                <w:sz w:val="24"/>
                <w:szCs w:val="24"/>
              </w:rPr>
              <w:t>Главный специалист по муниципальному земельному контролю администрации муниципального района Большеглушицкий Самарской области</w:t>
            </w:r>
          </w:p>
          <w:p w:rsidR="00323C55" w:rsidRPr="00323C55" w:rsidRDefault="00323C55" w:rsidP="004505A3">
            <w:pPr>
              <w:tabs>
                <w:tab w:val="left" w:pos="1276"/>
              </w:tabs>
              <w:rPr>
                <w:sz w:val="24"/>
                <w:szCs w:val="24"/>
              </w:rPr>
            </w:pPr>
          </w:p>
        </w:tc>
      </w:tr>
      <w:tr w:rsidR="00323C55" w:rsidRPr="00323C55" w:rsidTr="004505A3">
        <w:tc>
          <w:tcPr>
            <w:tcW w:w="2444" w:type="dxa"/>
          </w:tcPr>
          <w:p w:rsidR="00323C55" w:rsidRPr="00323C55" w:rsidRDefault="00323C55" w:rsidP="004505A3">
            <w:pPr>
              <w:jc w:val="both"/>
              <w:rPr>
                <w:b/>
                <w:bCs/>
                <w:sz w:val="24"/>
                <w:szCs w:val="24"/>
              </w:rPr>
            </w:pPr>
            <w:r w:rsidRPr="00323C55">
              <w:rPr>
                <w:b/>
                <w:bCs/>
                <w:sz w:val="24"/>
                <w:szCs w:val="24"/>
              </w:rPr>
              <w:t>Бугрова Е.П.</w:t>
            </w:r>
          </w:p>
          <w:p w:rsidR="00323C55" w:rsidRPr="00323C55" w:rsidRDefault="00323C55" w:rsidP="004505A3">
            <w:pPr>
              <w:jc w:val="both"/>
              <w:rPr>
                <w:b/>
                <w:bCs/>
                <w:sz w:val="24"/>
                <w:szCs w:val="24"/>
              </w:rPr>
            </w:pPr>
          </w:p>
        </w:tc>
        <w:tc>
          <w:tcPr>
            <w:tcW w:w="7621" w:type="dxa"/>
          </w:tcPr>
          <w:p w:rsidR="00323C55" w:rsidRPr="00323C55" w:rsidRDefault="00323C55" w:rsidP="004505A3">
            <w:pPr>
              <w:jc w:val="both"/>
              <w:rPr>
                <w:sz w:val="24"/>
                <w:szCs w:val="24"/>
              </w:rPr>
            </w:pPr>
            <w:r w:rsidRPr="00323C55">
              <w:rPr>
                <w:sz w:val="24"/>
                <w:szCs w:val="24"/>
              </w:rPr>
              <w:t>Руководитель финансового управления администрации муниципального района Большеглушицкий Самарской области</w:t>
            </w:r>
          </w:p>
          <w:p w:rsidR="00323C55" w:rsidRPr="00323C55" w:rsidRDefault="00323C55" w:rsidP="004505A3">
            <w:pPr>
              <w:jc w:val="both"/>
              <w:rPr>
                <w:sz w:val="24"/>
                <w:szCs w:val="24"/>
              </w:rPr>
            </w:pPr>
          </w:p>
        </w:tc>
      </w:tr>
      <w:tr w:rsidR="00323C55" w:rsidRPr="00323C55" w:rsidTr="004505A3">
        <w:tc>
          <w:tcPr>
            <w:tcW w:w="2444" w:type="dxa"/>
          </w:tcPr>
          <w:p w:rsidR="00323C55" w:rsidRPr="00323C55" w:rsidRDefault="00323C55" w:rsidP="004505A3">
            <w:pPr>
              <w:jc w:val="both"/>
              <w:rPr>
                <w:b/>
                <w:bCs/>
                <w:sz w:val="24"/>
                <w:szCs w:val="24"/>
              </w:rPr>
            </w:pPr>
            <w:r w:rsidRPr="00323C55">
              <w:rPr>
                <w:b/>
                <w:bCs/>
                <w:sz w:val="24"/>
                <w:szCs w:val="24"/>
              </w:rPr>
              <w:t xml:space="preserve">Дашевский Р.А. </w:t>
            </w:r>
          </w:p>
          <w:p w:rsidR="00323C55" w:rsidRPr="00323C55" w:rsidRDefault="00323C55" w:rsidP="004505A3">
            <w:pPr>
              <w:jc w:val="both"/>
              <w:rPr>
                <w:b/>
                <w:bCs/>
                <w:sz w:val="24"/>
                <w:szCs w:val="24"/>
              </w:rPr>
            </w:pPr>
          </w:p>
        </w:tc>
        <w:tc>
          <w:tcPr>
            <w:tcW w:w="7621" w:type="dxa"/>
          </w:tcPr>
          <w:p w:rsidR="00323C55" w:rsidRPr="00323C55" w:rsidRDefault="00323C55" w:rsidP="004505A3">
            <w:pPr>
              <w:jc w:val="both"/>
              <w:rPr>
                <w:sz w:val="24"/>
                <w:szCs w:val="24"/>
              </w:rPr>
            </w:pPr>
            <w:r w:rsidRPr="00323C55">
              <w:rPr>
                <w:sz w:val="24"/>
                <w:szCs w:val="24"/>
              </w:rPr>
              <w:t>Заместитель главы муниципального района Большеглушицкий Самарской области – начальника отдела по строительству администрации муниципального района Большеглушицкий Самарской области</w:t>
            </w:r>
          </w:p>
          <w:p w:rsidR="00323C55" w:rsidRPr="00323C55" w:rsidRDefault="00323C55" w:rsidP="004505A3">
            <w:pPr>
              <w:jc w:val="both"/>
              <w:rPr>
                <w:sz w:val="24"/>
                <w:szCs w:val="24"/>
              </w:rPr>
            </w:pPr>
          </w:p>
        </w:tc>
      </w:tr>
      <w:tr w:rsidR="00323C55" w:rsidRPr="00323C55" w:rsidTr="004505A3">
        <w:tc>
          <w:tcPr>
            <w:tcW w:w="2444" w:type="dxa"/>
            <w:hideMark/>
          </w:tcPr>
          <w:p w:rsidR="00323C55" w:rsidRPr="00323C55" w:rsidRDefault="00323C55" w:rsidP="004505A3">
            <w:pPr>
              <w:jc w:val="both"/>
              <w:rPr>
                <w:b/>
                <w:bCs/>
                <w:sz w:val="24"/>
                <w:szCs w:val="24"/>
              </w:rPr>
            </w:pPr>
            <w:r w:rsidRPr="00323C55">
              <w:rPr>
                <w:b/>
                <w:bCs/>
                <w:sz w:val="24"/>
                <w:szCs w:val="24"/>
              </w:rPr>
              <w:t>Щербакова Н.В.</w:t>
            </w:r>
          </w:p>
        </w:tc>
        <w:tc>
          <w:tcPr>
            <w:tcW w:w="7621" w:type="dxa"/>
          </w:tcPr>
          <w:p w:rsidR="00323C55" w:rsidRPr="00323C55" w:rsidRDefault="00323C55" w:rsidP="004505A3">
            <w:pPr>
              <w:jc w:val="both"/>
              <w:rPr>
                <w:sz w:val="24"/>
                <w:szCs w:val="24"/>
              </w:rPr>
            </w:pPr>
            <w:r w:rsidRPr="00323C55">
              <w:rPr>
                <w:sz w:val="24"/>
                <w:szCs w:val="24"/>
              </w:rPr>
              <w:t>Главный специалист юридического отдела администрации муниципального района Большеглушицкий Самарской области</w:t>
            </w:r>
          </w:p>
        </w:tc>
      </w:tr>
      <w:tr w:rsidR="00323C55" w:rsidRPr="00323C55" w:rsidTr="004505A3">
        <w:tc>
          <w:tcPr>
            <w:tcW w:w="2444" w:type="dxa"/>
            <w:hideMark/>
          </w:tcPr>
          <w:p w:rsidR="00323C55" w:rsidRPr="00323C55" w:rsidRDefault="00323C55" w:rsidP="004505A3">
            <w:pPr>
              <w:jc w:val="both"/>
              <w:rPr>
                <w:b/>
                <w:bCs/>
                <w:sz w:val="24"/>
                <w:szCs w:val="24"/>
              </w:rPr>
            </w:pPr>
            <w:r w:rsidRPr="00323C55">
              <w:rPr>
                <w:b/>
                <w:bCs/>
                <w:sz w:val="24"/>
                <w:szCs w:val="24"/>
              </w:rPr>
              <w:t>Нор Е.А.</w:t>
            </w:r>
          </w:p>
        </w:tc>
        <w:tc>
          <w:tcPr>
            <w:tcW w:w="7621" w:type="dxa"/>
          </w:tcPr>
          <w:p w:rsidR="00323C55" w:rsidRPr="00323C55" w:rsidRDefault="00323C55" w:rsidP="004505A3">
            <w:pPr>
              <w:overflowPunct w:val="0"/>
              <w:jc w:val="both"/>
              <w:rPr>
                <w:sz w:val="24"/>
                <w:szCs w:val="24"/>
              </w:rPr>
            </w:pPr>
            <w:r w:rsidRPr="00323C55">
              <w:rPr>
                <w:sz w:val="24"/>
                <w:szCs w:val="24"/>
              </w:rPr>
              <w:t xml:space="preserve">Заместитель начальника межмуниципального отдела по </w:t>
            </w:r>
            <w:proofErr w:type="spellStart"/>
            <w:r w:rsidRPr="00323C55">
              <w:rPr>
                <w:sz w:val="24"/>
                <w:szCs w:val="24"/>
              </w:rPr>
              <w:t>Большеглушицкому</w:t>
            </w:r>
            <w:proofErr w:type="spellEnd"/>
            <w:r w:rsidRPr="00323C55">
              <w:rPr>
                <w:sz w:val="24"/>
                <w:szCs w:val="24"/>
              </w:rPr>
              <w:t xml:space="preserve"> и </w:t>
            </w:r>
            <w:proofErr w:type="spellStart"/>
            <w:r w:rsidRPr="00323C55">
              <w:rPr>
                <w:sz w:val="24"/>
                <w:szCs w:val="24"/>
              </w:rPr>
              <w:t>Большечерниговскому</w:t>
            </w:r>
            <w:proofErr w:type="spellEnd"/>
            <w:r w:rsidRPr="00323C55">
              <w:rPr>
                <w:sz w:val="24"/>
                <w:szCs w:val="24"/>
              </w:rPr>
              <w:t xml:space="preserve">  отделу Управления </w:t>
            </w:r>
            <w:proofErr w:type="spellStart"/>
            <w:r w:rsidRPr="00323C55">
              <w:rPr>
                <w:sz w:val="24"/>
                <w:szCs w:val="24"/>
              </w:rPr>
              <w:t>Росреестра</w:t>
            </w:r>
            <w:proofErr w:type="spellEnd"/>
            <w:r w:rsidRPr="00323C55">
              <w:rPr>
                <w:sz w:val="24"/>
                <w:szCs w:val="24"/>
              </w:rPr>
              <w:t xml:space="preserve"> по Самарской области</w:t>
            </w:r>
          </w:p>
          <w:p w:rsidR="00323C55" w:rsidRPr="00323C55" w:rsidRDefault="00323C55" w:rsidP="004505A3">
            <w:pPr>
              <w:jc w:val="both"/>
              <w:rPr>
                <w:sz w:val="24"/>
                <w:szCs w:val="24"/>
              </w:rPr>
            </w:pPr>
          </w:p>
        </w:tc>
      </w:tr>
      <w:tr w:rsidR="00323C55" w:rsidRPr="00323C55" w:rsidTr="004505A3">
        <w:tc>
          <w:tcPr>
            <w:tcW w:w="2444" w:type="dxa"/>
            <w:hideMark/>
          </w:tcPr>
          <w:p w:rsidR="00323C55" w:rsidRPr="00323C55" w:rsidRDefault="00323C55" w:rsidP="004505A3">
            <w:pPr>
              <w:jc w:val="both"/>
              <w:rPr>
                <w:b/>
                <w:bCs/>
                <w:sz w:val="24"/>
                <w:szCs w:val="24"/>
              </w:rPr>
            </w:pPr>
            <w:r w:rsidRPr="00323C55">
              <w:rPr>
                <w:b/>
                <w:bCs/>
                <w:sz w:val="24"/>
                <w:szCs w:val="24"/>
              </w:rPr>
              <w:t>Перепелкин В.М.</w:t>
            </w:r>
          </w:p>
        </w:tc>
        <w:tc>
          <w:tcPr>
            <w:tcW w:w="7621" w:type="dxa"/>
          </w:tcPr>
          <w:p w:rsidR="00323C55" w:rsidRPr="00323C55" w:rsidRDefault="00323C55" w:rsidP="004505A3">
            <w:pPr>
              <w:jc w:val="both"/>
              <w:rPr>
                <w:sz w:val="24"/>
                <w:szCs w:val="24"/>
              </w:rPr>
            </w:pPr>
            <w:r w:rsidRPr="00323C55">
              <w:rPr>
                <w:sz w:val="24"/>
                <w:szCs w:val="24"/>
              </w:rPr>
              <w:t xml:space="preserve">Депутат Собрания представителей сельского поселения Мокша муниципального района Большеглушицкий Самарской области (по </w:t>
            </w:r>
            <w:r w:rsidRPr="00323C55">
              <w:rPr>
                <w:sz w:val="24"/>
                <w:szCs w:val="24"/>
              </w:rPr>
              <w:lastRenderedPageBreak/>
              <w:t>согласованию)</w:t>
            </w:r>
          </w:p>
          <w:p w:rsidR="00323C55" w:rsidRPr="00323C55" w:rsidRDefault="00323C55" w:rsidP="004505A3">
            <w:pPr>
              <w:jc w:val="both"/>
              <w:rPr>
                <w:sz w:val="24"/>
                <w:szCs w:val="24"/>
              </w:rPr>
            </w:pPr>
          </w:p>
        </w:tc>
      </w:tr>
      <w:tr w:rsidR="00323C55" w:rsidRPr="00323C55" w:rsidTr="004505A3">
        <w:tc>
          <w:tcPr>
            <w:tcW w:w="2444" w:type="dxa"/>
            <w:hideMark/>
          </w:tcPr>
          <w:p w:rsidR="00323C55" w:rsidRPr="00323C55" w:rsidRDefault="00323C55" w:rsidP="004505A3">
            <w:pPr>
              <w:jc w:val="both"/>
              <w:rPr>
                <w:b/>
                <w:bCs/>
                <w:sz w:val="24"/>
                <w:szCs w:val="24"/>
              </w:rPr>
            </w:pPr>
            <w:r w:rsidRPr="00323C55">
              <w:rPr>
                <w:b/>
                <w:bCs/>
                <w:sz w:val="24"/>
                <w:szCs w:val="24"/>
              </w:rPr>
              <w:lastRenderedPageBreak/>
              <w:t>Меркулов И.Г.</w:t>
            </w:r>
          </w:p>
        </w:tc>
        <w:tc>
          <w:tcPr>
            <w:tcW w:w="7621" w:type="dxa"/>
          </w:tcPr>
          <w:p w:rsidR="00323C55" w:rsidRPr="00323C55" w:rsidRDefault="00323C55" w:rsidP="004505A3">
            <w:pPr>
              <w:jc w:val="both"/>
              <w:rPr>
                <w:sz w:val="24"/>
                <w:szCs w:val="24"/>
              </w:rPr>
            </w:pPr>
            <w:r w:rsidRPr="00323C55">
              <w:rPr>
                <w:sz w:val="24"/>
                <w:szCs w:val="24"/>
              </w:rPr>
              <w:t>Депутат Собрания представителей сельского поселения Мокша муниципального района Большеглушицкий Самарской области (по согласованию).</w:t>
            </w:r>
          </w:p>
          <w:p w:rsidR="00323C55" w:rsidRPr="00323C55" w:rsidRDefault="00323C55" w:rsidP="004505A3">
            <w:pPr>
              <w:jc w:val="both"/>
              <w:rPr>
                <w:sz w:val="24"/>
                <w:szCs w:val="24"/>
              </w:rPr>
            </w:pPr>
          </w:p>
        </w:tc>
      </w:tr>
    </w:tbl>
    <w:p w:rsidR="00323C55" w:rsidRPr="00323C55" w:rsidRDefault="00323C55" w:rsidP="00323C55">
      <w:pPr>
        <w:ind w:left="360"/>
        <w:jc w:val="both"/>
        <w:rPr>
          <w:sz w:val="24"/>
          <w:szCs w:val="24"/>
        </w:rPr>
      </w:pPr>
    </w:p>
    <w:p w:rsidR="00323C55" w:rsidRPr="00323C55" w:rsidRDefault="00323C55" w:rsidP="00323C55">
      <w:pPr>
        <w:widowControl/>
        <w:numPr>
          <w:ilvl w:val="0"/>
          <w:numId w:val="18"/>
        </w:numPr>
        <w:autoSpaceDE/>
        <w:autoSpaceDN/>
        <w:adjustRightInd/>
        <w:jc w:val="both"/>
        <w:rPr>
          <w:sz w:val="24"/>
          <w:szCs w:val="24"/>
        </w:rPr>
      </w:pPr>
      <w:r w:rsidRPr="00323C55">
        <w:rPr>
          <w:sz w:val="24"/>
          <w:szCs w:val="24"/>
        </w:rPr>
        <w:t>Опубликовать настоящее постановление в газете «Вести сельского поселения Мокша» и на официальном сайте сельского поселения Мокша  муниципального района Большеглушицкий Самарской области в сети «Интернет».</w:t>
      </w:r>
    </w:p>
    <w:p w:rsidR="00323C55" w:rsidRPr="00323C55" w:rsidRDefault="00323C55" w:rsidP="00323C55">
      <w:pPr>
        <w:widowControl/>
        <w:numPr>
          <w:ilvl w:val="0"/>
          <w:numId w:val="18"/>
        </w:numPr>
        <w:autoSpaceDE/>
        <w:autoSpaceDN/>
        <w:adjustRightInd/>
        <w:jc w:val="both"/>
        <w:rPr>
          <w:sz w:val="24"/>
          <w:szCs w:val="24"/>
        </w:rPr>
      </w:pPr>
      <w:r w:rsidRPr="00323C55">
        <w:rPr>
          <w:sz w:val="24"/>
          <w:szCs w:val="24"/>
        </w:rPr>
        <w:t>Со дня вступления в силу настоящего Постановления  признать утратившим силу  следующее  Постановление главы сельского поселения Мокша муниципального района Большеглушицкий Самарской области:</w:t>
      </w:r>
    </w:p>
    <w:p w:rsidR="00323C55" w:rsidRPr="00323C55" w:rsidRDefault="00323C55" w:rsidP="00323C55">
      <w:pPr>
        <w:ind w:left="525"/>
        <w:jc w:val="both"/>
        <w:rPr>
          <w:sz w:val="24"/>
          <w:szCs w:val="24"/>
        </w:rPr>
      </w:pPr>
    </w:p>
    <w:p w:rsidR="00323C55" w:rsidRPr="00323C55" w:rsidRDefault="00323C55" w:rsidP="00323C55">
      <w:pPr>
        <w:jc w:val="both"/>
        <w:rPr>
          <w:sz w:val="24"/>
          <w:szCs w:val="24"/>
        </w:rPr>
      </w:pPr>
      <w:proofErr w:type="gramStart"/>
      <w:r w:rsidRPr="00323C55">
        <w:rPr>
          <w:sz w:val="24"/>
          <w:szCs w:val="24"/>
        </w:rPr>
        <w:t>- № 9 от  27 января  2020 г.  «О внесении изменений в постановление главы администрации сельского поселения Мокша муниципального района Большеглушицкий Самарской области №  3 от 26 февраля 2009 года «О подготовке проекта правил землепользования и застройки сельского поселения Мокша муниципального района Большеглушицкий Самарской области, создании комиссии по подготовке проекта правил землепользования и застройки сельского поселения Мокша муниципального района Большеглушицкий Самарской области».</w:t>
      </w:r>
      <w:proofErr w:type="gramEnd"/>
    </w:p>
    <w:p w:rsidR="00323C55" w:rsidRPr="00323C55" w:rsidRDefault="00323C55" w:rsidP="00323C55">
      <w:pPr>
        <w:jc w:val="both"/>
        <w:rPr>
          <w:sz w:val="24"/>
          <w:szCs w:val="24"/>
        </w:rPr>
      </w:pPr>
    </w:p>
    <w:p w:rsidR="00323C55" w:rsidRPr="00323C55" w:rsidRDefault="00323C55" w:rsidP="00323C55">
      <w:pPr>
        <w:ind w:left="525"/>
        <w:jc w:val="both"/>
        <w:rPr>
          <w:sz w:val="24"/>
          <w:szCs w:val="24"/>
        </w:rPr>
      </w:pPr>
    </w:p>
    <w:p w:rsidR="00323C55" w:rsidRPr="00323C55" w:rsidRDefault="00323C55" w:rsidP="00323C55">
      <w:pPr>
        <w:jc w:val="both"/>
        <w:rPr>
          <w:sz w:val="24"/>
          <w:szCs w:val="24"/>
        </w:rPr>
      </w:pPr>
      <w:r w:rsidRPr="00323C55">
        <w:rPr>
          <w:sz w:val="24"/>
          <w:szCs w:val="24"/>
        </w:rPr>
        <w:t>Глава сельского поселения Мокша</w:t>
      </w:r>
    </w:p>
    <w:p w:rsidR="00323C55" w:rsidRPr="00323C55" w:rsidRDefault="00323C55" w:rsidP="00323C55">
      <w:pPr>
        <w:jc w:val="both"/>
        <w:rPr>
          <w:sz w:val="24"/>
          <w:szCs w:val="24"/>
        </w:rPr>
      </w:pPr>
      <w:r w:rsidRPr="00323C55">
        <w:rPr>
          <w:sz w:val="24"/>
          <w:szCs w:val="24"/>
        </w:rPr>
        <w:t>муниципального района Большеглушицкий</w:t>
      </w:r>
    </w:p>
    <w:p w:rsidR="00323C55" w:rsidRPr="00323C55" w:rsidRDefault="00323C55" w:rsidP="00323C55">
      <w:pPr>
        <w:jc w:val="both"/>
        <w:rPr>
          <w:sz w:val="24"/>
          <w:szCs w:val="24"/>
        </w:rPr>
      </w:pPr>
      <w:r w:rsidRPr="00323C55">
        <w:rPr>
          <w:sz w:val="24"/>
          <w:szCs w:val="24"/>
        </w:rPr>
        <w:t xml:space="preserve">Самарской области                                                                                </w:t>
      </w:r>
      <w:proofErr w:type="spellStart"/>
      <w:r w:rsidRPr="00323C55">
        <w:rPr>
          <w:sz w:val="24"/>
          <w:szCs w:val="24"/>
        </w:rPr>
        <w:t>О.А.Девяткин</w:t>
      </w:r>
      <w:proofErr w:type="spellEnd"/>
    </w:p>
    <w:p w:rsidR="00323C55" w:rsidRDefault="00323C55" w:rsidP="00323C55">
      <w:pPr>
        <w:ind w:left="360"/>
        <w:jc w:val="both"/>
        <w:rPr>
          <w:sz w:val="28"/>
          <w:szCs w:val="28"/>
        </w:rPr>
      </w:pPr>
    </w:p>
    <w:p w:rsidR="00323C55" w:rsidRPr="00323C55" w:rsidRDefault="00323C55" w:rsidP="00323C55">
      <w:pPr>
        <w:ind w:left="360"/>
        <w:jc w:val="both"/>
        <w:rPr>
          <w:sz w:val="28"/>
          <w:szCs w:val="28"/>
        </w:rPr>
      </w:pPr>
    </w:p>
    <w:p w:rsidR="00323C55" w:rsidRDefault="00323C55" w:rsidP="00323C55">
      <w:pPr>
        <w:jc w:val="center"/>
        <w:rPr>
          <w:b/>
          <w:bCs/>
          <w:sz w:val="28"/>
          <w:szCs w:val="28"/>
        </w:rPr>
      </w:pPr>
    </w:p>
    <w:p w:rsidR="00323C55" w:rsidRPr="00323C55" w:rsidRDefault="00323C55" w:rsidP="00323C55">
      <w:pPr>
        <w:jc w:val="center"/>
        <w:rPr>
          <w:b/>
          <w:bCs/>
          <w:sz w:val="24"/>
          <w:szCs w:val="24"/>
        </w:rPr>
      </w:pPr>
      <w:r w:rsidRPr="00323C55">
        <w:rPr>
          <w:b/>
          <w:bCs/>
          <w:sz w:val="24"/>
          <w:szCs w:val="24"/>
        </w:rPr>
        <w:t xml:space="preserve">СОБРАНИЕ ПРЕДСТАВИТЕЛЕЙ  </w:t>
      </w:r>
    </w:p>
    <w:p w:rsidR="00323C55" w:rsidRPr="00323C55" w:rsidRDefault="00323C55" w:rsidP="00323C55">
      <w:pPr>
        <w:jc w:val="center"/>
        <w:rPr>
          <w:b/>
          <w:bCs/>
          <w:sz w:val="24"/>
          <w:szCs w:val="24"/>
        </w:rPr>
      </w:pPr>
      <w:r w:rsidRPr="00323C55">
        <w:rPr>
          <w:b/>
          <w:bCs/>
          <w:sz w:val="24"/>
          <w:szCs w:val="24"/>
        </w:rPr>
        <w:t>сельского поселения Мокша</w:t>
      </w:r>
    </w:p>
    <w:p w:rsidR="00323C55" w:rsidRPr="00323C55" w:rsidRDefault="00323C55" w:rsidP="00323C55">
      <w:pPr>
        <w:jc w:val="center"/>
        <w:rPr>
          <w:b/>
          <w:bCs/>
          <w:sz w:val="24"/>
          <w:szCs w:val="24"/>
        </w:rPr>
      </w:pPr>
      <w:r w:rsidRPr="00323C55">
        <w:rPr>
          <w:b/>
          <w:bCs/>
          <w:sz w:val="24"/>
          <w:szCs w:val="24"/>
        </w:rPr>
        <w:t xml:space="preserve">муниципального района Большеглушицкий </w:t>
      </w:r>
    </w:p>
    <w:p w:rsidR="00323C55" w:rsidRPr="00323C55" w:rsidRDefault="00323C55" w:rsidP="00323C55">
      <w:pPr>
        <w:jc w:val="center"/>
        <w:rPr>
          <w:b/>
          <w:bCs/>
          <w:sz w:val="24"/>
          <w:szCs w:val="24"/>
        </w:rPr>
      </w:pPr>
      <w:r w:rsidRPr="00323C55">
        <w:rPr>
          <w:b/>
          <w:bCs/>
          <w:sz w:val="24"/>
          <w:szCs w:val="24"/>
        </w:rPr>
        <w:t>Самарской области</w:t>
      </w:r>
    </w:p>
    <w:p w:rsidR="00323C55" w:rsidRPr="00323C55" w:rsidRDefault="00323C55" w:rsidP="00323C55">
      <w:pPr>
        <w:ind w:right="-545"/>
        <w:rPr>
          <w:b/>
          <w:sz w:val="24"/>
          <w:szCs w:val="24"/>
        </w:rPr>
      </w:pPr>
      <w:r w:rsidRPr="00323C55">
        <w:rPr>
          <w:b/>
          <w:sz w:val="24"/>
          <w:szCs w:val="24"/>
        </w:rPr>
        <w:t xml:space="preserve">                                                         четвертого  созыва</w:t>
      </w:r>
    </w:p>
    <w:p w:rsidR="00323C55" w:rsidRPr="00323C55" w:rsidRDefault="00323C55" w:rsidP="00323C55">
      <w:pPr>
        <w:jc w:val="center"/>
        <w:rPr>
          <w:b/>
          <w:bCs/>
          <w:sz w:val="24"/>
          <w:szCs w:val="24"/>
        </w:rPr>
      </w:pPr>
    </w:p>
    <w:p w:rsidR="00323C55" w:rsidRPr="00323C55" w:rsidRDefault="00323C55" w:rsidP="00323C55">
      <w:pPr>
        <w:jc w:val="center"/>
        <w:rPr>
          <w:b/>
          <w:bCs/>
          <w:sz w:val="24"/>
          <w:szCs w:val="24"/>
        </w:rPr>
      </w:pPr>
      <w:proofErr w:type="gramStart"/>
      <w:r w:rsidRPr="00323C55">
        <w:rPr>
          <w:b/>
          <w:bCs/>
          <w:sz w:val="24"/>
          <w:szCs w:val="24"/>
        </w:rPr>
        <w:t>Р</w:t>
      </w:r>
      <w:proofErr w:type="gramEnd"/>
      <w:r w:rsidRPr="00323C55">
        <w:rPr>
          <w:b/>
          <w:bCs/>
          <w:sz w:val="24"/>
          <w:szCs w:val="24"/>
        </w:rPr>
        <w:t xml:space="preserve"> Е Ш Е Н И Е </w:t>
      </w:r>
    </w:p>
    <w:p w:rsidR="00323C55" w:rsidRPr="00323C55" w:rsidRDefault="00323C55" w:rsidP="00323C55">
      <w:pPr>
        <w:jc w:val="center"/>
        <w:rPr>
          <w:b/>
          <w:bCs/>
          <w:sz w:val="24"/>
          <w:szCs w:val="24"/>
        </w:rPr>
      </w:pPr>
      <w:r w:rsidRPr="00323C55">
        <w:rPr>
          <w:b/>
          <w:bCs/>
          <w:sz w:val="24"/>
          <w:szCs w:val="24"/>
        </w:rPr>
        <w:t xml:space="preserve">от  17 января  2025 года № 197 </w:t>
      </w:r>
    </w:p>
    <w:p w:rsidR="00323C55" w:rsidRPr="00323C55" w:rsidRDefault="00323C55" w:rsidP="00323C55">
      <w:pPr>
        <w:jc w:val="center"/>
        <w:rPr>
          <w:b/>
          <w:bCs/>
          <w:sz w:val="24"/>
          <w:szCs w:val="24"/>
        </w:rPr>
      </w:pPr>
    </w:p>
    <w:p w:rsidR="00323C55" w:rsidRPr="00323C55" w:rsidRDefault="00323C55" w:rsidP="00323C55">
      <w:pPr>
        <w:pStyle w:val="ConsPlusTitle"/>
        <w:widowControl/>
        <w:jc w:val="center"/>
      </w:pPr>
      <w:r w:rsidRPr="00323C55">
        <w:t xml:space="preserve">О внесении изменения в Положение о денежном  содержании лица, замещающего муниципальную должность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14.02.2022 № 83 </w:t>
      </w:r>
    </w:p>
    <w:p w:rsidR="00323C55" w:rsidRPr="00323C55" w:rsidRDefault="00323C55" w:rsidP="00323C55">
      <w:pPr>
        <w:pStyle w:val="ConsPlusNormal1"/>
        <w:spacing w:line="360" w:lineRule="auto"/>
        <w:ind w:firstLine="540"/>
        <w:jc w:val="both"/>
        <w:rPr>
          <w:rFonts w:ascii="Times New Roman" w:hAnsi="Times New Roman" w:cs="Times New Roman"/>
          <w:sz w:val="24"/>
        </w:rPr>
      </w:pPr>
    </w:p>
    <w:p w:rsidR="00323C55" w:rsidRPr="00323C55" w:rsidRDefault="00323C55" w:rsidP="00323C55">
      <w:pPr>
        <w:pStyle w:val="ConsPlusNormal1"/>
        <w:spacing w:line="360" w:lineRule="auto"/>
        <w:jc w:val="both"/>
        <w:rPr>
          <w:rFonts w:ascii="Times New Roman" w:hAnsi="Times New Roman" w:cs="Times New Roman"/>
          <w:sz w:val="24"/>
        </w:rPr>
      </w:pPr>
      <w:r w:rsidRPr="00323C55">
        <w:rPr>
          <w:rFonts w:ascii="Times New Roman" w:hAnsi="Times New Roman" w:cs="Times New Roman"/>
          <w:sz w:val="24"/>
        </w:rPr>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Собрание представителей сельского поселения Мокша  муниципального района Большеглушицкий Самарской области</w:t>
      </w:r>
    </w:p>
    <w:p w:rsidR="00323C55" w:rsidRPr="00323C55" w:rsidRDefault="00323C55" w:rsidP="00323C55">
      <w:pPr>
        <w:pStyle w:val="ConsPlusNormal1"/>
        <w:spacing w:line="360" w:lineRule="auto"/>
        <w:jc w:val="center"/>
        <w:rPr>
          <w:rFonts w:ascii="Times New Roman" w:hAnsi="Times New Roman" w:cs="Times New Roman"/>
          <w:sz w:val="24"/>
        </w:rPr>
      </w:pPr>
      <w:r w:rsidRPr="00323C55">
        <w:rPr>
          <w:rFonts w:ascii="Times New Roman" w:hAnsi="Times New Roman" w:cs="Times New Roman"/>
          <w:sz w:val="24"/>
        </w:rPr>
        <w:t>РЕШИЛО:</w:t>
      </w:r>
    </w:p>
    <w:p w:rsidR="00323C55" w:rsidRPr="00323C55" w:rsidRDefault="00323C55" w:rsidP="00323C55">
      <w:pPr>
        <w:pStyle w:val="ConsPlusNormal1"/>
        <w:tabs>
          <w:tab w:val="left" w:pos="993"/>
        </w:tabs>
        <w:spacing w:line="360" w:lineRule="auto"/>
        <w:jc w:val="both"/>
        <w:rPr>
          <w:rFonts w:ascii="Times New Roman" w:hAnsi="Times New Roman" w:cs="Times New Roman"/>
          <w:sz w:val="24"/>
        </w:rPr>
      </w:pPr>
      <w:r w:rsidRPr="00323C55">
        <w:rPr>
          <w:rFonts w:ascii="Times New Roman" w:hAnsi="Times New Roman" w:cs="Times New Roman"/>
          <w:sz w:val="24"/>
        </w:rPr>
        <w:lastRenderedPageBreak/>
        <w:t xml:space="preserve">1. </w:t>
      </w:r>
      <w:proofErr w:type="gramStart"/>
      <w:r w:rsidRPr="00323C55">
        <w:rPr>
          <w:rFonts w:ascii="Times New Roman" w:hAnsi="Times New Roman" w:cs="Times New Roman"/>
          <w:sz w:val="24"/>
        </w:rPr>
        <w:t>Внести в Положение о денежном содержании лица, замещающего муниципальную  должность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14.02.2022  № 83 (Вести сельского поселения Мокша, 2022, 16 февраля, № 7 (461), (Вести сельского поселения Мокша, 2022, 05 мая, № 18(472), (Вести сельского поселения Мокша 2023,23 января № 3(505), (Вести</w:t>
      </w:r>
      <w:proofErr w:type="gramEnd"/>
      <w:r w:rsidRPr="00323C55">
        <w:rPr>
          <w:rFonts w:ascii="Times New Roman" w:hAnsi="Times New Roman" w:cs="Times New Roman"/>
          <w:sz w:val="24"/>
        </w:rPr>
        <w:t xml:space="preserve"> сельского поселения Мокша, 2023, 05 июля № 23(525), (Вести сельского поселения Мокша, 2023, 24 ноября, № 41(543))  </w:t>
      </w:r>
    </w:p>
    <w:p w:rsidR="00323C55" w:rsidRPr="00323C55" w:rsidRDefault="00323C55" w:rsidP="00323C55">
      <w:pPr>
        <w:pStyle w:val="ConsPlusTitle"/>
        <w:widowControl/>
        <w:spacing w:line="360" w:lineRule="auto"/>
        <w:jc w:val="both"/>
        <w:rPr>
          <w:b w:val="0"/>
        </w:rPr>
      </w:pPr>
      <w:r w:rsidRPr="00323C55">
        <w:rPr>
          <w:b w:val="0"/>
        </w:rPr>
        <w:t>следующее изменение:</w:t>
      </w:r>
    </w:p>
    <w:p w:rsidR="00323C55" w:rsidRPr="00323C55" w:rsidRDefault="00323C55" w:rsidP="00323C55">
      <w:pPr>
        <w:pStyle w:val="ConsPlusTitle"/>
        <w:widowControl/>
        <w:spacing w:line="360" w:lineRule="auto"/>
        <w:jc w:val="both"/>
      </w:pPr>
      <w:r w:rsidRPr="00323C55">
        <w:rPr>
          <w:b w:val="0"/>
        </w:rPr>
        <w:t xml:space="preserve">      1) в абзаце втором пункта 3.1. сумму «26127 » заменить суммой «28531».</w:t>
      </w:r>
    </w:p>
    <w:p w:rsidR="00323C55" w:rsidRPr="00323C55" w:rsidRDefault="00323C55" w:rsidP="00323C55">
      <w:pPr>
        <w:pStyle w:val="ConsPlusTitle"/>
        <w:widowControl/>
        <w:spacing w:line="360" w:lineRule="auto"/>
        <w:jc w:val="both"/>
        <w:rPr>
          <w:b w:val="0"/>
        </w:rPr>
      </w:pPr>
      <w:r w:rsidRPr="00323C55">
        <w:rPr>
          <w:b w:val="0"/>
        </w:rPr>
        <w:t xml:space="preserve">     </w:t>
      </w:r>
    </w:p>
    <w:p w:rsidR="00323C55" w:rsidRPr="00323C55" w:rsidRDefault="00323C55" w:rsidP="00323C55">
      <w:pPr>
        <w:pStyle w:val="ConsPlusNormal1"/>
        <w:tabs>
          <w:tab w:val="left" w:pos="993"/>
        </w:tabs>
        <w:spacing w:line="360" w:lineRule="auto"/>
        <w:ind w:firstLine="709"/>
        <w:jc w:val="both"/>
        <w:rPr>
          <w:rFonts w:ascii="Times New Roman" w:hAnsi="Times New Roman" w:cs="Times New Roman"/>
          <w:sz w:val="24"/>
        </w:rPr>
      </w:pPr>
    </w:p>
    <w:p w:rsidR="00323C55" w:rsidRPr="00323C55" w:rsidRDefault="00323C55" w:rsidP="00323C55">
      <w:pPr>
        <w:pStyle w:val="ConsPlusNormal1"/>
        <w:tabs>
          <w:tab w:val="left" w:pos="993"/>
        </w:tabs>
        <w:spacing w:line="360" w:lineRule="auto"/>
        <w:ind w:firstLine="709"/>
        <w:jc w:val="both"/>
        <w:rPr>
          <w:rFonts w:ascii="Times New Roman" w:hAnsi="Times New Roman" w:cs="Times New Roman"/>
          <w:sz w:val="24"/>
        </w:rPr>
      </w:pPr>
      <w:r w:rsidRPr="00323C55">
        <w:rPr>
          <w:rFonts w:ascii="Times New Roman" w:hAnsi="Times New Roman" w:cs="Times New Roman"/>
          <w:sz w:val="24"/>
        </w:rPr>
        <w:t>2. Направить настоящее Решение главе сельского поселения Мокша муниципального района Большеглушицкий Самарской области для подписания и официального опубликования.</w:t>
      </w:r>
    </w:p>
    <w:p w:rsidR="00323C55" w:rsidRPr="00323C55" w:rsidRDefault="00323C55" w:rsidP="00323C55">
      <w:pPr>
        <w:pStyle w:val="ConsPlusNormal1"/>
        <w:tabs>
          <w:tab w:val="left" w:pos="993"/>
        </w:tabs>
        <w:spacing w:line="360" w:lineRule="auto"/>
        <w:ind w:firstLine="709"/>
        <w:jc w:val="both"/>
        <w:rPr>
          <w:rFonts w:ascii="Times New Roman" w:hAnsi="Times New Roman" w:cs="Times New Roman"/>
          <w:sz w:val="24"/>
        </w:rPr>
      </w:pPr>
      <w:r w:rsidRPr="00323C55">
        <w:rPr>
          <w:rFonts w:ascii="Times New Roman" w:hAnsi="Times New Roman" w:cs="Times New Roman"/>
          <w:sz w:val="24"/>
        </w:rPr>
        <w:t>3. Настоящее Решение вступает в силу после его официального опубликования и распространяется на правоотношения, возникшие с 01  января 2025 года.</w:t>
      </w:r>
    </w:p>
    <w:p w:rsidR="00323C55" w:rsidRPr="00323C55" w:rsidRDefault="00323C55" w:rsidP="00323C55">
      <w:pPr>
        <w:pStyle w:val="ConsPlusTitle"/>
        <w:widowControl/>
        <w:rPr>
          <w:b w:val="0"/>
        </w:rPr>
      </w:pPr>
    </w:p>
    <w:p w:rsidR="00323C55" w:rsidRPr="00323C55" w:rsidRDefault="00323C55" w:rsidP="00323C55">
      <w:pPr>
        <w:pStyle w:val="ConsPlusTitle"/>
        <w:widowControl/>
        <w:jc w:val="both"/>
        <w:rPr>
          <w:b w:val="0"/>
        </w:rPr>
      </w:pPr>
      <w:r w:rsidRPr="00323C55">
        <w:rPr>
          <w:b w:val="0"/>
        </w:rPr>
        <w:t xml:space="preserve">Председатель Собрания представителей </w:t>
      </w:r>
    </w:p>
    <w:p w:rsidR="00323C55" w:rsidRPr="00323C55" w:rsidRDefault="00323C55" w:rsidP="00323C55">
      <w:pPr>
        <w:pStyle w:val="ConsPlusTitle"/>
        <w:widowControl/>
        <w:jc w:val="both"/>
        <w:rPr>
          <w:b w:val="0"/>
        </w:rPr>
      </w:pPr>
      <w:r w:rsidRPr="00323C55">
        <w:rPr>
          <w:b w:val="0"/>
        </w:rPr>
        <w:t>сельского поселения Мокша</w:t>
      </w:r>
    </w:p>
    <w:p w:rsidR="00323C55" w:rsidRPr="00323C55" w:rsidRDefault="00323C55" w:rsidP="00323C55">
      <w:pPr>
        <w:pStyle w:val="ConsPlusTitle"/>
        <w:widowControl/>
        <w:jc w:val="both"/>
        <w:rPr>
          <w:b w:val="0"/>
        </w:rPr>
      </w:pPr>
      <w:r w:rsidRPr="00323C55">
        <w:rPr>
          <w:b w:val="0"/>
        </w:rPr>
        <w:t>муниципального района Большеглушицкий</w:t>
      </w:r>
    </w:p>
    <w:p w:rsidR="00323C55" w:rsidRPr="00323C55" w:rsidRDefault="00323C55" w:rsidP="00323C55">
      <w:pPr>
        <w:pStyle w:val="ConsPlusTitle"/>
        <w:widowControl/>
        <w:jc w:val="both"/>
        <w:rPr>
          <w:b w:val="0"/>
        </w:rPr>
      </w:pPr>
      <w:r w:rsidRPr="00323C55">
        <w:rPr>
          <w:b w:val="0"/>
        </w:rPr>
        <w:t>Самарской области                                                                   В.М. Перепелкин</w:t>
      </w:r>
    </w:p>
    <w:p w:rsidR="00323C55" w:rsidRPr="00323C55" w:rsidRDefault="00323C55" w:rsidP="00323C55">
      <w:pPr>
        <w:pStyle w:val="ConsPlusTitle"/>
        <w:widowControl/>
        <w:jc w:val="both"/>
        <w:rPr>
          <w:b w:val="0"/>
        </w:rPr>
      </w:pPr>
    </w:p>
    <w:p w:rsidR="00323C55" w:rsidRPr="00323C55" w:rsidRDefault="00323C55" w:rsidP="00323C55">
      <w:pPr>
        <w:pStyle w:val="ConsPlusTitle"/>
        <w:widowControl/>
        <w:jc w:val="both"/>
        <w:rPr>
          <w:b w:val="0"/>
        </w:rPr>
      </w:pPr>
      <w:r w:rsidRPr="00323C55">
        <w:rPr>
          <w:b w:val="0"/>
        </w:rPr>
        <w:t>Глава сельского поселения Мокша</w:t>
      </w:r>
    </w:p>
    <w:p w:rsidR="00323C55" w:rsidRPr="00323C55" w:rsidRDefault="00323C55" w:rsidP="00323C55">
      <w:pPr>
        <w:pStyle w:val="ConsPlusTitle"/>
        <w:widowControl/>
        <w:jc w:val="both"/>
        <w:rPr>
          <w:b w:val="0"/>
        </w:rPr>
      </w:pPr>
      <w:r w:rsidRPr="00323C55">
        <w:rPr>
          <w:b w:val="0"/>
        </w:rPr>
        <w:t>муниципального района Большеглушицкий</w:t>
      </w:r>
    </w:p>
    <w:p w:rsidR="00323C55" w:rsidRPr="00323C55" w:rsidRDefault="00323C55" w:rsidP="00323C55">
      <w:pPr>
        <w:pStyle w:val="ConsPlusTitle"/>
        <w:widowControl/>
        <w:jc w:val="both"/>
        <w:rPr>
          <w:b w:val="0"/>
        </w:rPr>
      </w:pPr>
      <w:r w:rsidRPr="00323C55">
        <w:rPr>
          <w:b w:val="0"/>
        </w:rPr>
        <w:t>Самарской области                                                                       О.А. Девяткин</w:t>
      </w:r>
    </w:p>
    <w:p w:rsidR="00323C55" w:rsidRPr="00323C55" w:rsidRDefault="00323C55" w:rsidP="00323C55">
      <w:pPr>
        <w:pStyle w:val="ConsPlusTitle"/>
        <w:widowControl/>
        <w:jc w:val="both"/>
        <w:rPr>
          <w:b w:val="0"/>
        </w:rPr>
      </w:pPr>
    </w:p>
    <w:p w:rsidR="00323C55" w:rsidRPr="00323C55" w:rsidRDefault="00323C55" w:rsidP="00323C55">
      <w:pPr>
        <w:spacing w:line="480" w:lineRule="auto"/>
        <w:jc w:val="center"/>
        <w:rPr>
          <w:sz w:val="24"/>
          <w:szCs w:val="24"/>
        </w:rPr>
      </w:pPr>
    </w:p>
    <w:p w:rsidR="00323C55" w:rsidRPr="00323C55" w:rsidRDefault="00323C55" w:rsidP="00323C55">
      <w:pPr>
        <w:spacing w:line="480" w:lineRule="auto"/>
        <w:jc w:val="center"/>
        <w:rPr>
          <w:sz w:val="24"/>
          <w:szCs w:val="24"/>
        </w:rPr>
      </w:pPr>
      <w:r w:rsidRPr="00323C55">
        <w:rPr>
          <w:noProof/>
          <w:sz w:val="24"/>
          <w:szCs w:val="24"/>
        </w:rPr>
        <w:drawing>
          <wp:inline distT="0" distB="0" distL="0" distR="0" wp14:anchorId="74D6F4B8" wp14:editId="75773BB0">
            <wp:extent cx="402590" cy="4978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90" cy="497840"/>
                    </a:xfrm>
                    <a:prstGeom prst="rect">
                      <a:avLst/>
                    </a:prstGeom>
                    <a:noFill/>
                    <a:ln>
                      <a:noFill/>
                    </a:ln>
                  </pic:spPr>
                </pic:pic>
              </a:graphicData>
            </a:graphic>
          </wp:inline>
        </w:drawing>
      </w:r>
    </w:p>
    <w:p w:rsidR="00323C55" w:rsidRPr="00323C55" w:rsidRDefault="00323C55" w:rsidP="00323C55">
      <w:pPr>
        <w:jc w:val="center"/>
        <w:rPr>
          <w:b/>
          <w:bCs/>
          <w:sz w:val="24"/>
          <w:szCs w:val="24"/>
        </w:rPr>
      </w:pPr>
      <w:r w:rsidRPr="00323C55">
        <w:rPr>
          <w:b/>
          <w:bCs/>
          <w:sz w:val="24"/>
          <w:szCs w:val="24"/>
        </w:rPr>
        <w:t>СОБРАНИЕ ПРЕДСТАВИТЕЛЕЙ</w:t>
      </w:r>
    </w:p>
    <w:p w:rsidR="00323C55" w:rsidRPr="00323C55" w:rsidRDefault="00323C55" w:rsidP="00323C55">
      <w:pPr>
        <w:jc w:val="center"/>
        <w:rPr>
          <w:b/>
          <w:bCs/>
          <w:sz w:val="24"/>
          <w:szCs w:val="24"/>
        </w:rPr>
      </w:pPr>
      <w:r w:rsidRPr="00323C55">
        <w:rPr>
          <w:b/>
          <w:bCs/>
          <w:sz w:val="24"/>
          <w:szCs w:val="24"/>
        </w:rPr>
        <w:t xml:space="preserve">сельского поселения Мокша муниципального района </w:t>
      </w:r>
    </w:p>
    <w:p w:rsidR="00323C55" w:rsidRPr="00323C55" w:rsidRDefault="00323C55" w:rsidP="00323C55">
      <w:pPr>
        <w:jc w:val="center"/>
        <w:rPr>
          <w:b/>
          <w:bCs/>
          <w:sz w:val="24"/>
          <w:szCs w:val="24"/>
        </w:rPr>
      </w:pPr>
      <w:r w:rsidRPr="00323C55">
        <w:rPr>
          <w:b/>
          <w:bCs/>
          <w:sz w:val="24"/>
          <w:szCs w:val="24"/>
        </w:rPr>
        <w:t xml:space="preserve">Большеглушицкий Самарской области </w:t>
      </w:r>
    </w:p>
    <w:p w:rsidR="00323C55" w:rsidRPr="00323C55" w:rsidRDefault="00323C55" w:rsidP="00323C55">
      <w:pPr>
        <w:jc w:val="center"/>
        <w:rPr>
          <w:b/>
          <w:bCs/>
          <w:sz w:val="24"/>
          <w:szCs w:val="24"/>
        </w:rPr>
      </w:pPr>
      <w:r w:rsidRPr="00323C55">
        <w:rPr>
          <w:b/>
          <w:bCs/>
          <w:sz w:val="24"/>
          <w:szCs w:val="24"/>
        </w:rPr>
        <w:t>четвертого созыва</w:t>
      </w:r>
    </w:p>
    <w:p w:rsidR="00323C55" w:rsidRPr="00323C55" w:rsidRDefault="00323C55" w:rsidP="00323C55">
      <w:pPr>
        <w:jc w:val="center"/>
        <w:rPr>
          <w:b/>
          <w:bCs/>
          <w:sz w:val="24"/>
          <w:szCs w:val="24"/>
        </w:rPr>
      </w:pPr>
      <w:proofErr w:type="gramStart"/>
      <w:r w:rsidRPr="00323C55">
        <w:rPr>
          <w:b/>
          <w:bCs/>
          <w:sz w:val="24"/>
          <w:szCs w:val="24"/>
        </w:rPr>
        <w:t>Р</w:t>
      </w:r>
      <w:proofErr w:type="gramEnd"/>
      <w:r w:rsidRPr="00323C55">
        <w:rPr>
          <w:b/>
          <w:bCs/>
          <w:sz w:val="24"/>
          <w:szCs w:val="24"/>
        </w:rPr>
        <w:t xml:space="preserve"> Е Ш Е Н ИЕ</w:t>
      </w:r>
    </w:p>
    <w:p w:rsidR="00323C55" w:rsidRPr="00323C55" w:rsidRDefault="00323C55" w:rsidP="00323C55">
      <w:pPr>
        <w:jc w:val="center"/>
        <w:rPr>
          <w:b/>
          <w:bCs/>
          <w:sz w:val="24"/>
          <w:szCs w:val="24"/>
        </w:rPr>
      </w:pPr>
    </w:p>
    <w:p w:rsidR="00323C55" w:rsidRPr="00323C55" w:rsidRDefault="00323C55" w:rsidP="00323C55">
      <w:pPr>
        <w:jc w:val="center"/>
        <w:rPr>
          <w:b/>
          <w:bCs/>
          <w:sz w:val="24"/>
          <w:szCs w:val="24"/>
        </w:rPr>
      </w:pPr>
      <w:r w:rsidRPr="00323C55">
        <w:rPr>
          <w:b/>
          <w:bCs/>
          <w:sz w:val="24"/>
          <w:szCs w:val="24"/>
        </w:rPr>
        <w:t>от 17  января 2025 года  № 198</w:t>
      </w:r>
    </w:p>
    <w:p w:rsidR="00323C55" w:rsidRPr="00323C55" w:rsidRDefault="00323C55" w:rsidP="00323C55">
      <w:pPr>
        <w:jc w:val="center"/>
        <w:rPr>
          <w:b/>
          <w:bCs/>
          <w:sz w:val="24"/>
          <w:szCs w:val="24"/>
        </w:rPr>
      </w:pPr>
    </w:p>
    <w:p w:rsidR="00323C55" w:rsidRPr="00323C55" w:rsidRDefault="00323C55" w:rsidP="00323C55">
      <w:pPr>
        <w:pStyle w:val="af7"/>
        <w:spacing w:before="0" w:after="0" w:line="276" w:lineRule="auto"/>
        <w:jc w:val="center"/>
        <w:rPr>
          <w:b/>
        </w:rPr>
      </w:pPr>
      <w:proofErr w:type="gramStart"/>
      <w:r w:rsidRPr="00323C55">
        <w:rPr>
          <w:b/>
        </w:rPr>
        <w:t xml:space="preserve">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w:t>
      </w:r>
      <w:r w:rsidRPr="00323C55">
        <w:rPr>
          <w:b/>
        </w:rPr>
        <w:lastRenderedPageBreak/>
        <w:t>управления многоквартирным домом, а также размера платы за</w:t>
      </w:r>
      <w:proofErr w:type="gramEnd"/>
      <w:r w:rsidRPr="00323C55">
        <w:rPr>
          <w:b/>
        </w:rPr>
        <w:t xml:space="preserve">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2025 год</w:t>
      </w:r>
    </w:p>
    <w:p w:rsidR="00323C55" w:rsidRPr="00323C55" w:rsidRDefault="00323C55" w:rsidP="00323C55">
      <w:pPr>
        <w:rPr>
          <w:sz w:val="24"/>
          <w:szCs w:val="24"/>
        </w:rPr>
      </w:pPr>
    </w:p>
    <w:p w:rsidR="00323C55" w:rsidRPr="00323C55" w:rsidRDefault="00323C55" w:rsidP="00323C55">
      <w:pPr>
        <w:jc w:val="center"/>
        <w:rPr>
          <w:b/>
          <w:bCs/>
          <w:sz w:val="24"/>
          <w:szCs w:val="24"/>
        </w:rPr>
      </w:pPr>
    </w:p>
    <w:p w:rsidR="00323C55" w:rsidRPr="00323C55" w:rsidRDefault="00323C55" w:rsidP="00323C55">
      <w:pPr>
        <w:pStyle w:val="31"/>
        <w:spacing w:line="360" w:lineRule="auto"/>
        <w:ind w:firstLine="811"/>
        <w:jc w:val="both"/>
        <w:rPr>
          <w:bCs/>
          <w:sz w:val="24"/>
          <w:szCs w:val="24"/>
        </w:rPr>
      </w:pPr>
      <w:r w:rsidRPr="00323C55">
        <w:rPr>
          <w:bCs/>
          <w:sz w:val="24"/>
          <w:szCs w:val="24"/>
        </w:rPr>
        <w:t>Руководствуясь нормами Жилищного кодекса Российской Федерации, Федерального закона от 06.10.2003г.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Собрание представителей сельского поселения Мокша  муниципального района Большеглушицкий Самарской области</w:t>
      </w:r>
    </w:p>
    <w:p w:rsidR="00323C55" w:rsidRPr="00323C55" w:rsidRDefault="00323C55" w:rsidP="00323C55">
      <w:pPr>
        <w:pStyle w:val="31"/>
        <w:ind w:firstLine="811"/>
        <w:rPr>
          <w:b/>
          <w:bCs/>
          <w:sz w:val="24"/>
          <w:szCs w:val="24"/>
        </w:rPr>
      </w:pPr>
      <w:r w:rsidRPr="00323C55">
        <w:rPr>
          <w:b/>
          <w:bCs/>
          <w:sz w:val="24"/>
          <w:szCs w:val="24"/>
        </w:rPr>
        <w:t xml:space="preserve"> </w:t>
      </w:r>
    </w:p>
    <w:p w:rsidR="00323C55" w:rsidRPr="00323C55" w:rsidRDefault="00323C55" w:rsidP="00323C55">
      <w:pPr>
        <w:pStyle w:val="31"/>
        <w:spacing w:line="360" w:lineRule="auto"/>
        <w:ind w:firstLine="811"/>
        <w:jc w:val="center"/>
        <w:rPr>
          <w:bCs/>
          <w:sz w:val="24"/>
          <w:szCs w:val="24"/>
        </w:rPr>
      </w:pPr>
      <w:r w:rsidRPr="00323C55">
        <w:rPr>
          <w:bCs/>
          <w:sz w:val="24"/>
          <w:szCs w:val="24"/>
        </w:rPr>
        <w:t>РЕШИЛО:</w:t>
      </w:r>
    </w:p>
    <w:p w:rsidR="00323C55" w:rsidRPr="00323C55" w:rsidRDefault="00323C55" w:rsidP="00323C55">
      <w:pPr>
        <w:widowControl/>
        <w:numPr>
          <w:ilvl w:val="0"/>
          <w:numId w:val="16"/>
        </w:numPr>
        <w:autoSpaceDE/>
        <w:autoSpaceDN/>
        <w:adjustRightInd/>
        <w:spacing w:line="360" w:lineRule="auto"/>
        <w:jc w:val="both"/>
        <w:rPr>
          <w:sz w:val="24"/>
          <w:szCs w:val="24"/>
        </w:rPr>
      </w:pPr>
      <w:r w:rsidRPr="00323C55">
        <w:rPr>
          <w:sz w:val="24"/>
          <w:szCs w:val="24"/>
        </w:rPr>
        <w:t>Установить на территории сельского поселения Мокша муниципального района Большеглушицкий Самарской области:</w:t>
      </w:r>
    </w:p>
    <w:p w:rsidR="00323C55" w:rsidRPr="00323C55" w:rsidRDefault="00323C55" w:rsidP="00323C55">
      <w:pPr>
        <w:widowControl/>
        <w:numPr>
          <w:ilvl w:val="0"/>
          <w:numId w:val="17"/>
        </w:numPr>
        <w:autoSpaceDE/>
        <w:autoSpaceDN/>
        <w:adjustRightInd/>
        <w:spacing w:line="276" w:lineRule="auto"/>
        <w:jc w:val="both"/>
        <w:rPr>
          <w:sz w:val="24"/>
          <w:szCs w:val="24"/>
        </w:rPr>
      </w:pPr>
      <w:proofErr w:type="gramStart"/>
      <w:r w:rsidRPr="00323C55">
        <w:rPr>
          <w:sz w:val="24"/>
          <w:szCs w:val="24"/>
        </w:rPr>
        <w:t>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w:t>
      </w:r>
      <w:proofErr w:type="gramEnd"/>
      <w:r w:rsidRPr="00323C55">
        <w:rPr>
          <w:sz w:val="24"/>
          <w:szCs w:val="24"/>
        </w:rPr>
        <w:t xml:space="preserve">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2025 год согласно приложению №1 (НДС не облагается).</w:t>
      </w:r>
    </w:p>
    <w:p w:rsidR="00323C55" w:rsidRPr="00323C55" w:rsidRDefault="00323C55" w:rsidP="00323C55">
      <w:pPr>
        <w:spacing w:line="276" w:lineRule="auto"/>
        <w:ind w:left="780"/>
        <w:jc w:val="both"/>
        <w:rPr>
          <w:sz w:val="24"/>
          <w:szCs w:val="24"/>
        </w:rPr>
      </w:pPr>
    </w:p>
    <w:p w:rsidR="00323C55" w:rsidRPr="00323C55" w:rsidRDefault="00323C55" w:rsidP="00323C55">
      <w:pPr>
        <w:pStyle w:val="afc"/>
        <w:numPr>
          <w:ilvl w:val="0"/>
          <w:numId w:val="17"/>
        </w:numPr>
        <w:overflowPunct/>
        <w:spacing w:line="276" w:lineRule="auto"/>
        <w:jc w:val="both"/>
        <w:textAlignment w:val="auto"/>
        <w:rPr>
          <w:bCs/>
          <w:sz w:val="24"/>
          <w:szCs w:val="24"/>
        </w:rPr>
      </w:pPr>
      <w:proofErr w:type="gramStart"/>
      <w:r w:rsidRPr="00323C55">
        <w:rPr>
          <w:sz w:val="24"/>
          <w:szCs w:val="24"/>
        </w:rPr>
        <w:t>размер платы за</w:t>
      </w:r>
      <w:r w:rsidRPr="00323C55">
        <w:rPr>
          <w:bCs/>
          <w:sz w:val="24"/>
          <w:szCs w:val="24"/>
        </w:rPr>
        <w:t xml:space="preserve"> пользование жилым помещением (платы за наем) </w:t>
      </w:r>
      <w:r w:rsidRPr="00323C55">
        <w:rPr>
          <w:sz w:val="24"/>
          <w:szCs w:val="24"/>
        </w:rPr>
        <w:t>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w:t>
      </w:r>
      <w:proofErr w:type="gramEnd"/>
      <w:r w:rsidRPr="00323C55">
        <w:rPr>
          <w:sz w:val="24"/>
          <w:szCs w:val="24"/>
        </w:rPr>
        <w:t xml:space="preserve"> </w:t>
      </w:r>
      <w:proofErr w:type="gramStart"/>
      <w:r w:rsidRPr="00323C55">
        <w:rPr>
          <w:sz w:val="24"/>
          <w:szCs w:val="24"/>
        </w:rPr>
        <w:t>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w:t>
      </w:r>
      <w:r w:rsidRPr="00323C55">
        <w:rPr>
          <w:bCs/>
          <w:sz w:val="24"/>
          <w:szCs w:val="24"/>
        </w:rPr>
        <w:t xml:space="preserve"> на 2025 год согласно приложению № 2</w:t>
      </w:r>
      <w:proofErr w:type="gramEnd"/>
    </w:p>
    <w:p w:rsidR="00323C55" w:rsidRPr="00323C55" w:rsidRDefault="00323C55" w:rsidP="00323C55">
      <w:pPr>
        <w:pStyle w:val="afc"/>
        <w:rPr>
          <w:sz w:val="24"/>
          <w:szCs w:val="24"/>
        </w:rPr>
      </w:pPr>
    </w:p>
    <w:p w:rsidR="00323C55" w:rsidRPr="00323C55" w:rsidRDefault="00323C55" w:rsidP="00323C55">
      <w:pPr>
        <w:pStyle w:val="afc"/>
        <w:ind w:left="420"/>
        <w:jc w:val="both"/>
        <w:rPr>
          <w:sz w:val="24"/>
          <w:szCs w:val="24"/>
        </w:rPr>
      </w:pPr>
      <w:proofErr w:type="gramStart"/>
      <w:r w:rsidRPr="00323C55">
        <w:rPr>
          <w:color w:val="000000"/>
          <w:sz w:val="24"/>
          <w:szCs w:val="24"/>
          <w:shd w:val="clear" w:color="auto" w:fill="FFFFFF"/>
        </w:rPr>
        <w:t xml:space="preserve">3) Освободить от уплаты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платы за содержание жилого помещения для собственников жилых помещений, которые не приняли решение о выборе способа управления </w:t>
      </w:r>
      <w:r w:rsidRPr="00323C55">
        <w:rPr>
          <w:color w:val="000000"/>
          <w:sz w:val="24"/>
          <w:szCs w:val="24"/>
          <w:shd w:val="clear" w:color="auto" w:fill="FFFFFF"/>
        </w:rPr>
        <w:lastRenderedPageBreak/>
        <w:t>многоквартирным домом, а также платы за содержание</w:t>
      </w:r>
      <w:proofErr w:type="gramEnd"/>
      <w:r w:rsidRPr="00323C55">
        <w:rPr>
          <w:color w:val="000000"/>
          <w:sz w:val="24"/>
          <w:szCs w:val="24"/>
          <w:shd w:val="clear" w:color="auto" w:fill="FFFFFF"/>
        </w:rPr>
        <w:t xml:space="preserve"> </w:t>
      </w:r>
      <w:proofErr w:type="gramStart"/>
      <w:r w:rsidRPr="00323C55">
        <w:rPr>
          <w:color w:val="000000"/>
          <w:sz w:val="24"/>
          <w:szCs w:val="24"/>
          <w:shd w:val="clear" w:color="auto" w:fill="FFFFFF"/>
        </w:rPr>
        <w:t>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граждан Российской Федерации, призванных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w:t>
      </w:r>
      <w:proofErr w:type="gramEnd"/>
    </w:p>
    <w:p w:rsidR="00323C55" w:rsidRPr="00323C55" w:rsidRDefault="00323C55" w:rsidP="00323C55">
      <w:pPr>
        <w:spacing w:line="276" w:lineRule="auto"/>
        <w:ind w:left="420"/>
        <w:jc w:val="both"/>
        <w:rPr>
          <w:sz w:val="24"/>
          <w:szCs w:val="24"/>
        </w:rPr>
      </w:pPr>
      <w:r w:rsidRPr="00323C55">
        <w:rPr>
          <w:sz w:val="24"/>
          <w:szCs w:val="24"/>
        </w:rPr>
        <w:t>2.Со дня вступления в силу настоящего Решения признать утратившим силу:</w:t>
      </w:r>
    </w:p>
    <w:p w:rsidR="00323C55" w:rsidRPr="00323C55" w:rsidRDefault="00323C55" w:rsidP="00323C55">
      <w:pPr>
        <w:pStyle w:val="af7"/>
        <w:spacing w:before="0" w:after="0" w:line="276" w:lineRule="auto"/>
        <w:jc w:val="both"/>
      </w:pPr>
      <w:proofErr w:type="gramStart"/>
      <w:r w:rsidRPr="00323C55">
        <w:t>-Решение Собрания представителей сельского  поселения Мокша муниципального района Большеглушицкий  Самарской области № 162 от  17 января 2024 г.</w:t>
      </w:r>
      <w:r w:rsidRPr="00323C55">
        <w:rPr>
          <w:b/>
        </w:rPr>
        <w:t xml:space="preserve"> </w:t>
      </w:r>
      <w:r w:rsidRPr="00323C55">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w:t>
      </w:r>
      <w:proofErr w:type="gramEnd"/>
      <w:r w:rsidRPr="00323C55">
        <w:t xml:space="preserve"> </w:t>
      </w:r>
      <w:proofErr w:type="gramStart"/>
      <w:r w:rsidRPr="00323C55">
        <w:t>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2024 год», (Вести сельского поселения Мокша, 2024</w:t>
      </w:r>
      <w:proofErr w:type="gramEnd"/>
      <w:r w:rsidRPr="00323C55">
        <w:t>, 19 января, № 2 (552).</w:t>
      </w:r>
    </w:p>
    <w:p w:rsidR="00323C55" w:rsidRPr="00323C55" w:rsidRDefault="00323C55" w:rsidP="00323C55">
      <w:pPr>
        <w:ind w:firstLine="573"/>
        <w:jc w:val="both"/>
        <w:rPr>
          <w:sz w:val="24"/>
          <w:szCs w:val="24"/>
        </w:rPr>
      </w:pPr>
      <w:r w:rsidRPr="00323C55">
        <w:rPr>
          <w:bCs/>
          <w:sz w:val="24"/>
          <w:szCs w:val="24"/>
        </w:rPr>
        <w:t>3.</w:t>
      </w:r>
      <w:r w:rsidRPr="00323C55">
        <w:rPr>
          <w:sz w:val="24"/>
          <w:szCs w:val="24"/>
        </w:rPr>
        <w:t>Настоящее Решение вступает в силу со дня его официального опубликования и распространяется на правоотношения, возникшие с 1 января 2025 года.</w:t>
      </w:r>
    </w:p>
    <w:p w:rsidR="00323C55" w:rsidRPr="00323C55" w:rsidRDefault="00323C55" w:rsidP="00323C55">
      <w:pPr>
        <w:spacing w:line="276" w:lineRule="auto"/>
        <w:jc w:val="both"/>
        <w:rPr>
          <w:sz w:val="24"/>
          <w:szCs w:val="24"/>
        </w:rPr>
      </w:pPr>
      <w:r w:rsidRPr="00323C55">
        <w:rPr>
          <w:bCs/>
          <w:sz w:val="24"/>
          <w:szCs w:val="24"/>
        </w:rPr>
        <w:t xml:space="preserve">      4.Опубликовать </w:t>
      </w:r>
      <w:r w:rsidRPr="00323C55">
        <w:rPr>
          <w:sz w:val="24"/>
          <w:szCs w:val="24"/>
        </w:rPr>
        <w:t>настоящее Решение в газете «Вести сельского поселения Мокша» и разместить на официальном сайте сельского поселения Мокша муниципального района Большеглушицкий Самарской области в сети «Интернет»</w:t>
      </w:r>
    </w:p>
    <w:p w:rsidR="00323C55" w:rsidRPr="00323C55" w:rsidRDefault="00323C55" w:rsidP="00323C55">
      <w:pPr>
        <w:spacing w:line="276" w:lineRule="auto"/>
        <w:jc w:val="both"/>
        <w:rPr>
          <w:sz w:val="24"/>
          <w:szCs w:val="24"/>
        </w:rPr>
      </w:pPr>
    </w:p>
    <w:p w:rsidR="00323C55" w:rsidRPr="00323C55" w:rsidRDefault="00323C55" w:rsidP="00323C55">
      <w:pPr>
        <w:spacing w:line="276" w:lineRule="auto"/>
        <w:jc w:val="both"/>
        <w:rPr>
          <w:sz w:val="24"/>
          <w:szCs w:val="24"/>
        </w:rPr>
      </w:pPr>
      <w:r w:rsidRPr="00323C55">
        <w:rPr>
          <w:sz w:val="24"/>
          <w:szCs w:val="24"/>
        </w:rPr>
        <w:t xml:space="preserve">Глава сельского поселения Мокша </w:t>
      </w:r>
    </w:p>
    <w:p w:rsidR="00323C55" w:rsidRPr="00323C55" w:rsidRDefault="00323C55" w:rsidP="00323C55">
      <w:pPr>
        <w:spacing w:line="360" w:lineRule="auto"/>
        <w:jc w:val="both"/>
        <w:rPr>
          <w:sz w:val="24"/>
          <w:szCs w:val="24"/>
        </w:rPr>
      </w:pPr>
      <w:r w:rsidRPr="00323C55">
        <w:rPr>
          <w:sz w:val="24"/>
          <w:szCs w:val="24"/>
        </w:rPr>
        <w:t>муниципального района Большеглушицкий</w:t>
      </w:r>
    </w:p>
    <w:p w:rsidR="00323C55" w:rsidRPr="00323C55" w:rsidRDefault="00323C55" w:rsidP="00323C55">
      <w:pPr>
        <w:spacing w:line="360" w:lineRule="auto"/>
        <w:jc w:val="both"/>
        <w:rPr>
          <w:sz w:val="24"/>
          <w:szCs w:val="24"/>
        </w:rPr>
      </w:pPr>
      <w:r w:rsidRPr="00323C55">
        <w:rPr>
          <w:sz w:val="24"/>
          <w:szCs w:val="24"/>
        </w:rPr>
        <w:t>Самарской области                                                                        О.А. Девяткин</w:t>
      </w:r>
    </w:p>
    <w:p w:rsidR="00323C55" w:rsidRPr="00323C55" w:rsidRDefault="00323C55" w:rsidP="00323C55">
      <w:pPr>
        <w:spacing w:line="360" w:lineRule="auto"/>
        <w:jc w:val="both"/>
        <w:rPr>
          <w:color w:val="000000"/>
          <w:sz w:val="24"/>
          <w:szCs w:val="24"/>
        </w:rPr>
      </w:pPr>
    </w:p>
    <w:p w:rsidR="00323C55" w:rsidRPr="00323C55" w:rsidRDefault="00323C55" w:rsidP="00323C55">
      <w:pPr>
        <w:spacing w:line="360" w:lineRule="auto"/>
        <w:jc w:val="both"/>
        <w:rPr>
          <w:sz w:val="24"/>
          <w:szCs w:val="24"/>
        </w:rPr>
      </w:pPr>
      <w:r w:rsidRPr="00323C55">
        <w:rPr>
          <w:color w:val="000000"/>
          <w:sz w:val="24"/>
          <w:szCs w:val="24"/>
        </w:rPr>
        <w:t xml:space="preserve">Председатель Собрания представителей </w:t>
      </w:r>
    </w:p>
    <w:p w:rsidR="00323C55" w:rsidRPr="00323C55" w:rsidRDefault="00323C55" w:rsidP="00323C55">
      <w:pPr>
        <w:outlineLvl w:val="0"/>
        <w:rPr>
          <w:color w:val="000000"/>
          <w:sz w:val="24"/>
          <w:szCs w:val="24"/>
        </w:rPr>
      </w:pPr>
      <w:r w:rsidRPr="00323C55">
        <w:rPr>
          <w:color w:val="000000"/>
          <w:sz w:val="24"/>
          <w:szCs w:val="24"/>
        </w:rPr>
        <w:t xml:space="preserve">сельского поселения Мокша </w:t>
      </w:r>
    </w:p>
    <w:p w:rsidR="00323C55" w:rsidRPr="00323C55" w:rsidRDefault="00323C55" w:rsidP="00323C55">
      <w:pPr>
        <w:outlineLvl w:val="0"/>
        <w:rPr>
          <w:color w:val="000000"/>
          <w:sz w:val="24"/>
          <w:szCs w:val="24"/>
        </w:rPr>
      </w:pPr>
      <w:r w:rsidRPr="00323C55">
        <w:rPr>
          <w:color w:val="000000"/>
          <w:sz w:val="24"/>
          <w:szCs w:val="24"/>
        </w:rPr>
        <w:t xml:space="preserve">муниципального района Большеглушицкий </w:t>
      </w:r>
    </w:p>
    <w:p w:rsidR="00323C55" w:rsidRPr="00323C55" w:rsidRDefault="00323C55" w:rsidP="00323C55">
      <w:pPr>
        <w:jc w:val="both"/>
        <w:outlineLvl w:val="0"/>
        <w:rPr>
          <w:sz w:val="24"/>
          <w:szCs w:val="24"/>
        </w:rPr>
      </w:pPr>
      <w:r w:rsidRPr="00323C55">
        <w:rPr>
          <w:color w:val="000000"/>
          <w:sz w:val="24"/>
          <w:szCs w:val="24"/>
        </w:rPr>
        <w:t xml:space="preserve">Самарской области               </w:t>
      </w:r>
      <w:r w:rsidRPr="00323C55">
        <w:rPr>
          <w:color w:val="000000"/>
          <w:sz w:val="24"/>
          <w:szCs w:val="24"/>
        </w:rPr>
        <w:tab/>
      </w:r>
      <w:r w:rsidRPr="00323C55">
        <w:rPr>
          <w:color w:val="000000"/>
          <w:sz w:val="24"/>
          <w:szCs w:val="24"/>
        </w:rPr>
        <w:tab/>
      </w:r>
      <w:r w:rsidRPr="00323C55">
        <w:rPr>
          <w:color w:val="000000"/>
          <w:sz w:val="24"/>
          <w:szCs w:val="24"/>
        </w:rPr>
        <w:tab/>
      </w:r>
      <w:r w:rsidRPr="00323C55">
        <w:rPr>
          <w:color w:val="000000"/>
          <w:sz w:val="24"/>
          <w:szCs w:val="24"/>
        </w:rPr>
        <w:tab/>
      </w:r>
      <w:r w:rsidRPr="00323C55">
        <w:rPr>
          <w:color w:val="000000"/>
          <w:sz w:val="24"/>
          <w:szCs w:val="24"/>
        </w:rPr>
        <w:tab/>
        <w:t xml:space="preserve">              </w:t>
      </w:r>
      <w:proofErr w:type="spellStart"/>
      <w:r w:rsidRPr="00323C55">
        <w:rPr>
          <w:color w:val="000000"/>
          <w:sz w:val="24"/>
          <w:szCs w:val="24"/>
        </w:rPr>
        <w:t>В.М.Перепелкин</w:t>
      </w:r>
      <w:proofErr w:type="spellEnd"/>
    </w:p>
    <w:p w:rsidR="00323C55" w:rsidRPr="00323C55" w:rsidRDefault="00323C55" w:rsidP="00323C55">
      <w:pPr>
        <w:rPr>
          <w:sz w:val="24"/>
          <w:szCs w:val="24"/>
        </w:rPr>
      </w:pPr>
    </w:p>
    <w:p w:rsidR="00323C55" w:rsidRPr="00323C55" w:rsidRDefault="00323C55" w:rsidP="00323C55">
      <w:pPr>
        <w:rPr>
          <w:sz w:val="24"/>
          <w:szCs w:val="24"/>
        </w:rPr>
      </w:pPr>
    </w:p>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 w:rsidR="00323C55" w:rsidRDefault="00323C55" w:rsidP="00323C55">
      <w:pPr>
        <w:jc w:val="right"/>
      </w:pPr>
    </w:p>
    <w:p w:rsidR="00323C55" w:rsidRDefault="00323C55" w:rsidP="00323C55">
      <w:pPr>
        <w:jc w:val="right"/>
      </w:pPr>
      <w:r>
        <w:t>Приложение № 1</w:t>
      </w:r>
    </w:p>
    <w:p w:rsidR="00323C55" w:rsidRDefault="00323C55" w:rsidP="00323C55">
      <w:pPr>
        <w:jc w:val="right"/>
      </w:pPr>
      <w:r>
        <w:t xml:space="preserve">к Решению Собрания представителей </w:t>
      </w:r>
    </w:p>
    <w:p w:rsidR="00323C55" w:rsidRDefault="00323C55" w:rsidP="00323C55">
      <w:pPr>
        <w:jc w:val="right"/>
      </w:pPr>
      <w:r>
        <w:t>сельского поселения Мокша</w:t>
      </w:r>
    </w:p>
    <w:p w:rsidR="00323C55" w:rsidRDefault="00323C55" w:rsidP="00323C55">
      <w:pPr>
        <w:jc w:val="right"/>
      </w:pPr>
      <w:r>
        <w:t xml:space="preserve">муниципального района </w:t>
      </w:r>
    </w:p>
    <w:p w:rsidR="00323C55" w:rsidRDefault="00323C55" w:rsidP="00323C55">
      <w:pPr>
        <w:jc w:val="right"/>
      </w:pPr>
      <w:r>
        <w:t>Большеглушицкий Самарской области</w:t>
      </w:r>
    </w:p>
    <w:p w:rsidR="00323C55" w:rsidRPr="001F3F4C" w:rsidRDefault="00323C55" w:rsidP="00323C55">
      <w:pPr>
        <w:pStyle w:val="af7"/>
        <w:spacing w:before="0" w:after="0" w:line="276" w:lineRule="auto"/>
        <w:jc w:val="right"/>
      </w:pPr>
      <w:proofErr w:type="gramStart"/>
      <w:r w:rsidRPr="001F3F4C">
        <w:t>«Об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w:t>
      </w:r>
      <w:proofErr w:type="gramEnd"/>
      <w:r w:rsidRPr="001F3F4C">
        <w:t xml:space="preserve"> содержание жилого помещения для собственников помещений в многоквартирном доме, которые на их общем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w:t>
      </w:r>
      <w:r>
        <w:t>шицкий Самарской области на 202</w:t>
      </w:r>
      <w:r w:rsidRPr="00B05AC1">
        <w:t>5</w:t>
      </w:r>
      <w:r w:rsidRPr="001F3F4C">
        <w:t xml:space="preserve"> год»</w:t>
      </w:r>
    </w:p>
    <w:p w:rsidR="00323C55" w:rsidRDefault="00323C55" w:rsidP="00323C55">
      <w:pPr>
        <w:jc w:val="right"/>
      </w:pPr>
      <w:r>
        <w:t xml:space="preserve"> </w:t>
      </w:r>
    </w:p>
    <w:p w:rsidR="00323C55" w:rsidRDefault="00323C55" w:rsidP="00323C55">
      <w:pPr>
        <w:jc w:val="right"/>
        <w:rPr>
          <w:bCs/>
        </w:rPr>
      </w:pPr>
      <w:r>
        <w:t>от 17  января  202</w:t>
      </w:r>
      <w:r w:rsidRPr="00323C55">
        <w:t>5</w:t>
      </w:r>
      <w:r>
        <w:t xml:space="preserve"> г. № 198   </w:t>
      </w:r>
    </w:p>
    <w:p w:rsidR="00323C55" w:rsidRDefault="00323C55" w:rsidP="00323C55"/>
    <w:p w:rsidR="00323C55" w:rsidRDefault="00323C55" w:rsidP="00323C55">
      <w:pPr>
        <w:jc w:val="right"/>
      </w:pPr>
    </w:p>
    <w:p w:rsidR="00323C55" w:rsidRPr="00323C55" w:rsidRDefault="00323C55" w:rsidP="00323C55">
      <w:pPr>
        <w:jc w:val="right"/>
        <w:rPr>
          <w:sz w:val="24"/>
          <w:szCs w:val="24"/>
        </w:rPr>
      </w:pPr>
      <w:bookmarkStart w:id="0" w:name="_GoBack"/>
    </w:p>
    <w:p w:rsidR="00323C55" w:rsidRPr="00323C55" w:rsidRDefault="00323C55" w:rsidP="00323C55">
      <w:pPr>
        <w:keepNext/>
        <w:jc w:val="center"/>
        <w:outlineLvl w:val="0"/>
        <w:rPr>
          <w:caps/>
          <w:sz w:val="24"/>
          <w:szCs w:val="24"/>
        </w:rPr>
      </w:pPr>
      <w:r w:rsidRPr="00323C55">
        <w:rPr>
          <w:caps/>
          <w:sz w:val="24"/>
          <w:szCs w:val="24"/>
        </w:rPr>
        <w:t>Размер платы</w:t>
      </w:r>
    </w:p>
    <w:p w:rsidR="00323C55" w:rsidRPr="00323C55" w:rsidRDefault="00323C55" w:rsidP="00323C55">
      <w:pPr>
        <w:keepNext/>
        <w:jc w:val="center"/>
        <w:outlineLvl w:val="0"/>
        <w:rPr>
          <w:caps/>
          <w:sz w:val="24"/>
          <w:szCs w:val="24"/>
        </w:rPr>
      </w:pPr>
      <w:r w:rsidRPr="00323C55">
        <w:rPr>
          <w:sz w:val="24"/>
          <w:szCs w:val="24"/>
        </w:rPr>
        <w:t xml:space="preserve">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 которые </w:t>
      </w:r>
      <w:proofErr w:type="gramStart"/>
      <w:r w:rsidRPr="00323C55">
        <w:rPr>
          <w:sz w:val="24"/>
          <w:szCs w:val="24"/>
        </w:rPr>
        <w:t>на</w:t>
      </w:r>
      <w:proofErr w:type="gramEnd"/>
      <w:r w:rsidRPr="00323C55">
        <w:rPr>
          <w:sz w:val="24"/>
          <w:szCs w:val="24"/>
        </w:rPr>
        <w:t xml:space="preserve"> </w:t>
      </w:r>
      <w:proofErr w:type="gramStart"/>
      <w:r w:rsidRPr="00323C55">
        <w:rPr>
          <w:sz w:val="24"/>
          <w:szCs w:val="24"/>
        </w:rPr>
        <w:t>их</w:t>
      </w:r>
      <w:proofErr w:type="gramEnd"/>
      <w:r w:rsidRPr="00323C55">
        <w:rPr>
          <w:sz w:val="24"/>
          <w:szCs w:val="24"/>
        </w:rPr>
        <w:t xml:space="preserve"> </w:t>
      </w:r>
      <w:proofErr w:type="gramStart"/>
      <w:r w:rsidRPr="00323C55">
        <w:rPr>
          <w:sz w:val="24"/>
          <w:szCs w:val="24"/>
        </w:rPr>
        <w:t>общем</w:t>
      </w:r>
      <w:proofErr w:type="gramEnd"/>
      <w:r w:rsidRPr="00323C55">
        <w:rPr>
          <w:sz w:val="24"/>
          <w:szCs w:val="24"/>
        </w:rPr>
        <w:t xml:space="preserve"> собрании не приняли решение об установлении размера платы за содержание жилого помещения, на территории сельского поселения Мокша муниципального района Большеглушицкий Самарской области на 2025 год </w:t>
      </w:r>
    </w:p>
    <w:tbl>
      <w:tblPr>
        <w:tblW w:w="993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539"/>
        <w:gridCol w:w="3261"/>
        <w:gridCol w:w="1562"/>
      </w:tblGrid>
      <w:tr w:rsidR="00323C55" w:rsidTr="004505A3">
        <w:tc>
          <w:tcPr>
            <w:tcW w:w="568" w:type="dxa"/>
            <w:tcBorders>
              <w:top w:val="single" w:sz="4" w:space="0" w:color="auto"/>
              <w:left w:val="single" w:sz="4" w:space="0" w:color="auto"/>
              <w:bottom w:val="single" w:sz="4" w:space="0" w:color="auto"/>
              <w:right w:val="single" w:sz="4" w:space="0" w:color="auto"/>
            </w:tcBorders>
            <w:hideMark/>
          </w:tcPr>
          <w:bookmarkEnd w:id="0"/>
          <w:p w:rsidR="00323C55" w:rsidRDefault="00323C55" w:rsidP="004505A3">
            <w:pPr>
              <w:jc w:val="center"/>
              <w:rPr>
                <w:b/>
              </w:rPr>
            </w:pPr>
            <w:r>
              <w:rPr>
                <w:b/>
              </w:rPr>
              <w:t xml:space="preserve">№ </w:t>
            </w:r>
            <w:proofErr w:type="gramStart"/>
            <w:r>
              <w:rPr>
                <w:b/>
              </w:rPr>
              <w:t>п</w:t>
            </w:r>
            <w:proofErr w:type="gramEnd"/>
            <w:r>
              <w:rPr>
                <w:b/>
              </w:rPr>
              <w:t>/п</w:t>
            </w:r>
          </w:p>
        </w:tc>
        <w:tc>
          <w:tcPr>
            <w:tcW w:w="4539" w:type="dxa"/>
            <w:tcBorders>
              <w:top w:val="single" w:sz="4" w:space="0" w:color="auto"/>
              <w:left w:val="single" w:sz="4" w:space="0" w:color="auto"/>
              <w:bottom w:val="single" w:sz="4" w:space="0" w:color="auto"/>
              <w:right w:val="single" w:sz="4" w:space="0" w:color="auto"/>
            </w:tcBorders>
            <w:vAlign w:val="center"/>
            <w:hideMark/>
          </w:tcPr>
          <w:p w:rsidR="00323C55" w:rsidRDefault="00323C55" w:rsidP="004505A3">
            <w:pPr>
              <w:jc w:val="center"/>
              <w:rPr>
                <w:b/>
              </w:rPr>
            </w:pPr>
            <w:r>
              <w:rPr>
                <w:b/>
              </w:rPr>
              <w:t>Наименование услуги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323C55" w:rsidRDefault="00323C55" w:rsidP="004505A3">
            <w:pPr>
              <w:jc w:val="center"/>
              <w:rPr>
                <w:b/>
              </w:rPr>
            </w:pPr>
            <w:r>
              <w:rPr>
                <w:b/>
              </w:rPr>
              <w:t>Ед. измерения</w:t>
            </w:r>
          </w:p>
        </w:tc>
        <w:tc>
          <w:tcPr>
            <w:tcW w:w="1562" w:type="dxa"/>
            <w:tcBorders>
              <w:top w:val="single" w:sz="4" w:space="0" w:color="auto"/>
              <w:left w:val="single" w:sz="4" w:space="0" w:color="auto"/>
              <w:bottom w:val="single" w:sz="4" w:space="0" w:color="auto"/>
              <w:right w:val="single" w:sz="4" w:space="0" w:color="auto"/>
            </w:tcBorders>
            <w:vAlign w:val="center"/>
            <w:hideMark/>
          </w:tcPr>
          <w:p w:rsidR="00323C55" w:rsidRDefault="00323C55" w:rsidP="004505A3">
            <w:pPr>
              <w:jc w:val="center"/>
              <w:rPr>
                <w:b/>
              </w:rPr>
            </w:pPr>
            <w:r>
              <w:rPr>
                <w:b/>
              </w:rPr>
              <w:t>Размер платы  руб. (НДС не облагается)</w:t>
            </w:r>
          </w:p>
        </w:tc>
      </w:tr>
      <w:tr w:rsidR="00323C55" w:rsidTr="004505A3">
        <w:trPr>
          <w:trHeight w:val="514"/>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rPr>
                <w:bCs/>
              </w:rPr>
            </w:pPr>
            <w:r>
              <w:rPr>
                <w:bCs/>
              </w:rPr>
              <w:t>1.</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pPr>
              <w:rPr>
                <w:b/>
                <w:bCs/>
              </w:rPr>
            </w:pPr>
            <w:r>
              <w:rPr>
                <w:b/>
                <w:bCs/>
              </w:rPr>
              <w:t>Содержание и ремонт жилого помещения:</w:t>
            </w:r>
          </w:p>
        </w:tc>
        <w:tc>
          <w:tcPr>
            <w:tcW w:w="3261"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p>
        </w:tc>
        <w:tc>
          <w:tcPr>
            <w:tcW w:w="1562"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rPr>
                <w:bCs/>
              </w:rPr>
            </w:pPr>
          </w:p>
        </w:tc>
      </w:tr>
      <w:tr w:rsidR="00323C55" w:rsidTr="004505A3">
        <w:trPr>
          <w:trHeight w:val="560"/>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rPr>
                <w:bCs/>
              </w:rPr>
            </w:pPr>
            <w:r>
              <w:rPr>
                <w:bCs/>
              </w:rPr>
              <w:t>а)</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t xml:space="preserve">жилые помещения, имеющие все виды благоустройства </w:t>
            </w:r>
          </w:p>
          <w:p w:rsidR="00323C55" w:rsidRDefault="00323C55" w:rsidP="004505A3"/>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руб./мес. за 1 кв. м. общей площади</w:t>
            </w:r>
          </w:p>
        </w:tc>
        <w:tc>
          <w:tcPr>
            <w:tcW w:w="1562" w:type="dxa"/>
            <w:tcBorders>
              <w:top w:val="single" w:sz="4" w:space="0" w:color="auto"/>
              <w:left w:val="single" w:sz="4" w:space="0" w:color="auto"/>
              <w:bottom w:val="single" w:sz="4" w:space="0" w:color="auto"/>
              <w:right w:val="single" w:sz="4" w:space="0" w:color="auto"/>
            </w:tcBorders>
          </w:tcPr>
          <w:p w:rsidR="00323C55" w:rsidRPr="004B3D2F" w:rsidRDefault="00323C55" w:rsidP="004505A3">
            <w:pPr>
              <w:jc w:val="center"/>
            </w:pPr>
            <w:r>
              <w:t>8,70</w:t>
            </w:r>
          </w:p>
          <w:p w:rsidR="00323C55" w:rsidRDefault="00323C55" w:rsidP="004505A3">
            <w:pPr>
              <w:jc w:val="center"/>
            </w:pPr>
          </w:p>
          <w:p w:rsidR="00323C55" w:rsidRDefault="00323C55" w:rsidP="004505A3">
            <w:pPr>
              <w:jc w:val="center"/>
            </w:pPr>
          </w:p>
          <w:p w:rsidR="00323C55" w:rsidRPr="00635F55" w:rsidRDefault="00323C55" w:rsidP="004505A3">
            <w:pPr>
              <w:jc w:val="center"/>
            </w:pPr>
          </w:p>
        </w:tc>
      </w:tr>
      <w:tr w:rsidR="00323C55" w:rsidTr="004505A3">
        <w:trPr>
          <w:trHeight w:val="514"/>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rPr>
                <w:bCs/>
              </w:rPr>
            </w:pPr>
            <w:r>
              <w:rPr>
                <w:bCs/>
              </w:rPr>
              <w:t>б)</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t xml:space="preserve">жилые помещения, не имеющие все виды благоустройства </w:t>
            </w:r>
          </w:p>
          <w:p w:rsidR="00323C55" w:rsidRDefault="00323C55" w:rsidP="004505A3"/>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руб./мес. за 1 кв. м. общей площади</w:t>
            </w:r>
          </w:p>
        </w:tc>
        <w:tc>
          <w:tcPr>
            <w:tcW w:w="1562" w:type="dxa"/>
            <w:tcBorders>
              <w:top w:val="single" w:sz="4" w:space="0" w:color="auto"/>
              <w:left w:val="single" w:sz="4" w:space="0" w:color="auto"/>
              <w:bottom w:val="single" w:sz="4" w:space="0" w:color="auto"/>
              <w:right w:val="single" w:sz="4" w:space="0" w:color="auto"/>
            </w:tcBorders>
          </w:tcPr>
          <w:p w:rsidR="00323C55" w:rsidRPr="00635F55" w:rsidRDefault="00323C55" w:rsidP="004505A3">
            <w:pPr>
              <w:jc w:val="center"/>
            </w:pPr>
            <w:r>
              <w:t>6,95</w:t>
            </w:r>
          </w:p>
          <w:p w:rsidR="00323C55" w:rsidRDefault="00323C55" w:rsidP="004505A3">
            <w:pPr>
              <w:jc w:val="center"/>
            </w:pPr>
          </w:p>
          <w:p w:rsidR="00323C55" w:rsidRDefault="00323C55" w:rsidP="004505A3">
            <w:pPr>
              <w:jc w:val="center"/>
            </w:pPr>
          </w:p>
          <w:p w:rsidR="00323C55" w:rsidRPr="00635F55" w:rsidRDefault="00323C55" w:rsidP="004505A3">
            <w:pPr>
              <w:jc w:val="center"/>
            </w:pPr>
          </w:p>
        </w:tc>
      </w:tr>
      <w:tr w:rsidR="00323C55" w:rsidTr="004505A3">
        <w:trPr>
          <w:trHeight w:val="381"/>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2.</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rPr>
                <w:b/>
              </w:rPr>
              <w:t>Вывоз ЖБО (очистка выгребных ям):</w:t>
            </w:r>
          </w:p>
        </w:tc>
        <w:tc>
          <w:tcPr>
            <w:tcW w:w="3261"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p>
        </w:tc>
        <w:tc>
          <w:tcPr>
            <w:tcW w:w="1562"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p>
        </w:tc>
      </w:tr>
      <w:tr w:rsidR="00323C55" w:rsidTr="004505A3">
        <w:trPr>
          <w:trHeight w:val="275"/>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а)</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t>жилые дома без удобств (пользование наружным туалетом)</w:t>
            </w:r>
          </w:p>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руб./мес. на 1чел.</w:t>
            </w:r>
          </w:p>
        </w:tc>
        <w:tc>
          <w:tcPr>
            <w:tcW w:w="1562"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r>
              <w:t>77,78</w:t>
            </w:r>
          </w:p>
          <w:p w:rsidR="00323C55" w:rsidRDefault="00323C55" w:rsidP="004505A3">
            <w:pPr>
              <w:jc w:val="center"/>
            </w:pPr>
          </w:p>
        </w:tc>
      </w:tr>
      <w:tr w:rsidR="00323C55" w:rsidTr="004505A3">
        <w:trPr>
          <w:trHeight w:val="449"/>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б)</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t xml:space="preserve">жилые дома, оборудованные водопроводом и выгребной ямой  без ванн </w:t>
            </w:r>
          </w:p>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руб./мес. на 1чел.</w:t>
            </w:r>
          </w:p>
        </w:tc>
        <w:tc>
          <w:tcPr>
            <w:tcW w:w="1562"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r>
              <w:t>233,34</w:t>
            </w:r>
          </w:p>
          <w:p w:rsidR="00323C55" w:rsidRDefault="00323C55" w:rsidP="004505A3">
            <w:pPr>
              <w:jc w:val="center"/>
            </w:pPr>
          </w:p>
        </w:tc>
      </w:tr>
      <w:tr w:rsidR="00323C55" w:rsidTr="004505A3">
        <w:trPr>
          <w:trHeight w:val="514"/>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в)</w:t>
            </w: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r>
              <w:t>жилые дома, оборудованные водопроводом, выгребной ямой  и ванной</w:t>
            </w:r>
          </w:p>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r>
              <w:t>руб./мес. на 1чел.</w:t>
            </w:r>
          </w:p>
        </w:tc>
        <w:tc>
          <w:tcPr>
            <w:tcW w:w="1562" w:type="dxa"/>
            <w:tcBorders>
              <w:top w:val="single" w:sz="4" w:space="0" w:color="auto"/>
              <w:left w:val="single" w:sz="4" w:space="0" w:color="auto"/>
              <w:bottom w:val="single" w:sz="4" w:space="0" w:color="auto"/>
              <w:right w:val="single" w:sz="4" w:space="0" w:color="auto"/>
            </w:tcBorders>
          </w:tcPr>
          <w:p w:rsidR="00323C55" w:rsidRDefault="00323C55" w:rsidP="004505A3">
            <w:pPr>
              <w:jc w:val="center"/>
            </w:pPr>
            <w:r>
              <w:t>388,90</w:t>
            </w:r>
          </w:p>
          <w:p w:rsidR="00323C55" w:rsidRDefault="00323C55" w:rsidP="004505A3">
            <w:pPr>
              <w:jc w:val="center"/>
            </w:pPr>
          </w:p>
        </w:tc>
      </w:tr>
      <w:tr w:rsidR="00323C55" w:rsidTr="004505A3">
        <w:trPr>
          <w:trHeight w:val="514"/>
        </w:trPr>
        <w:tc>
          <w:tcPr>
            <w:tcW w:w="568"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p>
        </w:tc>
        <w:tc>
          <w:tcPr>
            <w:tcW w:w="4539" w:type="dxa"/>
            <w:tcBorders>
              <w:top w:val="single" w:sz="4" w:space="0" w:color="auto"/>
              <w:left w:val="single" w:sz="4" w:space="0" w:color="auto"/>
              <w:bottom w:val="single" w:sz="4" w:space="0" w:color="auto"/>
              <w:right w:val="single" w:sz="4" w:space="0" w:color="auto"/>
            </w:tcBorders>
            <w:hideMark/>
          </w:tcPr>
          <w:p w:rsidR="00323C55" w:rsidRDefault="00323C55" w:rsidP="004505A3">
            <w:pPr>
              <w:rPr>
                <w:b/>
              </w:rPr>
            </w:pPr>
          </w:p>
        </w:tc>
        <w:tc>
          <w:tcPr>
            <w:tcW w:w="3261"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p>
        </w:tc>
        <w:tc>
          <w:tcPr>
            <w:tcW w:w="1562" w:type="dxa"/>
            <w:tcBorders>
              <w:top w:val="single" w:sz="4" w:space="0" w:color="auto"/>
              <w:left w:val="single" w:sz="4" w:space="0" w:color="auto"/>
              <w:bottom w:val="single" w:sz="4" w:space="0" w:color="auto"/>
              <w:right w:val="single" w:sz="4" w:space="0" w:color="auto"/>
            </w:tcBorders>
            <w:hideMark/>
          </w:tcPr>
          <w:p w:rsidR="00323C55" w:rsidRDefault="00323C55" w:rsidP="004505A3">
            <w:pPr>
              <w:jc w:val="center"/>
            </w:pPr>
          </w:p>
        </w:tc>
      </w:tr>
    </w:tbl>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jc w:val="center"/>
        <w:rPr>
          <w:b/>
        </w:rPr>
      </w:pPr>
    </w:p>
    <w:p w:rsidR="00323C55" w:rsidRDefault="00323C55" w:rsidP="00323C55">
      <w:pPr>
        <w:tabs>
          <w:tab w:val="left" w:pos="1080"/>
        </w:tabs>
        <w:rPr>
          <w:b/>
        </w:rPr>
        <w:sectPr w:rsidR="00323C55" w:rsidSect="004D78B6">
          <w:headerReference w:type="even" r:id="rId10"/>
          <w:headerReference w:type="default" r:id="rId11"/>
          <w:pgSz w:w="11906" w:h="16838"/>
          <w:pgMar w:top="1134" w:right="567" w:bottom="1134" w:left="1134" w:header="709" w:footer="709" w:gutter="0"/>
          <w:cols w:space="708"/>
          <w:docGrid w:linePitch="360"/>
        </w:sectPr>
      </w:pPr>
    </w:p>
    <w:p w:rsidR="00323C55" w:rsidRDefault="00323C55" w:rsidP="00323C55">
      <w:pPr>
        <w:tabs>
          <w:tab w:val="left" w:pos="1080"/>
        </w:tabs>
        <w:rPr>
          <w:b/>
        </w:rPr>
      </w:pPr>
    </w:p>
    <w:p w:rsidR="00323C55" w:rsidRDefault="00323C55" w:rsidP="00323C55">
      <w:pPr>
        <w:jc w:val="right"/>
      </w:pPr>
      <w:r>
        <w:t>Приложение № 2</w:t>
      </w:r>
    </w:p>
    <w:p w:rsidR="00323C55" w:rsidRDefault="00323C55" w:rsidP="00323C55">
      <w:pPr>
        <w:jc w:val="right"/>
      </w:pPr>
      <w:r>
        <w:t xml:space="preserve">к Решению Собрания представителей </w:t>
      </w:r>
    </w:p>
    <w:p w:rsidR="00323C55" w:rsidRDefault="00323C55" w:rsidP="00323C55">
      <w:pPr>
        <w:jc w:val="right"/>
      </w:pPr>
      <w:r>
        <w:t>сельского поселения Мокша</w:t>
      </w:r>
    </w:p>
    <w:p w:rsidR="00323C55" w:rsidRDefault="00323C55" w:rsidP="00323C55">
      <w:pPr>
        <w:jc w:val="right"/>
      </w:pPr>
      <w:r>
        <w:t xml:space="preserve">муниципального района </w:t>
      </w:r>
    </w:p>
    <w:p w:rsidR="00323C55" w:rsidRDefault="00323C55" w:rsidP="00323C55">
      <w:pPr>
        <w:jc w:val="right"/>
      </w:pPr>
      <w:r>
        <w:t>Большеглушицкий Самарской области</w:t>
      </w:r>
    </w:p>
    <w:p w:rsidR="00323C55" w:rsidRDefault="00323C55" w:rsidP="00323C55">
      <w:pPr>
        <w:jc w:val="right"/>
      </w:pPr>
      <w:r>
        <w:t xml:space="preserve">от    17 января 2025 г.  № 198 </w:t>
      </w:r>
    </w:p>
    <w:p w:rsidR="00323C55" w:rsidRDefault="00323C55" w:rsidP="00323C55"/>
    <w:p w:rsidR="00323C55" w:rsidRDefault="00323C55" w:rsidP="00323C55">
      <w:pPr>
        <w:keepNext/>
        <w:jc w:val="center"/>
        <w:outlineLvl w:val="0"/>
        <w:rPr>
          <w:caps/>
        </w:rPr>
      </w:pPr>
      <w:r>
        <w:rPr>
          <w:caps/>
        </w:rPr>
        <w:t>Размер платы</w:t>
      </w:r>
    </w:p>
    <w:p w:rsidR="00323C55" w:rsidRDefault="00323C55" w:rsidP="00323C55">
      <w:pPr>
        <w:jc w:val="center"/>
      </w:pPr>
      <w:proofErr w:type="gramStart"/>
      <w:r w:rsidRPr="00F57D4A">
        <w:rPr>
          <w:sz w:val="28"/>
          <w:szCs w:val="28"/>
        </w:rPr>
        <w:t>за</w:t>
      </w:r>
      <w:r w:rsidRPr="00F57D4A">
        <w:rPr>
          <w:bCs/>
          <w:sz w:val="28"/>
          <w:szCs w:val="28"/>
        </w:rPr>
        <w:t xml:space="preserve"> пользование жилым помещением (платы за наем) </w:t>
      </w:r>
      <w:r w:rsidRPr="00F57D4A">
        <w:rPr>
          <w:sz w:val="28"/>
          <w:szCs w:val="28"/>
        </w:rPr>
        <w:t>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размера платы за содержание жилого помещения для собственников помещений в многоквартирном доме</w:t>
      </w:r>
      <w:proofErr w:type="gramEnd"/>
      <w:r w:rsidRPr="00F57D4A">
        <w:rPr>
          <w:sz w:val="28"/>
          <w:szCs w:val="28"/>
        </w:rPr>
        <w:t>, которые на их общем собрании не приняли решение об установлении размера платы за содержание жилого помещения, на территории сельск</w:t>
      </w:r>
      <w:r>
        <w:rPr>
          <w:sz w:val="28"/>
          <w:szCs w:val="28"/>
        </w:rPr>
        <w:t>ого поселения Мокша</w:t>
      </w:r>
      <w:r w:rsidRPr="00F57D4A">
        <w:rPr>
          <w:sz w:val="28"/>
          <w:szCs w:val="28"/>
        </w:rPr>
        <w:t xml:space="preserve"> муниципального района Большеглушицкий Самарской области</w:t>
      </w:r>
      <w:r>
        <w:rPr>
          <w:bCs/>
          <w:sz w:val="28"/>
          <w:szCs w:val="28"/>
        </w:rPr>
        <w:t xml:space="preserve"> на 2025</w:t>
      </w:r>
      <w:r w:rsidRPr="00F57D4A">
        <w:rPr>
          <w:bCs/>
          <w:sz w:val="28"/>
          <w:szCs w:val="28"/>
        </w:rPr>
        <w:t xml:space="preserve"> год</w:t>
      </w:r>
    </w:p>
    <w:p w:rsidR="00323C55" w:rsidRDefault="00323C55" w:rsidP="00323C55"/>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728"/>
        <w:gridCol w:w="1683"/>
        <w:gridCol w:w="1940"/>
        <w:gridCol w:w="1328"/>
        <w:gridCol w:w="1701"/>
        <w:gridCol w:w="992"/>
        <w:gridCol w:w="992"/>
        <w:gridCol w:w="851"/>
        <w:gridCol w:w="992"/>
        <w:gridCol w:w="709"/>
        <w:gridCol w:w="1120"/>
        <w:gridCol w:w="723"/>
        <w:gridCol w:w="853"/>
      </w:tblGrid>
      <w:tr w:rsidR="00323C55" w:rsidRPr="00A1192A" w:rsidTr="004505A3">
        <w:trPr>
          <w:trHeight w:val="560"/>
        </w:trPr>
        <w:tc>
          <w:tcPr>
            <w:tcW w:w="549" w:type="dxa"/>
            <w:vMerge w:val="restart"/>
          </w:tcPr>
          <w:p w:rsidR="00323C55" w:rsidRPr="00A1192A" w:rsidRDefault="00323C55" w:rsidP="004505A3">
            <w:pPr>
              <w:rPr>
                <w:b/>
              </w:rPr>
            </w:pPr>
            <w:r w:rsidRPr="00A1192A">
              <w:rPr>
                <w:b/>
              </w:rPr>
              <w:t>№</w:t>
            </w:r>
          </w:p>
          <w:p w:rsidR="00323C55" w:rsidRPr="00A1192A" w:rsidRDefault="00323C55" w:rsidP="004505A3">
            <w:pPr>
              <w:rPr>
                <w:b/>
              </w:rPr>
            </w:pPr>
            <w:proofErr w:type="spellStart"/>
            <w:r w:rsidRPr="00A1192A">
              <w:rPr>
                <w:b/>
              </w:rPr>
              <w:t>пп</w:t>
            </w:r>
            <w:proofErr w:type="spellEnd"/>
          </w:p>
        </w:tc>
        <w:tc>
          <w:tcPr>
            <w:tcW w:w="1729" w:type="dxa"/>
            <w:vMerge w:val="restart"/>
          </w:tcPr>
          <w:p w:rsidR="00323C55" w:rsidRPr="00A1192A" w:rsidRDefault="00323C55" w:rsidP="004505A3">
            <w:pPr>
              <w:rPr>
                <w:b/>
              </w:rPr>
            </w:pPr>
            <w:r w:rsidRPr="00A1192A">
              <w:rPr>
                <w:b/>
              </w:rPr>
              <w:t>Группа капитальности зданий</w:t>
            </w:r>
          </w:p>
        </w:tc>
        <w:tc>
          <w:tcPr>
            <w:tcW w:w="1684" w:type="dxa"/>
            <w:vMerge w:val="restart"/>
          </w:tcPr>
          <w:p w:rsidR="00323C55" w:rsidRPr="00A1192A" w:rsidRDefault="00323C55" w:rsidP="004505A3">
            <w:pPr>
              <w:rPr>
                <w:b/>
              </w:rPr>
            </w:pPr>
            <w:r w:rsidRPr="00A1192A">
              <w:rPr>
                <w:b/>
              </w:rPr>
              <w:t>Год постройки</w:t>
            </w:r>
          </w:p>
        </w:tc>
        <w:tc>
          <w:tcPr>
            <w:tcW w:w="1940" w:type="dxa"/>
            <w:vMerge w:val="restart"/>
          </w:tcPr>
          <w:p w:rsidR="00323C55" w:rsidRPr="00A1192A" w:rsidRDefault="00323C55" w:rsidP="004505A3">
            <w:pPr>
              <w:rPr>
                <w:b/>
              </w:rPr>
            </w:pPr>
            <w:r w:rsidRPr="00A1192A">
              <w:rPr>
                <w:b/>
              </w:rPr>
              <w:t>Уровень благоустройства</w:t>
            </w:r>
          </w:p>
        </w:tc>
        <w:tc>
          <w:tcPr>
            <w:tcW w:w="5013" w:type="dxa"/>
            <w:gridSpan w:val="4"/>
          </w:tcPr>
          <w:p w:rsidR="00323C55" w:rsidRPr="00A1192A" w:rsidRDefault="00323C55" w:rsidP="004505A3">
            <w:pPr>
              <w:rPr>
                <w:b/>
              </w:rPr>
            </w:pPr>
            <w:r w:rsidRPr="00A1192A">
              <w:rPr>
                <w:b/>
              </w:rPr>
              <w:t>с.п. Мокша</w:t>
            </w:r>
          </w:p>
        </w:tc>
        <w:tc>
          <w:tcPr>
            <w:tcW w:w="851" w:type="dxa"/>
            <w:vMerge w:val="restart"/>
          </w:tcPr>
          <w:p w:rsidR="00323C55" w:rsidRPr="00A1192A" w:rsidRDefault="00323C55" w:rsidP="004505A3">
            <w:pPr>
              <w:rPr>
                <w:b/>
                <w:i/>
              </w:rPr>
            </w:pPr>
            <w:r w:rsidRPr="00A1192A">
              <w:rPr>
                <w:b/>
                <w:i/>
              </w:rPr>
              <w:t>К</w:t>
            </w:r>
            <w:proofErr w:type="gramStart"/>
            <w:r w:rsidRPr="00A1192A">
              <w:rPr>
                <w:b/>
                <w:i/>
                <w:lang w:val="en-US"/>
              </w:rPr>
              <w:t>j</w:t>
            </w:r>
            <w:proofErr w:type="gramEnd"/>
            <w:r w:rsidRPr="00A1192A">
              <w:rPr>
                <w:b/>
                <w:i/>
              </w:rPr>
              <w:t>, качество и благоустройство ЖП</w:t>
            </w:r>
          </w:p>
        </w:tc>
        <w:tc>
          <w:tcPr>
            <w:tcW w:w="992" w:type="dxa"/>
            <w:vMerge w:val="restart"/>
          </w:tcPr>
          <w:p w:rsidR="00323C55" w:rsidRPr="00A1192A" w:rsidRDefault="00323C55" w:rsidP="004505A3">
            <w:pPr>
              <w:rPr>
                <w:b/>
              </w:rPr>
            </w:pPr>
            <w:proofErr w:type="spellStart"/>
            <w:r w:rsidRPr="00A1192A">
              <w:rPr>
                <w:b/>
              </w:rPr>
              <w:t>Нб</w:t>
            </w:r>
            <w:proofErr w:type="spellEnd"/>
            <w:r w:rsidRPr="00A1192A">
              <w:rPr>
                <w:b/>
              </w:rPr>
              <w:t xml:space="preserve">, базовый размер платы  за наем </w:t>
            </w:r>
            <w:proofErr w:type="spellStart"/>
            <w:r w:rsidRPr="00A1192A">
              <w:rPr>
                <w:b/>
              </w:rPr>
              <w:t>жп</w:t>
            </w:r>
            <w:proofErr w:type="spellEnd"/>
          </w:p>
        </w:tc>
        <w:tc>
          <w:tcPr>
            <w:tcW w:w="709" w:type="dxa"/>
            <w:vMerge w:val="restart"/>
          </w:tcPr>
          <w:p w:rsidR="00323C55" w:rsidRPr="00A1192A" w:rsidRDefault="00323C55" w:rsidP="004505A3">
            <w:pPr>
              <w:rPr>
                <w:b/>
              </w:rPr>
            </w:pPr>
            <w:r w:rsidRPr="00A1192A">
              <w:rPr>
                <w:b/>
              </w:rPr>
              <w:t>П</w:t>
            </w:r>
            <w:proofErr w:type="gramStart"/>
            <w:r w:rsidRPr="00A1192A">
              <w:rPr>
                <w:b/>
                <w:lang w:val="en-US"/>
              </w:rPr>
              <w:t>j</w:t>
            </w:r>
            <w:proofErr w:type="gramEnd"/>
            <w:r w:rsidRPr="00A1192A">
              <w:rPr>
                <w:b/>
              </w:rPr>
              <w:t>, общая площадь ЖП</w:t>
            </w:r>
          </w:p>
        </w:tc>
        <w:tc>
          <w:tcPr>
            <w:tcW w:w="1120" w:type="dxa"/>
            <w:vMerge w:val="restart"/>
          </w:tcPr>
          <w:p w:rsidR="00323C55" w:rsidRPr="00A1192A" w:rsidRDefault="00323C55" w:rsidP="004505A3">
            <w:pPr>
              <w:rPr>
                <w:b/>
              </w:rPr>
            </w:pPr>
          </w:p>
          <w:p w:rsidR="00323C55" w:rsidRPr="00A1192A" w:rsidRDefault="00323C55" w:rsidP="004505A3">
            <w:pPr>
              <w:rPr>
                <w:b/>
              </w:rPr>
            </w:pPr>
            <w:r w:rsidRPr="00A1192A">
              <w:rPr>
                <w:b/>
              </w:rPr>
              <w:t>Размер платы за наем ЖП (</w:t>
            </w:r>
            <w:proofErr w:type="spellStart"/>
            <w:r w:rsidRPr="00A1192A">
              <w:rPr>
                <w:b/>
              </w:rPr>
              <w:t>руб</w:t>
            </w:r>
            <w:proofErr w:type="spellEnd"/>
            <w:r w:rsidRPr="00A1192A">
              <w:rPr>
                <w:b/>
              </w:rPr>
              <w:t>/месс)</w:t>
            </w:r>
          </w:p>
        </w:tc>
        <w:tc>
          <w:tcPr>
            <w:tcW w:w="723" w:type="dxa"/>
            <w:vMerge w:val="restart"/>
          </w:tcPr>
          <w:p w:rsidR="00323C55" w:rsidRPr="00A1192A" w:rsidRDefault="00323C55" w:rsidP="004505A3">
            <w:pPr>
              <w:rPr>
                <w:b/>
              </w:rPr>
            </w:pPr>
            <w:r w:rsidRPr="00A1192A">
              <w:rPr>
                <w:b/>
              </w:rPr>
              <w:t xml:space="preserve">Размер платы за наем 1 </w:t>
            </w:r>
            <w:proofErr w:type="spellStart"/>
            <w:r w:rsidRPr="00A1192A">
              <w:rPr>
                <w:b/>
              </w:rPr>
              <w:t>кв.м</w:t>
            </w:r>
            <w:proofErr w:type="spellEnd"/>
            <w:r w:rsidRPr="00A1192A">
              <w:rPr>
                <w:b/>
              </w:rPr>
              <w:t xml:space="preserve">. ЖП  </w:t>
            </w:r>
            <w:proofErr w:type="spellStart"/>
            <w:proofErr w:type="gramStart"/>
            <w:r w:rsidRPr="00A1192A">
              <w:rPr>
                <w:b/>
              </w:rPr>
              <w:t>отд</w:t>
            </w:r>
            <w:proofErr w:type="spellEnd"/>
            <w:proofErr w:type="gramEnd"/>
          </w:p>
          <w:p w:rsidR="00323C55" w:rsidRDefault="00323C55" w:rsidP="004505A3"/>
          <w:p w:rsidR="00323C55" w:rsidRDefault="00323C55" w:rsidP="004505A3"/>
          <w:p w:rsidR="00323C55" w:rsidRPr="008E43D5" w:rsidRDefault="00323C55" w:rsidP="004505A3"/>
        </w:tc>
        <w:tc>
          <w:tcPr>
            <w:tcW w:w="850" w:type="dxa"/>
            <w:vMerge w:val="restart"/>
          </w:tcPr>
          <w:p w:rsidR="00323C55" w:rsidRPr="00A1192A" w:rsidRDefault="00323C55" w:rsidP="004505A3">
            <w:pPr>
              <w:rPr>
                <w:b/>
              </w:rPr>
            </w:pPr>
            <w:proofErr w:type="spellStart"/>
            <w:r w:rsidRPr="00A1192A">
              <w:rPr>
                <w:b/>
              </w:rPr>
              <w:t>СРс</w:t>
            </w:r>
            <w:proofErr w:type="spellEnd"/>
            <w:r w:rsidRPr="00A1192A">
              <w:rPr>
                <w:b/>
              </w:rPr>
              <w:t>,</w:t>
            </w:r>
          </w:p>
          <w:p w:rsidR="00323C55" w:rsidRPr="00A1192A" w:rsidRDefault="00323C55" w:rsidP="004505A3">
            <w:pPr>
              <w:rPr>
                <w:b/>
              </w:rPr>
            </w:pPr>
            <w:proofErr w:type="spellStart"/>
            <w:r w:rsidRPr="00A1192A">
              <w:rPr>
                <w:b/>
              </w:rPr>
              <w:t>Руб</w:t>
            </w:r>
            <w:proofErr w:type="spellEnd"/>
            <w:r w:rsidRPr="00A1192A">
              <w:rPr>
                <w:b/>
              </w:rPr>
              <w:t>/</w:t>
            </w:r>
          </w:p>
          <w:p w:rsidR="00323C55" w:rsidRPr="00A1192A" w:rsidRDefault="00323C55" w:rsidP="004505A3">
            <w:pPr>
              <w:rPr>
                <w:b/>
              </w:rPr>
            </w:pPr>
            <w:proofErr w:type="spellStart"/>
            <w:r w:rsidRPr="00A1192A">
              <w:rPr>
                <w:b/>
              </w:rPr>
              <w:t>Кв</w:t>
            </w:r>
            <w:proofErr w:type="gramStart"/>
            <w:r w:rsidRPr="00A1192A">
              <w:rPr>
                <w:b/>
              </w:rPr>
              <w:t>.м</w:t>
            </w:r>
            <w:proofErr w:type="spellEnd"/>
            <w:proofErr w:type="gramEnd"/>
          </w:p>
        </w:tc>
      </w:tr>
      <w:tr w:rsidR="00323C55" w:rsidTr="004505A3">
        <w:trPr>
          <w:trHeight w:val="260"/>
        </w:trPr>
        <w:tc>
          <w:tcPr>
            <w:tcW w:w="549" w:type="dxa"/>
            <w:vMerge/>
          </w:tcPr>
          <w:p w:rsidR="00323C55" w:rsidRDefault="00323C55" w:rsidP="004505A3"/>
        </w:tc>
        <w:tc>
          <w:tcPr>
            <w:tcW w:w="1729" w:type="dxa"/>
            <w:vMerge/>
          </w:tcPr>
          <w:p w:rsidR="00323C55" w:rsidRDefault="00323C55" w:rsidP="004505A3"/>
        </w:tc>
        <w:tc>
          <w:tcPr>
            <w:tcW w:w="1684" w:type="dxa"/>
            <w:vMerge/>
          </w:tcPr>
          <w:p w:rsidR="00323C55" w:rsidRDefault="00323C55" w:rsidP="004505A3"/>
        </w:tc>
        <w:tc>
          <w:tcPr>
            <w:tcW w:w="1940" w:type="dxa"/>
            <w:vMerge/>
          </w:tcPr>
          <w:p w:rsidR="00323C55" w:rsidRDefault="00323C55" w:rsidP="004505A3"/>
        </w:tc>
        <w:tc>
          <w:tcPr>
            <w:tcW w:w="1328" w:type="dxa"/>
          </w:tcPr>
          <w:p w:rsidR="00323C55" w:rsidRDefault="00323C55" w:rsidP="004505A3">
            <w:r>
              <w:t>К</w:t>
            </w:r>
            <w:proofErr w:type="gramStart"/>
            <w:r>
              <w:t>1</w:t>
            </w:r>
            <w:proofErr w:type="gramEnd"/>
            <w:r>
              <w:t>- качество ЖП</w:t>
            </w:r>
          </w:p>
        </w:tc>
        <w:tc>
          <w:tcPr>
            <w:tcW w:w="1701" w:type="dxa"/>
          </w:tcPr>
          <w:p w:rsidR="00323C55" w:rsidRDefault="00323C55" w:rsidP="004505A3">
            <w:r>
              <w:t>К</w:t>
            </w:r>
            <w:proofErr w:type="gramStart"/>
            <w:r>
              <w:t>2</w:t>
            </w:r>
            <w:proofErr w:type="gramEnd"/>
            <w:r>
              <w:t>- благоустройство ЖП</w:t>
            </w:r>
          </w:p>
        </w:tc>
        <w:tc>
          <w:tcPr>
            <w:tcW w:w="992" w:type="dxa"/>
          </w:tcPr>
          <w:p w:rsidR="00323C55" w:rsidRDefault="00323C55" w:rsidP="004505A3">
            <w:r>
              <w:t>К3 – местоположение дома</w:t>
            </w:r>
          </w:p>
        </w:tc>
        <w:tc>
          <w:tcPr>
            <w:tcW w:w="992" w:type="dxa"/>
          </w:tcPr>
          <w:p w:rsidR="00323C55" w:rsidRDefault="00323C55" w:rsidP="004505A3">
            <w:proofErr w:type="gramStart"/>
            <w:r>
              <w:t>Кс (</w:t>
            </w:r>
            <w:proofErr w:type="spellStart"/>
            <w:r>
              <w:t>соотвестствие</w:t>
            </w:r>
            <w:proofErr w:type="spellEnd"/>
            <w:r>
              <w:t xml:space="preserve"> платы</w:t>
            </w:r>
            <w:proofErr w:type="gramEnd"/>
          </w:p>
        </w:tc>
        <w:tc>
          <w:tcPr>
            <w:tcW w:w="851" w:type="dxa"/>
            <w:vMerge/>
          </w:tcPr>
          <w:p w:rsidR="00323C55" w:rsidRDefault="00323C55" w:rsidP="004505A3"/>
        </w:tc>
        <w:tc>
          <w:tcPr>
            <w:tcW w:w="992" w:type="dxa"/>
            <w:vMerge/>
          </w:tcPr>
          <w:p w:rsidR="00323C55" w:rsidRDefault="00323C55" w:rsidP="004505A3"/>
        </w:tc>
        <w:tc>
          <w:tcPr>
            <w:tcW w:w="709" w:type="dxa"/>
            <w:vMerge/>
          </w:tcPr>
          <w:p w:rsidR="00323C55" w:rsidRDefault="00323C55" w:rsidP="004505A3"/>
        </w:tc>
        <w:tc>
          <w:tcPr>
            <w:tcW w:w="1120" w:type="dxa"/>
            <w:vMerge/>
          </w:tcPr>
          <w:p w:rsidR="00323C55" w:rsidRDefault="00323C55" w:rsidP="004505A3"/>
        </w:tc>
        <w:tc>
          <w:tcPr>
            <w:tcW w:w="723" w:type="dxa"/>
            <w:vMerge/>
          </w:tcPr>
          <w:p w:rsidR="00323C55" w:rsidRDefault="00323C55" w:rsidP="004505A3"/>
        </w:tc>
        <w:tc>
          <w:tcPr>
            <w:tcW w:w="850" w:type="dxa"/>
            <w:vMerge/>
          </w:tcPr>
          <w:p w:rsidR="00323C55" w:rsidRDefault="00323C55" w:rsidP="004505A3"/>
        </w:tc>
      </w:tr>
      <w:tr w:rsidR="00323C55" w:rsidTr="004505A3">
        <w:trPr>
          <w:trHeight w:val="855"/>
        </w:trPr>
        <w:tc>
          <w:tcPr>
            <w:tcW w:w="549" w:type="dxa"/>
            <w:vMerge w:val="restart"/>
          </w:tcPr>
          <w:p w:rsidR="00323C55" w:rsidRDefault="00323C55" w:rsidP="004505A3">
            <w:r>
              <w:t>1.</w:t>
            </w:r>
          </w:p>
        </w:tc>
        <w:tc>
          <w:tcPr>
            <w:tcW w:w="1729" w:type="dxa"/>
            <w:vMerge w:val="restart"/>
          </w:tcPr>
          <w:p w:rsidR="00323C55" w:rsidRDefault="00323C55" w:rsidP="004505A3">
            <w:r>
              <w:t xml:space="preserve">Кирпичные, </w:t>
            </w:r>
          </w:p>
          <w:p w:rsidR="00323C55" w:rsidRDefault="00323C55" w:rsidP="004505A3"/>
          <w:p w:rsidR="00323C55" w:rsidRDefault="00323C55" w:rsidP="004505A3">
            <w:r>
              <w:t xml:space="preserve">каменные, </w:t>
            </w:r>
          </w:p>
          <w:p w:rsidR="00323C55" w:rsidRDefault="00323C55" w:rsidP="004505A3"/>
          <w:p w:rsidR="00323C55" w:rsidRDefault="00323C55" w:rsidP="004505A3">
            <w:r>
              <w:t>обыкновенные</w:t>
            </w:r>
          </w:p>
        </w:tc>
        <w:tc>
          <w:tcPr>
            <w:tcW w:w="1684" w:type="dxa"/>
          </w:tcPr>
          <w:p w:rsidR="00323C55" w:rsidRDefault="00323C55" w:rsidP="004505A3">
            <w:r>
              <w:t>До 2010 включительно</w:t>
            </w:r>
          </w:p>
        </w:tc>
        <w:tc>
          <w:tcPr>
            <w:tcW w:w="1940" w:type="dxa"/>
          </w:tcPr>
          <w:p w:rsidR="00323C55" w:rsidRDefault="00323C55" w:rsidP="004505A3">
            <w:r>
              <w:t>Все виды благоустройства</w:t>
            </w:r>
          </w:p>
        </w:tc>
        <w:tc>
          <w:tcPr>
            <w:tcW w:w="1328" w:type="dxa"/>
            <w:vMerge w:val="restart"/>
          </w:tcPr>
          <w:p w:rsidR="00323C55" w:rsidRDefault="00323C55" w:rsidP="004505A3"/>
          <w:p w:rsidR="00323C55" w:rsidRDefault="00323C55" w:rsidP="004505A3"/>
          <w:p w:rsidR="00323C55" w:rsidRDefault="00323C55" w:rsidP="004505A3"/>
          <w:p w:rsidR="00323C55" w:rsidRDefault="00323C55" w:rsidP="004505A3">
            <w:r>
              <w:t>1</w:t>
            </w:r>
          </w:p>
          <w:p w:rsidR="00323C55" w:rsidRDefault="00323C55" w:rsidP="004505A3"/>
        </w:tc>
        <w:tc>
          <w:tcPr>
            <w:tcW w:w="1701" w:type="dxa"/>
          </w:tcPr>
          <w:p w:rsidR="00323C55" w:rsidRDefault="00323C55" w:rsidP="004505A3">
            <w:pPr>
              <w:jc w:val="center"/>
            </w:pPr>
            <w:r>
              <w:t>1.1</w:t>
            </w:r>
          </w:p>
        </w:tc>
        <w:tc>
          <w:tcPr>
            <w:tcW w:w="992" w:type="dxa"/>
            <w:vMerge w:val="restart"/>
          </w:tcPr>
          <w:p w:rsidR="00323C55" w:rsidRDefault="00323C55" w:rsidP="004505A3">
            <w:pPr>
              <w:ind w:firstLine="708"/>
            </w:pPr>
          </w:p>
          <w:p w:rsidR="00323C55" w:rsidRDefault="00323C55" w:rsidP="004505A3">
            <w:pPr>
              <w:ind w:firstLine="708"/>
            </w:pPr>
          </w:p>
          <w:p w:rsidR="00323C55" w:rsidRDefault="00323C55" w:rsidP="004505A3">
            <w:pPr>
              <w:ind w:firstLine="708"/>
            </w:pPr>
          </w:p>
          <w:p w:rsidR="00323C55" w:rsidRDefault="00323C55" w:rsidP="004505A3">
            <w:pPr>
              <w:ind w:firstLine="708"/>
            </w:pPr>
          </w:p>
          <w:p w:rsidR="00323C55" w:rsidRDefault="00323C55" w:rsidP="004505A3">
            <w:pPr>
              <w:ind w:firstLine="708"/>
            </w:pPr>
          </w:p>
          <w:p w:rsidR="00323C55" w:rsidRDefault="00323C55" w:rsidP="004505A3">
            <w:pPr>
              <w:ind w:firstLine="708"/>
            </w:pPr>
          </w:p>
          <w:p w:rsidR="00323C55" w:rsidRDefault="00323C55" w:rsidP="004505A3">
            <w:r>
              <w:t>0,9</w:t>
            </w:r>
          </w:p>
        </w:tc>
        <w:tc>
          <w:tcPr>
            <w:tcW w:w="992" w:type="dxa"/>
            <w:vMerge w:val="restart"/>
          </w:tcPr>
          <w:p w:rsidR="00323C55" w:rsidRDefault="00323C55" w:rsidP="004505A3"/>
          <w:p w:rsidR="00323C55" w:rsidRDefault="00323C55" w:rsidP="004505A3"/>
          <w:p w:rsidR="00323C55" w:rsidRDefault="00323C55" w:rsidP="004505A3"/>
          <w:p w:rsidR="00323C55" w:rsidRDefault="00323C55" w:rsidP="004505A3"/>
          <w:p w:rsidR="00323C55" w:rsidRPr="00C3490D" w:rsidRDefault="00323C55" w:rsidP="004505A3"/>
          <w:p w:rsidR="00323C55" w:rsidRDefault="00323C55" w:rsidP="004505A3"/>
          <w:p w:rsidR="00323C55" w:rsidRPr="00C3490D" w:rsidRDefault="00323C55" w:rsidP="004505A3">
            <w:r>
              <w:t>0,3</w:t>
            </w:r>
          </w:p>
        </w:tc>
        <w:tc>
          <w:tcPr>
            <w:tcW w:w="851" w:type="dxa"/>
          </w:tcPr>
          <w:p w:rsidR="00323C55" w:rsidRDefault="00323C55" w:rsidP="004505A3">
            <w:r>
              <w:t>1,0</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11,20</w:t>
            </w:r>
          </w:p>
        </w:tc>
        <w:tc>
          <w:tcPr>
            <w:tcW w:w="720" w:type="dxa"/>
          </w:tcPr>
          <w:p w:rsidR="00323C55" w:rsidRDefault="00323C55" w:rsidP="004505A3">
            <w:r>
              <w:t>5,60</w:t>
            </w:r>
          </w:p>
        </w:tc>
        <w:tc>
          <w:tcPr>
            <w:tcW w:w="853" w:type="dxa"/>
          </w:tcPr>
          <w:p w:rsidR="00323C55" w:rsidRDefault="00323C55" w:rsidP="004505A3">
            <w:r>
              <w:t>35748</w:t>
            </w:r>
          </w:p>
        </w:tc>
      </w:tr>
      <w:tr w:rsidR="00323C55" w:rsidTr="004505A3">
        <w:trPr>
          <w:trHeight w:val="1586"/>
        </w:trPr>
        <w:tc>
          <w:tcPr>
            <w:tcW w:w="549" w:type="dxa"/>
            <w:vMerge/>
          </w:tcPr>
          <w:p w:rsidR="00323C55" w:rsidRDefault="00323C55" w:rsidP="004505A3"/>
        </w:tc>
        <w:tc>
          <w:tcPr>
            <w:tcW w:w="1729" w:type="dxa"/>
            <w:vMerge/>
          </w:tcPr>
          <w:p w:rsidR="00323C55" w:rsidRDefault="00323C55" w:rsidP="004505A3"/>
        </w:tc>
        <w:tc>
          <w:tcPr>
            <w:tcW w:w="1684" w:type="dxa"/>
          </w:tcPr>
          <w:p w:rsidR="00323C55" w:rsidRDefault="00323C55" w:rsidP="004505A3"/>
          <w:p w:rsidR="00323C55" w:rsidRDefault="00323C55" w:rsidP="004505A3"/>
          <w:p w:rsidR="00323C55" w:rsidRDefault="00323C55" w:rsidP="004505A3"/>
          <w:p w:rsidR="00323C55" w:rsidRDefault="00323C55" w:rsidP="004505A3"/>
          <w:p w:rsidR="00323C55" w:rsidRPr="008E43D5" w:rsidRDefault="00323C55" w:rsidP="004505A3"/>
        </w:tc>
        <w:tc>
          <w:tcPr>
            <w:tcW w:w="1940" w:type="dxa"/>
          </w:tcPr>
          <w:p w:rsidR="00323C55" w:rsidRDefault="00323C55" w:rsidP="004505A3">
            <w:r>
              <w:t>Отсутствие одного и более видов благоустройства</w:t>
            </w:r>
          </w:p>
        </w:tc>
        <w:tc>
          <w:tcPr>
            <w:tcW w:w="1328" w:type="dxa"/>
            <w:vMerge/>
          </w:tcPr>
          <w:p w:rsidR="00323C55" w:rsidRDefault="00323C55" w:rsidP="004505A3"/>
        </w:tc>
        <w:tc>
          <w:tcPr>
            <w:tcW w:w="1701" w:type="dxa"/>
          </w:tcPr>
          <w:p w:rsidR="00323C55" w:rsidRDefault="00323C55" w:rsidP="004505A3">
            <w:pPr>
              <w:jc w:val="center"/>
            </w:pPr>
            <w:r>
              <w:t>0,9</w:t>
            </w:r>
          </w:p>
        </w:tc>
        <w:tc>
          <w:tcPr>
            <w:tcW w:w="992" w:type="dxa"/>
            <w:vMerge/>
          </w:tcPr>
          <w:p w:rsidR="00323C55" w:rsidRDefault="00323C55" w:rsidP="004505A3"/>
        </w:tc>
        <w:tc>
          <w:tcPr>
            <w:tcW w:w="992" w:type="dxa"/>
            <w:vMerge/>
          </w:tcPr>
          <w:p w:rsidR="00323C55" w:rsidRDefault="00323C55" w:rsidP="004505A3"/>
        </w:tc>
        <w:tc>
          <w:tcPr>
            <w:tcW w:w="851" w:type="dxa"/>
          </w:tcPr>
          <w:p w:rsidR="00323C55" w:rsidRDefault="00323C55" w:rsidP="004505A3">
            <w:r>
              <w:t>0,93</w:t>
            </w:r>
          </w:p>
          <w:p w:rsidR="00323C55" w:rsidRDefault="00323C55" w:rsidP="004505A3"/>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10.48</w:t>
            </w:r>
          </w:p>
        </w:tc>
        <w:tc>
          <w:tcPr>
            <w:tcW w:w="723" w:type="dxa"/>
          </w:tcPr>
          <w:p w:rsidR="00323C55" w:rsidRDefault="00323C55" w:rsidP="004505A3">
            <w:r>
              <w:t>5,27</w:t>
            </w:r>
          </w:p>
        </w:tc>
        <w:tc>
          <w:tcPr>
            <w:tcW w:w="850" w:type="dxa"/>
          </w:tcPr>
          <w:p w:rsidR="00323C55" w:rsidRDefault="00323C55" w:rsidP="004505A3">
            <w:r>
              <w:t>35748</w:t>
            </w:r>
          </w:p>
        </w:tc>
      </w:tr>
      <w:tr w:rsidR="00323C55" w:rsidTr="004505A3">
        <w:trPr>
          <w:trHeight w:val="96"/>
        </w:trPr>
        <w:tc>
          <w:tcPr>
            <w:tcW w:w="549" w:type="dxa"/>
            <w:vMerge/>
          </w:tcPr>
          <w:p w:rsidR="00323C55" w:rsidRDefault="00323C55" w:rsidP="004505A3"/>
        </w:tc>
        <w:tc>
          <w:tcPr>
            <w:tcW w:w="1729" w:type="dxa"/>
            <w:vMerge/>
          </w:tcPr>
          <w:p w:rsidR="00323C55" w:rsidRDefault="00323C55" w:rsidP="004505A3"/>
        </w:tc>
        <w:tc>
          <w:tcPr>
            <w:tcW w:w="1684" w:type="dxa"/>
            <w:vMerge w:val="restart"/>
          </w:tcPr>
          <w:p w:rsidR="00323C55" w:rsidRDefault="00323C55" w:rsidP="004505A3"/>
          <w:p w:rsidR="00323C55" w:rsidRDefault="00323C55" w:rsidP="004505A3">
            <w:r>
              <w:t>После 2010</w:t>
            </w:r>
          </w:p>
        </w:tc>
        <w:tc>
          <w:tcPr>
            <w:tcW w:w="1940" w:type="dxa"/>
          </w:tcPr>
          <w:p w:rsidR="00323C55" w:rsidRDefault="00323C55" w:rsidP="004505A3">
            <w:r>
              <w:t>Все виды благоустройства</w:t>
            </w:r>
          </w:p>
        </w:tc>
        <w:tc>
          <w:tcPr>
            <w:tcW w:w="1328" w:type="dxa"/>
            <w:vMerge w:val="restart"/>
          </w:tcPr>
          <w:p w:rsidR="00323C55" w:rsidRDefault="00323C55" w:rsidP="004505A3"/>
          <w:p w:rsidR="00323C55" w:rsidRPr="00ED0B98" w:rsidRDefault="00323C55" w:rsidP="004505A3">
            <w:r>
              <w:t>1,3</w:t>
            </w:r>
          </w:p>
        </w:tc>
        <w:tc>
          <w:tcPr>
            <w:tcW w:w="1701" w:type="dxa"/>
          </w:tcPr>
          <w:p w:rsidR="00323C55" w:rsidRDefault="00323C55" w:rsidP="004505A3">
            <w:pPr>
              <w:jc w:val="center"/>
            </w:pPr>
            <w:r>
              <w:t>1,25</w:t>
            </w:r>
          </w:p>
        </w:tc>
        <w:tc>
          <w:tcPr>
            <w:tcW w:w="992" w:type="dxa"/>
            <w:vMerge/>
          </w:tcPr>
          <w:p w:rsidR="00323C55" w:rsidRDefault="00323C55" w:rsidP="004505A3"/>
        </w:tc>
        <w:tc>
          <w:tcPr>
            <w:tcW w:w="992" w:type="dxa"/>
            <w:vMerge/>
          </w:tcPr>
          <w:p w:rsidR="00323C55" w:rsidRDefault="00323C55" w:rsidP="004505A3"/>
        </w:tc>
        <w:tc>
          <w:tcPr>
            <w:tcW w:w="851" w:type="dxa"/>
          </w:tcPr>
          <w:p w:rsidR="00323C55" w:rsidRDefault="00323C55" w:rsidP="004505A3">
            <w:r>
              <w:t>1,15</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12,88</w:t>
            </w:r>
          </w:p>
        </w:tc>
        <w:tc>
          <w:tcPr>
            <w:tcW w:w="723" w:type="dxa"/>
          </w:tcPr>
          <w:p w:rsidR="00323C55" w:rsidRDefault="00323C55" w:rsidP="004505A3">
            <w:r>
              <w:t>6,44</w:t>
            </w:r>
          </w:p>
        </w:tc>
        <w:tc>
          <w:tcPr>
            <w:tcW w:w="850" w:type="dxa"/>
          </w:tcPr>
          <w:p w:rsidR="00323C55" w:rsidRDefault="00323C55" w:rsidP="004505A3">
            <w:r>
              <w:t>35748</w:t>
            </w:r>
          </w:p>
        </w:tc>
      </w:tr>
      <w:tr w:rsidR="00323C55" w:rsidTr="004505A3">
        <w:trPr>
          <w:trHeight w:val="252"/>
        </w:trPr>
        <w:tc>
          <w:tcPr>
            <w:tcW w:w="549" w:type="dxa"/>
            <w:vMerge/>
          </w:tcPr>
          <w:p w:rsidR="00323C55" w:rsidRDefault="00323C55" w:rsidP="004505A3"/>
        </w:tc>
        <w:tc>
          <w:tcPr>
            <w:tcW w:w="1729" w:type="dxa"/>
            <w:vMerge/>
          </w:tcPr>
          <w:p w:rsidR="00323C55" w:rsidRDefault="00323C55" w:rsidP="004505A3"/>
        </w:tc>
        <w:tc>
          <w:tcPr>
            <w:tcW w:w="1684" w:type="dxa"/>
            <w:vMerge/>
          </w:tcPr>
          <w:p w:rsidR="00323C55" w:rsidRDefault="00323C55" w:rsidP="004505A3"/>
        </w:tc>
        <w:tc>
          <w:tcPr>
            <w:tcW w:w="1940" w:type="dxa"/>
          </w:tcPr>
          <w:p w:rsidR="00323C55" w:rsidRDefault="00323C55" w:rsidP="004505A3">
            <w:pPr>
              <w:jc w:val="center"/>
            </w:pPr>
            <w:r>
              <w:t>Отсутствие  одного и более видов благоустройства</w:t>
            </w:r>
          </w:p>
        </w:tc>
        <w:tc>
          <w:tcPr>
            <w:tcW w:w="1328" w:type="dxa"/>
            <w:vMerge/>
          </w:tcPr>
          <w:p w:rsidR="00323C55" w:rsidRDefault="00323C55" w:rsidP="004505A3"/>
        </w:tc>
        <w:tc>
          <w:tcPr>
            <w:tcW w:w="1701" w:type="dxa"/>
          </w:tcPr>
          <w:p w:rsidR="00323C55" w:rsidRDefault="00323C55" w:rsidP="004505A3">
            <w:pPr>
              <w:jc w:val="center"/>
            </w:pPr>
            <w:r>
              <w:t>0,9</w:t>
            </w:r>
          </w:p>
        </w:tc>
        <w:tc>
          <w:tcPr>
            <w:tcW w:w="992" w:type="dxa"/>
            <w:vMerge/>
          </w:tcPr>
          <w:p w:rsidR="00323C55" w:rsidRDefault="00323C55" w:rsidP="004505A3"/>
        </w:tc>
        <w:tc>
          <w:tcPr>
            <w:tcW w:w="992" w:type="dxa"/>
            <w:vMerge/>
          </w:tcPr>
          <w:p w:rsidR="00323C55" w:rsidRDefault="00323C55" w:rsidP="004505A3"/>
        </w:tc>
        <w:tc>
          <w:tcPr>
            <w:tcW w:w="851" w:type="dxa"/>
          </w:tcPr>
          <w:p w:rsidR="00323C55" w:rsidRDefault="00323C55" w:rsidP="004505A3">
            <w:r>
              <w:t>1,03</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11.55</w:t>
            </w:r>
          </w:p>
        </w:tc>
        <w:tc>
          <w:tcPr>
            <w:tcW w:w="723" w:type="dxa"/>
          </w:tcPr>
          <w:p w:rsidR="00323C55" w:rsidRDefault="00323C55" w:rsidP="004505A3">
            <w:r>
              <w:t>5,78</w:t>
            </w:r>
          </w:p>
        </w:tc>
        <w:tc>
          <w:tcPr>
            <w:tcW w:w="850" w:type="dxa"/>
          </w:tcPr>
          <w:p w:rsidR="00323C55" w:rsidRDefault="00323C55" w:rsidP="004505A3">
            <w:r>
              <w:t>35748</w:t>
            </w:r>
          </w:p>
        </w:tc>
      </w:tr>
      <w:tr w:rsidR="00323C55" w:rsidTr="004505A3">
        <w:trPr>
          <w:trHeight w:val="560"/>
        </w:trPr>
        <w:tc>
          <w:tcPr>
            <w:tcW w:w="549" w:type="dxa"/>
            <w:vMerge w:val="restart"/>
          </w:tcPr>
          <w:p w:rsidR="00323C55" w:rsidRDefault="00323C55" w:rsidP="004505A3">
            <w:r>
              <w:t>2.</w:t>
            </w:r>
          </w:p>
        </w:tc>
        <w:tc>
          <w:tcPr>
            <w:tcW w:w="1729" w:type="dxa"/>
            <w:vMerge w:val="restart"/>
          </w:tcPr>
          <w:p w:rsidR="00323C55" w:rsidRDefault="00323C55" w:rsidP="004505A3">
            <w:r>
              <w:t>Крупноблочные</w:t>
            </w:r>
          </w:p>
          <w:p w:rsidR="00323C55" w:rsidRDefault="00323C55" w:rsidP="004505A3">
            <w:r>
              <w:t>крупнопанельные</w:t>
            </w:r>
          </w:p>
        </w:tc>
        <w:tc>
          <w:tcPr>
            <w:tcW w:w="1684" w:type="dxa"/>
            <w:vMerge w:val="restart"/>
          </w:tcPr>
          <w:p w:rsidR="00323C55" w:rsidRDefault="00323C55" w:rsidP="004505A3"/>
          <w:p w:rsidR="00323C55" w:rsidRDefault="00323C55" w:rsidP="004505A3">
            <w:r>
              <w:t>любой</w:t>
            </w:r>
          </w:p>
        </w:tc>
        <w:tc>
          <w:tcPr>
            <w:tcW w:w="1940" w:type="dxa"/>
          </w:tcPr>
          <w:p w:rsidR="00323C55" w:rsidRDefault="00323C55" w:rsidP="004505A3">
            <w:pPr>
              <w:ind w:firstLine="708"/>
            </w:pPr>
            <w:r>
              <w:t>Все виды благоустройства</w:t>
            </w:r>
          </w:p>
        </w:tc>
        <w:tc>
          <w:tcPr>
            <w:tcW w:w="1328" w:type="dxa"/>
            <w:vMerge w:val="restart"/>
          </w:tcPr>
          <w:p w:rsidR="00323C55" w:rsidRDefault="00323C55" w:rsidP="004505A3"/>
          <w:p w:rsidR="00323C55" w:rsidRDefault="00323C55" w:rsidP="004505A3"/>
          <w:p w:rsidR="00323C55" w:rsidRDefault="00323C55" w:rsidP="004505A3">
            <w:r>
              <w:t>1</w:t>
            </w:r>
          </w:p>
        </w:tc>
        <w:tc>
          <w:tcPr>
            <w:tcW w:w="1701" w:type="dxa"/>
          </w:tcPr>
          <w:p w:rsidR="00323C55" w:rsidRDefault="00323C55" w:rsidP="004505A3">
            <w:pPr>
              <w:jc w:val="center"/>
            </w:pPr>
            <w:r>
              <w:t>1.1</w:t>
            </w:r>
          </w:p>
        </w:tc>
        <w:tc>
          <w:tcPr>
            <w:tcW w:w="992" w:type="dxa"/>
            <w:vMerge w:val="restart"/>
          </w:tcPr>
          <w:p w:rsidR="00323C55" w:rsidRDefault="00323C55" w:rsidP="004505A3"/>
        </w:tc>
        <w:tc>
          <w:tcPr>
            <w:tcW w:w="992" w:type="dxa"/>
            <w:vMerge w:val="restart"/>
          </w:tcPr>
          <w:p w:rsidR="00323C55" w:rsidRDefault="00323C55" w:rsidP="004505A3"/>
        </w:tc>
        <w:tc>
          <w:tcPr>
            <w:tcW w:w="851" w:type="dxa"/>
          </w:tcPr>
          <w:p w:rsidR="00323C55" w:rsidRDefault="00323C55" w:rsidP="004505A3">
            <w:r>
              <w:t>1,0</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11.20</w:t>
            </w:r>
          </w:p>
        </w:tc>
        <w:tc>
          <w:tcPr>
            <w:tcW w:w="723" w:type="dxa"/>
          </w:tcPr>
          <w:p w:rsidR="00323C55" w:rsidRDefault="00323C55" w:rsidP="004505A3">
            <w:r>
              <w:t>5,60</w:t>
            </w:r>
          </w:p>
        </w:tc>
        <w:tc>
          <w:tcPr>
            <w:tcW w:w="850" w:type="dxa"/>
          </w:tcPr>
          <w:p w:rsidR="00323C55" w:rsidRDefault="00323C55" w:rsidP="004505A3">
            <w:r>
              <w:t>35748</w:t>
            </w:r>
          </w:p>
        </w:tc>
      </w:tr>
      <w:tr w:rsidR="00323C55" w:rsidTr="004505A3">
        <w:trPr>
          <w:trHeight w:val="540"/>
        </w:trPr>
        <w:tc>
          <w:tcPr>
            <w:tcW w:w="549" w:type="dxa"/>
            <w:vMerge/>
          </w:tcPr>
          <w:p w:rsidR="00323C55" w:rsidRDefault="00323C55" w:rsidP="004505A3"/>
        </w:tc>
        <w:tc>
          <w:tcPr>
            <w:tcW w:w="1729" w:type="dxa"/>
            <w:vMerge/>
          </w:tcPr>
          <w:p w:rsidR="00323C55" w:rsidRDefault="00323C55" w:rsidP="004505A3"/>
        </w:tc>
        <w:tc>
          <w:tcPr>
            <w:tcW w:w="1684" w:type="dxa"/>
            <w:vMerge/>
          </w:tcPr>
          <w:p w:rsidR="00323C55" w:rsidRDefault="00323C55" w:rsidP="004505A3"/>
        </w:tc>
        <w:tc>
          <w:tcPr>
            <w:tcW w:w="1940" w:type="dxa"/>
          </w:tcPr>
          <w:p w:rsidR="00323C55" w:rsidRDefault="00323C55" w:rsidP="004505A3">
            <w:pPr>
              <w:ind w:firstLine="708"/>
            </w:pPr>
            <w:r>
              <w:t>Отсутствие одного и более благоустройства</w:t>
            </w:r>
          </w:p>
        </w:tc>
        <w:tc>
          <w:tcPr>
            <w:tcW w:w="1328" w:type="dxa"/>
            <w:vMerge/>
          </w:tcPr>
          <w:p w:rsidR="00323C55" w:rsidRDefault="00323C55" w:rsidP="004505A3"/>
        </w:tc>
        <w:tc>
          <w:tcPr>
            <w:tcW w:w="1701" w:type="dxa"/>
          </w:tcPr>
          <w:p w:rsidR="00323C55" w:rsidRDefault="00323C55" w:rsidP="004505A3"/>
          <w:p w:rsidR="00323C55" w:rsidRDefault="00323C55" w:rsidP="004505A3"/>
          <w:p w:rsidR="00323C55" w:rsidRPr="00ED0B98" w:rsidRDefault="00323C55" w:rsidP="004505A3">
            <w:pPr>
              <w:jc w:val="center"/>
            </w:pPr>
            <w:r>
              <w:t>0,9</w:t>
            </w:r>
          </w:p>
        </w:tc>
        <w:tc>
          <w:tcPr>
            <w:tcW w:w="992" w:type="dxa"/>
            <w:vMerge/>
          </w:tcPr>
          <w:p w:rsidR="00323C55" w:rsidRDefault="00323C55" w:rsidP="004505A3"/>
        </w:tc>
        <w:tc>
          <w:tcPr>
            <w:tcW w:w="992" w:type="dxa"/>
            <w:vMerge/>
          </w:tcPr>
          <w:p w:rsidR="00323C55" w:rsidRDefault="00323C55" w:rsidP="004505A3"/>
        </w:tc>
        <w:tc>
          <w:tcPr>
            <w:tcW w:w="851" w:type="dxa"/>
          </w:tcPr>
          <w:p w:rsidR="00323C55" w:rsidRDefault="00323C55" w:rsidP="004505A3">
            <w:r>
              <w:t>0,93</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10.48</w:t>
            </w:r>
          </w:p>
        </w:tc>
        <w:tc>
          <w:tcPr>
            <w:tcW w:w="723" w:type="dxa"/>
          </w:tcPr>
          <w:p w:rsidR="00323C55" w:rsidRPr="00ED0B98" w:rsidRDefault="00323C55" w:rsidP="004505A3">
            <w:r>
              <w:t>5,20</w:t>
            </w:r>
          </w:p>
        </w:tc>
        <w:tc>
          <w:tcPr>
            <w:tcW w:w="850" w:type="dxa"/>
          </w:tcPr>
          <w:p w:rsidR="00323C55" w:rsidRDefault="00323C55" w:rsidP="004505A3">
            <w:r>
              <w:t>35748</w:t>
            </w:r>
          </w:p>
        </w:tc>
      </w:tr>
      <w:tr w:rsidR="00323C55" w:rsidTr="004505A3">
        <w:tc>
          <w:tcPr>
            <w:tcW w:w="549" w:type="dxa"/>
          </w:tcPr>
          <w:p w:rsidR="00323C55" w:rsidRDefault="00323C55" w:rsidP="004505A3">
            <w:r>
              <w:t>3.</w:t>
            </w:r>
          </w:p>
        </w:tc>
        <w:tc>
          <w:tcPr>
            <w:tcW w:w="1729" w:type="dxa"/>
          </w:tcPr>
          <w:p w:rsidR="00323C55" w:rsidRDefault="00323C55" w:rsidP="004505A3">
            <w:r>
              <w:t>деревянные</w:t>
            </w:r>
          </w:p>
        </w:tc>
        <w:tc>
          <w:tcPr>
            <w:tcW w:w="1684" w:type="dxa"/>
          </w:tcPr>
          <w:p w:rsidR="00323C55" w:rsidRDefault="00323C55" w:rsidP="004505A3">
            <w:r>
              <w:t>любой</w:t>
            </w:r>
          </w:p>
        </w:tc>
        <w:tc>
          <w:tcPr>
            <w:tcW w:w="1940" w:type="dxa"/>
          </w:tcPr>
          <w:p w:rsidR="00323C55" w:rsidRDefault="00323C55" w:rsidP="004505A3">
            <w:r>
              <w:t>любой</w:t>
            </w:r>
          </w:p>
        </w:tc>
        <w:tc>
          <w:tcPr>
            <w:tcW w:w="1328" w:type="dxa"/>
          </w:tcPr>
          <w:p w:rsidR="00323C55" w:rsidRDefault="00323C55" w:rsidP="004505A3">
            <w:r>
              <w:t>0,8</w:t>
            </w:r>
          </w:p>
        </w:tc>
        <w:tc>
          <w:tcPr>
            <w:tcW w:w="1701" w:type="dxa"/>
          </w:tcPr>
          <w:p w:rsidR="00323C55" w:rsidRDefault="00323C55" w:rsidP="004505A3">
            <w:pPr>
              <w:jc w:val="center"/>
            </w:pPr>
            <w:r>
              <w:t>0,8</w:t>
            </w:r>
          </w:p>
        </w:tc>
        <w:tc>
          <w:tcPr>
            <w:tcW w:w="992" w:type="dxa"/>
          </w:tcPr>
          <w:p w:rsidR="00323C55" w:rsidRDefault="00323C55" w:rsidP="004505A3"/>
        </w:tc>
        <w:tc>
          <w:tcPr>
            <w:tcW w:w="992" w:type="dxa"/>
          </w:tcPr>
          <w:p w:rsidR="00323C55" w:rsidRDefault="00323C55" w:rsidP="004505A3"/>
        </w:tc>
        <w:tc>
          <w:tcPr>
            <w:tcW w:w="851" w:type="dxa"/>
          </w:tcPr>
          <w:p w:rsidR="00323C55" w:rsidRDefault="00323C55" w:rsidP="004505A3">
            <w:r>
              <w:t>0,83</w:t>
            </w:r>
          </w:p>
        </w:tc>
        <w:tc>
          <w:tcPr>
            <w:tcW w:w="992" w:type="dxa"/>
          </w:tcPr>
          <w:p w:rsidR="00323C55" w:rsidRDefault="00323C55" w:rsidP="004505A3">
            <w:r>
              <w:t>35,748</w:t>
            </w:r>
          </w:p>
        </w:tc>
        <w:tc>
          <w:tcPr>
            <w:tcW w:w="709" w:type="dxa"/>
          </w:tcPr>
          <w:p w:rsidR="00323C55" w:rsidRDefault="00323C55" w:rsidP="004505A3">
            <w:r>
              <w:t>1</w:t>
            </w:r>
          </w:p>
        </w:tc>
        <w:tc>
          <w:tcPr>
            <w:tcW w:w="1120" w:type="dxa"/>
          </w:tcPr>
          <w:p w:rsidR="00323C55" w:rsidRDefault="00323C55" w:rsidP="004505A3">
            <w:r>
              <w:t>9.34</w:t>
            </w:r>
          </w:p>
        </w:tc>
        <w:tc>
          <w:tcPr>
            <w:tcW w:w="723" w:type="dxa"/>
          </w:tcPr>
          <w:p w:rsidR="00323C55" w:rsidRDefault="00323C55" w:rsidP="004505A3">
            <w:r>
              <w:t>4,87</w:t>
            </w:r>
          </w:p>
        </w:tc>
        <w:tc>
          <w:tcPr>
            <w:tcW w:w="850" w:type="dxa"/>
          </w:tcPr>
          <w:p w:rsidR="00323C55" w:rsidRDefault="00323C55" w:rsidP="004505A3">
            <w:r>
              <w:t>35748</w:t>
            </w:r>
          </w:p>
        </w:tc>
      </w:tr>
      <w:tr w:rsidR="00323C55" w:rsidTr="004505A3">
        <w:tc>
          <w:tcPr>
            <w:tcW w:w="549" w:type="dxa"/>
          </w:tcPr>
          <w:p w:rsidR="00323C55" w:rsidRDefault="00323C55" w:rsidP="004505A3"/>
        </w:tc>
        <w:tc>
          <w:tcPr>
            <w:tcW w:w="1729" w:type="dxa"/>
          </w:tcPr>
          <w:p w:rsidR="00323C55" w:rsidRDefault="00323C55" w:rsidP="004505A3"/>
        </w:tc>
        <w:tc>
          <w:tcPr>
            <w:tcW w:w="1684" w:type="dxa"/>
          </w:tcPr>
          <w:p w:rsidR="00323C55" w:rsidRDefault="00323C55" w:rsidP="004505A3"/>
        </w:tc>
        <w:tc>
          <w:tcPr>
            <w:tcW w:w="1940" w:type="dxa"/>
          </w:tcPr>
          <w:p w:rsidR="00323C55" w:rsidRDefault="00323C55" w:rsidP="004505A3"/>
        </w:tc>
        <w:tc>
          <w:tcPr>
            <w:tcW w:w="1328" w:type="dxa"/>
          </w:tcPr>
          <w:p w:rsidR="00323C55" w:rsidRDefault="00323C55" w:rsidP="004505A3">
            <w:r>
              <w:t>0,8-1.3</w:t>
            </w:r>
          </w:p>
        </w:tc>
        <w:tc>
          <w:tcPr>
            <w:tcW w:w="1701" w:type="dxa"/>
          </w:tcPr>
          <w:p w:rsidR="00323C55" w:rsidRDefault="00323C55" w:rsidP="004505A3">
            <w:pPr>
              <w:jc w:val="center"/>
            </w:pPr>
            <w:r>
              <w:t>0,8-1.3</w:t>
            </w:r>
          </w:p>
        </w:tc>
        <w:tc>
          <w:tcPr>
            <w:tcW w:w="992" w:type="dxa"/>
          </w:tcPr>
          <w:p w:rsidR="00323C55" w:rsidRDefault="00323C55" w:rsidP="004505A3"/>
        </w:tc>
        <w:tc>
          <w:tcPr>
            <w:tcW w:w="992" w:type="dxa"/>
          </w:tcPr>
          <w:p w:rsidR="00323C55" w:rsidRDefault="00323C55" w:rsidP="004505A3">
            <w:proofErr w:type="spellStart"/>
            <w:r>
              <w:t>Инт</w:t>
            </w:r>
            <w:proofErr w:type="spellEnd"/>
            <w:r>
              <w:t xml:space="preserve"> 0,1</w:t>
            </w:r>
          </w:p>
        </w:tc>
        <w:tc>
          <w:tcPr>
            <w:tcW w:w="851" w:type="dxa"/>
          </w:tcPr>
          <w:p w:rsidR="00323C55" w:rsidRDefault="00323C55" w:rsidP="004505A3"/>
        </w:tc>
        <w:tc>
          <w:tcPr>
            <w:tcW w:w="992" w:type="dxa"/>
          </w:tcPr>
          <w:p w:rsidR="00323C55" w:rsidRDefault="00323C55" w:rsidP="004505A3"/>
        </w:tc>
        <w:tc>
          <w:tcPr>
            <w:tcW w:w="709" w:type="dxa"/>
          </w:tcPr>
          <w:p w:rsidR="00323C55" w:rsidRDefault="00323C55" w:rsidP="004505A3"/>
        </w:tc>
        <w:tc>
          <w:tcPr>
            <w:tcW w:w="1120" w:type="dxa"/>
          </w:tcPr>
          <w:p w:rsidR="00323C55" w:rsidRDefault="00323C55" w:rsidP="004505A3"/>
        </w:tc>
        <w:tc>
          <w:tcPr>
            <w:tcW w:w="723" w:type="dxa"/>
          </w:tcPr>
          <w:p w:rsidR="00323C55" w:rsidRDefault="00323C55" w:rsidP="004505A3"/>
        </w:tc>
        <w:tc>
          <w:tcPr>
            <w:tcW w:w="850" w:type="dxa"/>
          </w:tcPr>
          <w:p w:rsidR="00323C55" w:rsidRDefault="00323C55" w:rsidP="004505A3"/>
        </w:tc>
      </w:tr>
    </w:tbl>
    <w:p w:rsidR="00323C55" w:rsidRDefault="00323C55" w:rsidP="00323C55"/>
    <w:p w:rsidR="002A42E0" w:rsidRDefault="002A42E0" w:rsidP="002A42E0">
      <w:pPr>
        <w:spacing w:line="240" w:lineRule="exact"/>
        <w:rPr>
          <w:sz w:val="24"/>
          <w:szCs w:val="24"/>
        </w:rPr>
      </w:pPr>
    </w:p>
    <w:p w:rsidR="002A42E0" w:rsidRDefault="002A42E0" w:rsidP="002A42E0">
      <w:pPr>
        <w:spacing w:after="16" w:line="160" w:lineRule="exact"/>
        <w:rPr>
          <w:sz w:val="16"/>
          <w:szCs w:val="16"/>
        </w:rPr>
      </w:pPr>
    </w:p>
    <w:p w:rsidR="004E569E" w:rsidRPr="001037BB" w:rsidRDefault="004E569E" w:rsidP="004E569E">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4E569E" w:rsidRPr="001037BB" w:rsidRDefault="004E569E" w:rsidP="004E569E">
      <w:pPr>
        <w:jc w:val="both"/>
      </w:pPr>
      <w:r w:rsidRPr="001037BB">
        <w:t>Редактор: Г.П. Киреева</w:t>
      </w:r>
    </w:p>
    <w:p w:rsidR="004E569E" w:rsidRPr="001037BB" w:rsidRDefault="004E569E" w:rsidP="004E569E">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4E569E" w:rsidRPr="001037BB" w:rsidRDefault="004E569E" w:rsidP="004E569E">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4E569E" w:rsidRPr="001037BB" w:rsidRDefault="004E569E" w:rsidP="004E569E">
      <w:pPr>
        <w:jc w:val="both"/>
      </w:pPr>
      <w:r w:rsidRPr="001037BB">
        <w:t>Отпечатано в администрации сельского поселения Мокша муниципального района Большеглушицкий Самарской области.</w:t>
      </w:r>
    </w:p>
    <w:p w:rsidR="004E569E" w:rsidRPr="001037BB" w:rsidRDefault="004E569E" w:rsidP="004E569E">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4E569E" w:rsidRPr="001037BB" w:rsidRDefault="004E569E" w:rsidP="004E569E">
      <w:pPr>
        <w:jc w:val="both"/>
      </w:pPr>
      <w:r w:rsidRPr="001037BB">
        <w:t xml:space="preserve">Номер подписан в печать в </w:t>
      </w:r>
      <w:r w:rsidR="00323C55">
        <w:t>09.00 час 20.01.2025</w:t>
      </w:r>
      <w:r w:rsidRPr="001037BB">
        <w:t xml:space="preserve"> г., тираж 100 экземпляров, «Бесплатно».</w:t>
      </w:r>
    </w:p>
    <w:p w:rsidR="004E569E" w:rsidRPr="001037BB" w:rsidRDefault="004E569E" w:rsidP="004E569E"/>
    <w:p w:rsidR="004E569E" w:rsidRPr="00EF01F3" w:rsidRDefault="004E569E" w:rsidP="004E569E">
      <w:pPr>
        <w:jc w:val="right"/>
        <w:rPr>
          <w:sz w:val="24"/>
          <w:szCs w:val="24"/>
        </w:rPr>
      </w:pPr>
    </w:p>
    <w:p w:rsidR="004E569E" w:rsidRPr="00EF01F3" w:rsidRDefault="004E569E" w:rsidP="004E569E">
      <w:pPr>
        <w:jc w:val="right"/>
        <w:rPr>
          <w:sz w:val="24"/>
          <w:szCs w:val="24"/>
        </w:rPr>
      </w:pPr>
    </w:p>
    <w:p w:rsidR="004E569E" w:rsidRDefault="004E569E" w:rsidP="004E569E">
      <w:pPr>
        <w:jc w:val="right"/>
      </w:pPr>
    </w:p>
    <w:p w:rsidR="004E569E" w:rsidRDefault="004E569E" w:rsidP="004E569E">
      <w:pPr>
        <w:jc w:val="right"/>
      </w:pPr>
    </w:p>
    <w:p w:rsidR="004E569E" w:rsidRDefault="004E569E" w:rsidP="004E569E">
      <w:pPr>
        <w:jc w:val="right"/>
      </w:pPr>
    </w:p>
    <w:p w:rsidR="004E569E" w:rsidRDefault="004E569E" w:rsidP="004E569E">
      <w:pPr>
        <w:jc w:val="right"/>
      </w:pPr>
    </w:p>
    <w:p w:rsidR="004E569E" w:rsidRDefault="004E569E" w:rsidP="004E569E">
      <w:pPr>
        <w:jc w:val="right"/>
      </w:pPr>
    </w:p>
    <w:p w:rsidR="004E569E" w:rsidRDefault="004E569E" w:rsidP="004E569E">
      <w:pPr>
        <w:ind w:firstLine="360"/>
        <w:jc w:val="both"/>
        <w:rPr>
          <w:b/>
        </w:rPr>
      </w:pPr>
    </w:p>
    <w:p w:rsidR="000D6705" w:rsidRDefault="000D6705" w:rsidP="000D5EA7">
      <w:pPr>
        <w:pStyle w:val="aff5"/>
        <w:jc w:val="center"/>
        <w:rPr>
          <w:rFonts w:ascii="Times New Roman" w:hAnsi="Times New Roman"/>
          <w:u w:val="single"/>
        </w:rPr>
      </w:pPr>
    </w:p>
    <w:p w:rsidR="00E96ABB" w:rsidRDefault="00E96ABB" w:rsidP="00EF01F3">
      <w:pPr>
        <w:jc w:val="both"/>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512958"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46450D" w:rsidRPr="00EF01F3" w:rsidRDefault="0046450D" w:rsidP="00EF01F3">
      <w:pPr>
        <w:pStyle w:val="aff5"/>
        <w:rPr>
          <w:rFonts w:ascii="Times New Roman" w:hAnsi="Times New Roman"/>
          <w:u w:val="single"/>
        </w:rPr>
        <w:sectPr w:rsidR="0046450D" w:rsidRPr="00EF01F3" w:rsidSect="002A42E0">
          <w:pgSz w:w="16838" w:h="11906" w:orient="landscape"/>
          <w:pgMar w:top="851" w:right="1134" w:bottom="1134" w:left="1134" w:header="709" w:footer="709" w:gutter="0"/>
          <w:cols w:space="708"/>
          <w:docGrid w:linePitch="360"/>
        </w:sectPr>
      </w:pPr>
      <w:r w:rsidRPr="001037BB">
        <w:rPr>
          <w:rFonts w:ascii="Times New Roman" w:eastAsia="Times New Roman" w:hAnsi="Times New Roman"/>
        </w:rPr>
        <w:t>_</w:t>
      </w:r>
    </w:p>
    <w:p w:rsidR="00480444" w:rsidRDefault="00480444" w:rsidP="0046450D">
      <w:pPr>
        <w:rPr>
          <w:u w:val="single"/>
        </w:rPr>
      </w:pPr>
    </w:p>
    <w:p w:rsidR="009A3986" w:rsidRPr="001037BB" w:rsidRDefault="009A3986" w:rsidP="009A3986">
      <w:pPr>
        <w:pStyle w:val="aff5"/>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5"/>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c"/>
        <w:jc w:val="both"/>
        <w:rPr>
          <w:rFonts w:ascii="Times New Roman" w:hAnsi="Times New Roman"/>
        </w:rPr>
      </w:pPr>
    </w:p>
    <w:p w:rsidR="0051402C" w:rsidRPr="00370818" w:rsidRDefault="0051402C" w:rsidP="0051402C">
      <w:pPr>
        <w:pStyle w:val="affc"/>
        <w:jc w:val="both"/>
        <w:rPr>
          <w:rFonts w:ascii="Times New Roman" w:hAnsi="Times New Roman"/>
          <w:sz w:val="28"/>
          <w:szCs w:val="28"/>
        </w:rPr>
      </w:pPr>
    </w:p>
    <w:p w:rsidR="0051402C" w:rsidRPr="00370818" w:rsidRDefault="0051402C" w:rsidP="0051402C">
      <w:pPr>
        <w:pStyle w:val="affc"/>
        <w:jc w:val="both"/>
        <w:rPr>
          <w:rFonts w:ascii="Times New Roman" w:hAnsi="Times New Roman"/>
          <w:sz w:val="28"/>
          <w:szCs w:val="28"/>
        </w:rPr>
      </w:pPr>
    </w:p>
    <w:p w:rsidR="0051402C" w:rsidRPr="00370818" w:rsidRDefault="0051402C" w:rsidP="0051402C">
      <w:pPr>
        <w:pStyle w:val="affc"/>
        <w:jc w:val="both"/>
        <w:rPr>
          <w:rFonts w:ascii="Times New Roman" w:hAnsi="Times New Roman"/>
          <w:sz w:val="28"/>
          <w:szCs w:val="28"/>
        </w:rPr>
      </w:pPr>
    </w:p>
    <w:p w:rsidR="0051402C" w:rsidRDefault="0051402C" w:rsidP="0051402C">
      <w:pPr>
        <w:pStyle w:val="affc"/>
        <w:jc w:val="both"/>
        <w:rPr>
          <w:sz w:val="28"/>
          <w:szCs w:val="28"/>
        </w:rPr>
      </w:pPr>
    </w:p>
    <w:p w:rsidR="0051402C" w:rsidRDefault="0051402C" w:rsidP="0051402C">
      <w:pPr>
        <w:pStyle w:val="affc"/>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5"/>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12"/>
          <w:footerReference w:type="default" r:id="rId13"/>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4"/>
          <w:footerReference w:type="default" r:id="rId15"/>
          <w:pgSz w:w="16840" w:h="11900" w:orient="landscape"/>
          <w:pgMar w:top="1134" w:right="1134" w:bottom="567" w:left="1134" w:header="709" w:footer="709" w:gutter="0"/>
          <w:pgNumType w:start="1"/>
          <w:cols w:space="708"/>
          <w:docGrid w:linePitch="360"/>
        </w:sectPr>
      </w:pPr>
    </w:p>
    <w:p w:rsidR="00241C5B" w:rsidRDefault="00241C5B" w:rsidP="00241C5B">
      <w:pPr>
        <w:pStyle w:val="afc"/>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6"/>
          <w:headerReference w:type="default" r:id="rId17"/>
          <w:footerReference w:type="even" r:id="rId18"/>
          <w:footerReference w:type="default" r:id="rId19"/>
          <w:headerReference w:type="first" r:id="rId20"/>
          <w:footerReference w:type="first" r:id="rId21"/>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2"/>
          <w:footerReference w:type="default" r:id="rId23"/>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4"/>
          <w:headerReference w:type="default" r:id="rId25"/>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43" w:rsidRDefault="00AB3243">
      <w:r>
        <w:separator/>
      </w:r>
    </w:p>
  </w:endnote>
  <w:endnote w:type="continuationSeparator" w:id="0">
    <w:p w:rsidR="00AB3243" w:rsidRDefault="00AB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323C55">
      <w:rPr>
        <w:rStyle w:val="afb"/>
        <w:noProof/>
      </w:rPr>
      <w:t>1</w:t>
    </w:r>
    <w:r>
      <w:rPr>
        <w:rStyle w:val="afb"/>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323C55">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323C55">
      <w:rPr>
        <w:rStyle w:val="afb"/>
        <w:noProof/>
      </w:rPr>
      <w:t>4</w:t>
    </w:r>
    <w:r>
      <w:rPr>
        <w:rStyle w:val="afb"/>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43" w:rsidRDefault="00AB3243">
      <w:r>
        <w:separator/>
      </w:r>
    </w:p>
  </w:footnote>
  <w:footnote w:type="continuationSeparator" w:id="0">
    <w:p w:rsidR="00AB3243" w:rsidRDefault="00AB3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5" w:rsidRDefault="00323C55" w:rsidP="00FC10A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323C55" w:rsidRDefault="00323C55" w:rsidP="00D410FC">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5" w:rsidRDefault="00323C55" w:rsidP="00FC10A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12</w:t>
    </w:r>
    <w:r>
      <w:rPr>
        <w:rStyle w:val="afb"/>
      </w:rPr>
      <w:fldChar w:fldCharType="end"/>
    </w:r>
  </w:p>
  <w:p w:rsidR="00323C55" w:rsidRDefault="00323C55" w:rsidP="00D410FC">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6B1D2A">
    <w:pPr>
      <w:pStyle w:val="af1"/>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323C55">
      <w:rPr>
        <w:rStyle w:val="afb"/>
        <w:noProof/>
      </w:rPr>
      <w:t>4</w:t>
    </w:r>
    <w:r>
      <w:rPr>
        <w:rStyle w:val="afb"/>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A6F97"/>
    <w:multiLevelType w:val="singleLevel"/>
    <w:tmpl w:val="A56A6F97"/>
    <w:lvl w:ilvl="0">
      <w:start w:val="1"/>
      <w:numFmt w:val="decimal"/>
      <w:suff w:val="space"/>
      <w:lvlText w:val="%1."/>
      <w:lvlJc w:val="left"/>
      <w:pPr>
        <w:ind w:left="-16"/>
      </w:pPr>
      <w:rPr>
        <w:rFonts w:ascii="Times New Roman" w:hAnsi="Times New Roman" w:cs="Times New Roman" w:hint="default"/>
      </w:rPr>
    </w:lvl>
  </w:abstractNum>
  <w:abstractNum w:abstractNumId="1">
    <w:nsid w:val="C66340E6"/>
    <w:multiLevelType w:val="singleLevel"/>
    <w:tmpl w:val="C66340E6"/>
    <w:lvl w:ilvl="0">
      <w:start w:val="2"/>
      <w:numFmt w:val="decimal"/>
      <w:suff w:val="space"/>
      <w:lvlText w:val="%1."/>
      <w:lvlJc w:val="left"/>
    </w:lvl>
  </w:abstractNum>
  <w:abstractNum w:abstractNumId="2">
    <w:nsid w:val="E192B3F4"/>
    <w:multiLevelType w:val="singleLevel"/>
    <w:tmpl w:val="E192B3F4"/>
    <w:lvl w:ilvl="0">
      <w:start w:val="1"/>
      <w:numFmt w:val="decimal"/>
      <w:suff w:val="space"/>
      <w:lvlText w:val="%1."/>
      <w:lvlJc w:val="left"/>
    </w:lvl>
  </w:abstractNum>
  <w:abstractNum w:abstractNumId="3">
    <w:nsid w:val="FA07B024"/>
    <w:multiLevelType w:val="multilevel"/>
    <w:tmpl w:val="FA07B02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6">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91BD0AF"/>
    <w:multiLevelType w:val="singleLevel"/>
    <w:tmpl w:val="091BD0AF"/>
    <w:lvl w:ilvl="0">
      <w:start w:val="1"/>
      <w:numFmt w:val="decimal"/>
      <w:lvlText w:val="%1."/>
      <w:lvlJc w:val="left"/>
      <w:pPr>
        <w:tabs>
          <w:tab w:val="num" w:pos="312"/>
        </w:tabs>
      </w:pPr>
    </w:lvl>
  </w:abstractNum>
  <w:abstractNum w:abstractNumId="8">
    <w:nsid w:val="09A17992"/>
    <w:multiLevelType w:val="singleLevel"/>
    <w:tmpl w:val="09A17992"/>
    <w:lvl w:ilvl="0">
      <w:start w:val="1"/>
      <w:numFmt w:val="decimal"/>
      <w:suff w:val="space"/>
      <w:lvlText w:val="%1."/>
      <w:lvlJc w:val="left"/>
    </w:lvl>
  </w:abstractNum>
  <w:abstractNum w:abstractNumId="9">
    <w:nsid w:val="18867F8A"/>
    <w:multiLevelType w:val="multilevel"/>
    <w:tmpl w:val="5770BB6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D516923"/>
    <w:multiLevelType w:val="multilevel"/>
    <w:tmpl w:val="58B6B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2">
    <w:nsid w:val="37F32C2F"/>
    <w:multiLevelType w:val="hybridMultilevel"/>
    <w:tmpl w:val="659EB424"/>
    <w:lvl w:ilvl="0" w:tplc="32541726">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1E79FF"/>
    <w:multiLevelType w:val="singleLevel"/>
    <w:tmpl w:val="451E79FF"/>
    <w:lvl w:ilvl="0">
      <w:start w:val="1"/>
      <w:numFmt w:val="decimal"/>
      <w:lvlText w:val="%1."/>
      <w:lvlJc w:val="left"/>
      <w:pPr>
        <w:tabs>
          <w:tab w:val="num" w:pos="312"/>
        </w:tabs>
      </w:pPr>
    </w:lvl>
  </w:abstractNum>
  <w:abstractNum w:abstractNumId="14">
    <w:nsid w:val="4B55F2BF"/>
    <w:multiLevelType w:val="singleLevel"/>
    <w:tmpl w:val="4B55F2BF"/>
    <w:lvl w:ilvl="0">
      <w:start w:val="1"/>
      <w:numFmt w:val="decimal"/>
      <w:suff w:val="space"/>
      <w:lvlText w:val="%1."/>
      <w:lvlJc w:val="left"/>
    </w:lvl>
  </w:abstractNum>
  <w:abstractNum w:abstractNumId="15">
    <w:nsid w:val="4E014ED1"/>
    <w:multiLevelType w:val="hybridMultilevel"/>
    <w:tmpl w:val="8970FCEA"/>
    <w:lvl w:ilvl="0" w:tplc="1C3439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7">
    <w:nsid w:val="5A715747"/>
    <w:multiLevelType w:val="hybridMultilevel"/>
    <w:tmpl w:val="2A464A92"/>
    <w:lvl w:ilvl="0" w:tplc="20B4F6E8">
      <w:start w:val="1"/>
      <w:numFmt w:val="decimal"/>
      <w:lvlText w:val="%1."/>
      <w:lvlJc w:val="left"/>
      <w:pPr>
        <w:tabs>
          <w:tab w:val="num" w:pos="1720"/>
        </w:tabs>
        <w:ind w:left="17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18">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9">
    <w:nsid w:val="6440C780"/>
    <w:multiLevelType w:val="singleLevel"/>
    <w:tmpl w:val="6440C780"/>
    <w:lvl w:ilvl="0">
      <w:start w:val="1"/>
      <w:numFmt w:val="decimal"/>
      <w:lvlText w:val="%1."/>
      <w:lvlJc w:val="left"/>
      <w:pPr>
        <w:tabs>
          <w:tab w:val="num" w:pos="312"/>
        </w:tabs>
      </w:pPr>
    </w:lvl>
  </w:abstractNum>
  <w:abstractNum w:abstractNumId="20">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6"/>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3"/>
  </w:num>
  <w:num w:numId="9">
    <w:abstractNumId w:val="0"/>
  </w:num>
  <w:num w:numId="10">
    <w:abstractNumId w:val="14"/>
  </w:num>
  <w:num w:numId="11">
    <w:abstractNumId w:val="7"/>
  </w:num>
  <w:num w:numId="12">
    <w:abstractNumId w:val="8"/>
  </w:num>
  <w:num w:numId="13">
    <w:abstractNumId w:val="19"/>
  </w:num>
  <w:num w:numId="14">
    <w:abstractNumId w:val="20"/>
  </w:num>
  <w:num w:numId="15">
    <w:abstractNumId w:val="11"/>
  </w:num>
  <w:num w:numId="16">
    <w:abstractNumId w:val="12"/>
  </w:num>
  <w:num w:numId="17">
    <w:abstractNumId w:val="15"/>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05"/>
    <w:rsid w:val="000D6741"/>
    <w:rsid w:val="000D7058"/>
    <w:rsid w:val="000D733A"/>
    <w:rsid w:val="000D7756"/>
    <w:rsid w:val="000D79C8"/>
    <w:rsid w:val="000E0661"/>
    <w:rsid w:val="000E0B01"/>
    <w:rsid w:val="000E1136"/>
    <w:rsid w:val="000E1D1E"/>
    <w:rsid w:val="000E2567"/>
    <w:rsid w:val="000E2738"/>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0F6"/>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E96"/>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42E0"/>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3C55"/>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6B27"/>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569E"/>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8B1"/>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1E75"/>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80F"/>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90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796"/>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A23"/>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51C"/>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6E3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28F7"/>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2D00"/>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6A29"/>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243"/>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4E2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31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47B89"/>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18"/>
    <w:rsid w:val="00C57C2B"/>
    <w:rsid w:val="00C57E1F"/>
    <w:rsid w:val="00C57EEC"/>
    <w:rsid w:val="00C57FC5"/>
    <w:rsid w:val="00C6070D"/>
    <w:rsid w:val="00C60A01"/>
    <w:rsid w:val="00C61E61"/>
    <w:rsid w:val="00C62656"/>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36"/>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6110"/>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8D3"/>
    <w:rsid w:val="00E95F94"/>
    <w:rsid w:val="00E96ABB"/>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uiPriority w:val="9"/>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uiPriority w:val="99"/>
    <w:qFormat/>
    <w:rsid w:val="009B053E"/>
    <w:pPr>
      <w:widowControl/>
      <w:autoSpaceDE/>
      <w:autoSpaceDN/>
      <w:adjustRightInd/>
      <w:jc w:val="both"/>
    </w:pPr>
    <w:rPr>
      <w:sz w:val="28"/>
      <w:lang w:val="x-none" w:eastAsia="x-none"/>
    </w:rPr>
  </w:style>
  <w:style w:type="paragraph" w:styleId="a8">
    <w:name w:val="Balloon Text"/>
    <w:basedOn w:val="a0"/>
    <w:link w:val="a9"/>
    <w:uiPriority w:val="99"/>
    <w:qFormat/>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uiPriority w:val="9"/>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link w:val="af8"/>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qFormat/>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9">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a">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b">
    <w:name w:val="page number"/>
    <w:rsid w:val="00362B3C"/>
  </w:style>
  <w:style w:type="paragraph" w:styleId="afc">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d">
    <w:name w:val="Абзац"/>
    <w:basedOn w:val="a0"/>
    <w:link w:val="afe"/>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
    <w:name w:val="annotation text"/>
    <w:basedOn w:val="a0"/>
    <w:link w:val="aff0"/>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0">
    <w:name w:val="Текст примечания Знак"/>
    <w:link w:val="aff"/>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1">
    <w:name w:val="Список Знак"/>
    <w:link w:val="a"/>
    <w:locked/>
    <w:rsid w:val="009730D8"/>
    <w:rPr>
      <w:sz w:val="24"/>
      <w:szCs w:val="24"/>
      <w:lang w:val="x-none" w:eastAsia="x-none"/>
    </w:rPr>
  </w:style>
  <w:style w:type="paragraph" w:styleId="a">
    <w:name w:val="List"/>
    <w:basedOn w:val="a0"/>
    <w:link w:val="aff1"/>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2">
    <w:name w:val="annotation subject"/>
    <w:basedOn w:val="aff"/>
    <w:next w:val="aff"/>
    <w:link w:val="aff3"/>
    <w:uiPriority w:val="99"/>
    <w:unhideWhenUsed/>
    <w:rsid w:val="009730D8"/>
    <w:rPr>
      <w:b/>
      <w:bCs/>
    </w:rPr>
  </w:style>
  <w:style w:type="character" w:customStyle="1" w:styleId="aff3">
    <w:name w:val="Тема примечания Знак"/>
    <w:link w:val="aff2"/>
    <w:uiPriority w:val="99"/>
    <w:rsid w:val="009730D8"/>
    <w:rPr>
      <w:rFonts w:ascii="Cambria" w:eastAsia="MS Mincho" w:hAnsi="Cambria"/>
      <w:b/>
      <w:bCs/>
      <w:sz w:val="24"/>
      <w:szCs w:val="24"/>
    </w:rPr>
  </w:style>
  <w:style w:type="character" w:customStyle="1" w:styleId="a9">
    <w:name w:val="Текст выноски Знак"/>
    <w:link w:val="a8"/>
    <w:uiPriority w:val="99"/>
    <w:qFormat/>
    <w:rsid w:val="009730D8"/>
    <w:rPr>
      <w:rFonts w:ascii="Tahoma" w:hAnsi="Tahoma" w:cs="Tahoma"/>
      <w:sz w:val="16"/>
      <w:szCs w:val="16"/>
    </w:rPr>
  </w:style>
  <w:style w:type="paragraph" w:styleId="aff4">
    <w:name w:val="Revision"/>
    <w:uiPriority w:val="99"/>
    <w:semiHidden/>
    <w:rsid w:val="009730D8"/>
    <w:rPr>
      <w:rFonts w:ascii="Cambria" w:eastAsia="MS Mincho" w:hAnsi="Cambria"/>
      <w:sz w:val="24"/>
      <w:szCs w:val="24"/>
    </w:rPr>
  </w:style>
  <w:style w:type="character" w:customStyle="1" w:styleId="afe">
    <w:name w:val="Абзац Знак"/>
    <w:link w:val="afd"/>
    <w:locked/>
    <w:rsid w:val="009730D8"/>
    <w:rPr>
      <w:sz w:val="24"/>
      <w:szCs w:val="24"/>
    </w:rPr>
  </w:style>
  <w:style w:type="paragraph" w:styleId="aff5">
    <w:name w:val="No Spacing"/>
    <w:link w:val="aff6"/>
    <w:uiPriority w:val="1"/>
    <w:qFormat/>
    <w:rsid w:val="009730D8"/>
    <w:rPr>
      <w:rFonts w:ascii="Cambria" w:eastAsia="MS Mincho" w:hAnsi="Cambria"/>
      <w:sz w:val="24"/>
      <w:szCs w:val="24"/>
    </w:rPr>
  </w:style>
  <w:style w:type="character" w:customStyle="1" w:styleId="aff7">
    <w:name w:val="Ячейка таблицы Знак"/>
    <w:link w:val="aff8"/>
    <w:locked/>
    <w:rsid w:val="009730D8"/>
    <w:rPr>
      <w:rFonts w:ascii="Arial" w:hAnsi="Arial" w:cs="Arial"/>
      <w:szCs w:val="32"/>
      <w:lang w:eastAsia="ar-SA"/>
    </w:rPr>
  </w:style>
  <w:style w:type="paragraph" w:customStyle="1" w:styleId="aff8">
    <w:name w:val="Ячейка таблицы"/>
    <w:basedOn w:val="aff5"/>
    <w:link w:val="aff7"/>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9">
    <w:name w:val="Стиль пункта схемы Знак"/>
    <w:link w:val="affa"/>
    <w:locked/>
    <w:rsid w:val="009730D8"/>
    <w:rPr>
      <w:rFonts w:ascii="Arial" w:hAnsi="Arial" w:cs="Arial"/>
      <w:sz w:val="28"/>
      <w:szCs w:val="28"/>
      <w:lang w:eastAsia="ar-SA"/>
    </w:rPr>
  </w:style>
  <w:style w:type="paragraph" w:customStyle="1" w:styleId="affa">
    <w:name w:val="Стиль пункта схемы"/>
    <w:basedOn w:val="a0"/>
    <w:link w:val="aff9"/>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b">
    <w:name w:val="annotation reference"/>
    <w:uiPriority w:val="99"/>
    <w:unhideWhenUsed/>
    <w:rsid w:val="009730D8"/>
    <w:rPr>
      <w:sz w:val="18"/>
      <w:szCs w:val="18"/>
    </w:rPr>
  </w:style>
  <w:style w:type="paragraph" w:styleId="affc">
    <w:name w:val="Subtitle"/>
    <w:basedOn w:val="a0"/>
    <w:next w:val="a0"/>
    <w:link w:val="affd"/>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d">
    <w:name w:val="Подзаголовок Знак"/>
    <w:link w:val="affc"/>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e">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f">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0">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1">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2">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3">
    <w:name w:val="Plain Text"/>
    <w:basedOn w:val="a0"/>
    <w:link w:val="afff4"/>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4">
    <w:name w:val="Текст Знак"/>
    <w:link w:val="afff3"/>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5">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6">
    <w:name w:val="Стиль части"/>
    <w:basedOn w:val="10"/>
    <w:rsid w:val="00611382"/>
    <w:pPr>
      <w:spacing w:before="0"/>
      <w:jc w:val="center"/>
    </w:pPr>
    <w:rPr>
      <w:bCs w:val="0"/>
      <w:kern w:val="28"/>
      <w:sz w:val="28"/>
      <w:lang w:eastAsia="en-US"/>
    </w:rPr>
  </w:style>
  <w:style w:type="paragraph" w:customStyle="1" w:styleId="afff7">
    <w:name w:val="Основной стиль"/>
    <w:basedOn w:val="a0"/>
    <w:link w:val="afff8"/>
    <w:rsid w:val="00611382"/>
    <w:pPr>
      <w:widowControl/>
      <w:autoSpaceDE/>
      <w:autoSpaceDN/>
      <w:adjustRightInd/>
      <w:ind w:firstLine="680"/>
      <w:jc w:val="both"/>
    </w:pPr>
    <w:rPr>
      <w:rFonts w:ascii="Arial" w:hAnsi="Arial"/>
      <w:szCs w:val="28"/>
      <w:lang w:val="x-none" w:eastAsia="en-US"/>
    </w:rPr>
  </w:style>
  <w:style w:type="character" w:customStyle="1" w:styleId="afff8">
    <w:name w:val="Основной стиль Знак"/>
    <w:link w:val="afff7"/>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9">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a">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b">
    <w:name w:val="footnote text"/>
    <w:basedOn w:val="a0"/>
    <w:link w:val="afffc"/>
    <w:uiPriority w:val="99"/>
    <w:rsid w:val="003250A9"/>
    <w:pPr>
      <w:widowControl/>
      <w:autoSpaceDE/>
      <w:autoSpaceDN/>
      <w:adjustRightInd/>
    </w:pPr>
  </w:style>
  <w:style w:type="character" w:customStyle="1" w:styleId="afffc">
    <w:name w:val="Текст сноски Знак"/>
    <w:basedOn w:val="a1"/>
    <w:link w:val="afffb"/>
    <w:uiPriority w:val="99"/>
    <w:rsid w:val="003250A9"/>
  </w:style>
  <w:style w:type="character" w:styleId="afffd">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e">
    <w:name w:val="Маркеры списка"/>
    <w:rsid w:val="005C5203"/>
    <w:rPr>
      <w:rFonts w:ascii="OpenSymbol" w:eastAsia="OpenSymbol" w:hAnsi="OpenSymbol" w:cs="OpenSymbol"/>
    </w:rPr>
  </w:style>
  <w:style w:type="character" w:customStyle="1" w:styleId="affff">
    <w:name w:val="Символ нумерации"/>
    <w:rsid w:val="005C5203"/>
  </w:style>
  <w:style w:type="paragraph" w:customStyle="1" w:styleId="affff0">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1">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0"/>
    <w:next w:val="affc"/>
    <w:rsid w:val="005C5203"/>
  </w:style>
  <w:style w:type="paragraph" w:customStyle="1" w:styleId="affff2">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3">
    <w:name w:val="Заголовок таблицы"/>
    <w:basedOn w:val="affff2"/>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4">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5">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5"/>
    <w:rsid w:val="00241C5B"/>
    <w:pPr>
      <w:shd w:val="clear" w:color="auto" w:fill="FFFFFF"/>
      <w:autoSpaceDE/>
      <w:autoSpaceDN/>
      <w:adjustRightInd/>
      <w:spacing w:line="274" w:lineRule="exact"/>
      <w:jc w:val="center"/>
    </w:pPr>
    <w:rPr>
      <w:spacing w:val="3"/>
      <w:sz w:val="21"/>
      <w:szCs w:val="21"/>
    </w:rPr>
  </w:style>
  <w:style w:type="character" w:customStyle="1" w:styleId="affff6">
    <w:name w:val="Гипертекстовая ссылка"/>
    <w:uiPriority w:val="99"/>
    <w:rsid w:val="00241C5B"/>
    <w:rPr>
      <w:rFonts w:cs="Times New Roman"/>
      <w:b w:val="0"/>
      <w:color w:val="106BBE"/>
    </w:rPr>
  </w:style>
  <w:style w:type="character" w:customStyle="1" w:styleId="affff7">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8">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d"/>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6">
    <w:name w:val="Без интервала Знак"/>
    <w:link w:val="aff5"/>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9">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0"/>
    <w:uiPriority w:val="1"/>
    <w:qFormat/>
    <w:rsid w:val="004E569E"/>
    <w:pPr>
      <w:adjustRightInd/>
      <w:ind w:left="195" w:hanging="282"/>
      <w:outlineLvl w:val="1"/>
    </w:pPr>
    <w:rPr>
      <w:b/>
      <w:bCs/>
      <w:sz w:val="28"/>
      <w:szCs w:val="28"/>
      <w:lang w:eastAsia="en-US"/>
    </w:rPr>
  </w:style>
  <w:style w:type="character" w:customStyle="1" w:styleId="af8">
    <w:name w:val="Обычный (веб) Знак"/>
    <w:link w:val="af7"/>
    <w:uiPriority w:val="99"/>
    <w:rsid w:val="004E569E"/>
    <w:rPr>
      <w:rFonts w:eastAsia="SimSun"/>
      <w:sz w:val="24"/>
      <w:szCs w:val="24"/>
      <w:lang w:eastAsia="zh-CN"/>
    </w:rPr>
  </w:style>
  <w:style w:type="character" w:customStyle="1" w:styleId="2c">
    <w:name w:val="Основной текст (2)_"/>
    <w:basedOn w:val="a1"/>
    <w:link w:val="2d"/>
    <w:rsid w:val="004E569E"/>
    <w:rPr>
      <w:sz w:val="28"/>
      <w:szCs w:val="28"/>
      <w:shd w:val="clear" w:color="auto" w:fill="FFFFFF"/>
    </w:rPr>
  </w:style>
  <w:style w:type="paragraph" w:customStyle="1" w:styleId="2d">
    <w:name w:val="Основной текст (2)"/>
    <w:basedOn w:val="a0"/>
    <w:link w:val="2c"/>
    <w:rsid w:val="004E569E"/>
    <w:pPr>
      <w:shd w:val="clear" w:color="auto" w:fill="FFFFFF"/>
      <w:autoSpaceDE/>
      <w:autoSpaceDN/>
      <w:adjustRightInd/>
      <w:spacing w:before="960" w:line="367" w:lineRule="exact"/>
      <w:jc w:val="both"/>
    </w:pPr>
    <w:rPr>
      <w:sz w:val="28"/>
      <w:szCs w:val="28"/>
    </w:rPr>
  </w:style>
  <w:style w:type="character" w:customStyle="1" w:styleId="1d">
    <w:name w:val="Основной текст Знак1"/>
    <w:basedOn w:val="a1"/>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1"/>
    <w:link w:val="73"/>
    <w:uiPriority w:val="99"/>
    <w:qFormat/>
    <w:rsid w:val="004E569E"/>
    <w:rPr>
      <w:b/>
      <w:bCs/>
      <w:spacing w:val="10"/>
      <w:sz w:val="25"/>
      <w:szCs w:val="25"/>
      <w:shd w:val="clear" w:color="auto" w:fill="FFFFFF"/>
    </w:rPr>
  </w:style>
  <w:style w:type="paragraph" w:customStyle="1" w:styleId="73">
    <w:name w:val="Основной текст (7)"/>
    <w:basedOn w:val="a0"/>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1"/>
    <w:link w:val="35"/>
    <w:uiPriority w:val="99"/>
    <w:qFormat/>
    <w:rsid w:val="004E569E"/>
    <w:rPr>
      <w:b/>
      <w:bCs/>
      <w:spacing w:val="10"/>
      <w:sz w:val="25"/>
      <w:szCs w:val="25"/>
      <w:shd w:val="clear" w:color="auto" w:fill="FFFFFF"/>
    </w:rPr>
  </w:style>
  <w:style w:type="paragraph" w:customStyle="1" w:styleId="35">
    <w:name w:val="Заголовок №3"/>
    <w:basedOn w:val="a0"/>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1"/>
    <w:link w:val="92"/>
    <w:uiPriority w:val="99"/>
    <w:qFormat/>
    <w:rsid w:val="004E569E"/>
    <w:rPr>
      <w:sz w:val="16"/>
      <w:szCs w:val="16"/>
      <w:shd w:val="clear" w:color="auto" w:fill="FFFFFF"/>
    </w:rPr>
  </w:style>
  <w:style w:type="paragraph" w:customStyle="1" w:styleId="92">
    <w:name w:val="Основной текст (9)"/>
    <w:basedOn w:val="a0"/>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1"/>
    <w:link w:val="510"/>
    <w:uiPriority w:val="99"/>
    <w:qFormat/>
    <w:rsid w:val="004E569E"/>
    <w:rPr>
      <w:shd w:val="clear" w:color="auto" w:fill="FFFFFF"/>
    </w:rPr>
  </w:style>
  <w:style w:type="paragraph" w:customStyle="1" w:styleId="510">
    <w:name w:val="Основной текст (5)1"/>
    <w:basedOn w:val="a0"/>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0"/>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Body Text" w:uiPriority="99" w:qFormat="1"/>
    <w:lsdException w:name="Subtitle"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uiPriority w:val="9"/>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uiPriority w:val="99"/>
    <w:qFormat/>
    <w:rsid w:val="009B053E"/>
    <w:pPr>
      <w:widowControl/>
      <w:autoSpaceDE/>
      <w:autoSpaceDN/>
      <w:adjustRightInd/>
      <w:jc w:val="both"/>
    </w:pPr>
    <w:rPr>
      <w:sz w:val="28"/>
      <w:lang w:val="x-none" w:eastAsia="x-none"/>
    </w:rPr>
  </w:style>
  <w:style w:type="paragraph" w:styleId="a8">
    <w:name w:val="Balloon Text"/>
    <w:basedOn w:val="a0"/>
    <w:link w:val="a9"/>
    <w:uiPriority w:val="99"/>
    <w:qFormat/>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uiPriority w:val="9"/>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link w:val="af8"/>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qFormat/>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9">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a">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b">
    <w:name w:val="page number"/>
    <w:rsid w:val="00362B3C"/>
  </w:style>
  <w:style w:type="paragraph" w:styleId="afc">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d">
    <w:name w:val="Абзац"/>
    <w:basedOn w:val="a0"/>
    <w:link w:val="afe"/>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
    <w:name w:val="annotation text"/>
    <w:basedOn w:val="a0"/>
    <w:link w:val="aff0"/>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0">
    <w:name w:val="Текст примечания Знак"/>
    <w:link w:val="aff"/>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1">
    <w:name w:val="Список Знак"/>
    <w:link w:val="a"/>
    <w:locked/>
    <w:rsid w:val="009730D8"/>
    <w:rPr>
      <w:sz w:val="24"/>
      <w:szCs w:val="24"/>
      <w:lang w:val="x-none" w:eastAsia="x-none"/>
    </w:rPr>
  </w:style>
  <w:style w:type="paragraph" w:styleId="a">
    <w:name w:val="List"/>
    <w:basedOn w:val="a0"/>
    <w:link w:val="aff1"/>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2">
    <w:name w:val="annotation subject"/>
    <w:basedOn w:val="aff"/>
    <w:next w:val="aff"/>
    <w:link w:val="aff3"/>
    <w:uiPriority w:val="99"/>
    <w:unhideWhenUsed/>
    <w:rsid w:val="009730D8"/>
    <w:rPr>
      <w:b/>
      <w:bCs/>
    </w:rPr>
  </w:style>
  <w:style w:type="character" w:customStyle="1" w:styleId="aff3">
    <w:name w:val="Тема примечания Знак"/>
    <w:link w:val="aff2"/>
    <w:uiPriority w:val="99"/>
    <w:rsid w:val="009730D8"/>
    <w:rPr>
      <w:rFonts w:ascii="Cambria" w:eastAsia="MS Mincho" w:hAnsi="Cambria"/>
      <w:b/>
      <w:bCs/>
      <w:sz w:val="24"/>
      <w:szCs w:val="24"/>
    </w:rPr>
  </w:style>
  <w:style w:type="character" w:customStyle="1" w:styleId="a9">
    <w:name w:val="Текст выноски Знак"/>
    <w:link w:val="a8"/>
    <w:uiPriority w:val="99"/>
    <w:qFormat/>
    <w:rsid w:val="009730D8"/>
    <w:rPr>
      <w:rFonts w:ascii="Tahoma" w:hAnsi="Tahoma" w:cs="Tahoma"/>
      <w:sz w:val="16"/>
      <w:szCs w:val="16"/>
    </w:rPr>
  </w:style>
  <w:style w:type="paragraph" w:styleId="aff4">
    <w:name w:val="Revision"/>
    <w:uiPriority w:val="99"/>
    <w:semiHidden/>
    <w:rsid w:val="009730D8"/>
    <w:rPr>
      <w:rFonts w:ascii="Cambria" w:eastAsia="MS Mincho" w:hAnsi="Cambria"/>
      <w:sz w:val="24"/>
      <w:szCs w:val="24"/>
    </w:rPr>
  </w:style>
  <w:style w:type="character" w:customStyle="1" w:styleId="afe">
    <w:name w:val="Абзац Знак"/>
    <w:link w:val="afd"/>
    <w:locked/>
    <w:rsid w:val="009730D8"/>
    <w:rPr>
      <w:sz w:val="24"/>
      <w:szCs w:val="24"/>
    </w:rPr>
  </w:style>
  <w:style w:type="paragraph" w:styleId="aff5">
    <w:name w:val="No Spacing"/>
    <w:link w:val="aff6"/>
    <w:uiPriority w:val="1"/>
    <w:qFormat/>
    <w:rsid w:val="009730D8"/>
    <w:rPr>
      <w:rFonts w:ascii="Cambria" w:eastAsia="MS Mincho" w:hAnsi="Cambria"/>
      <w:sz w:val="24"/>
      <w:szCs w:val="24"/>
    </w:rPr>
  </w:style>
  <w:style w:type="character" w:customStyle="1" w:styleId="aff7">
    <w:name w:val="Ячейка таблицы Знак"/>
    <w:link w:val="aff8"/>
    <w:locked/>
    <w:rsid w:val="009730D8"/>
    <w:rPr>
      <w:rFonts w:ascii="Arial" w:hAnsi="Arial" w:cs="Arial"/>
      <w:szCs w:val="32"/>
      <w:lang w:eastAsia="ar-SA"/>
    </w:rPr>
  </w:style>
  <w:style w:type="paragraph" w:customStyle="1" w:styleId="aff8">
    <w:name w:val="Ячейка таблицы"/>
    <w:basedOn w:val="aff5"/>
    <w:link w:val="aff7"/>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9">
    <w:name w:val="Стиль пункта схемы Знак"/>
    <w:link w:val="affa"/>
    <w:locked/>
    <w:rsid w:val="009730D8"/>
    <w:rPr>
      <w:rFonts w:ascii="Arial" w:hAnsi="Arial" w:cs="Arial"/>
      <w:sz w:val="28"/>
      <w:szCs w:val="28"/>
      <w:lang w:eastAsia="ar-SA"/>
    </w:rPr>
  </w:style>
  <w:style w:type="paragraph" w:customStyle="1" w:styleId="affa">
    <w:name w:val="Стиль пункта схемы"/>
    <w:basedOn w:val="a0"/>
    <w:link w:val="aff9"/>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b">
    <w:name w:val="annotation reference"/>
    <w:uiPriority w:val="99"/>
    <w:unhideWhenUsed/>
    <w:rsid w:val="009730D8"/>
    <w:rPr>
      <w:sz w:val="18"/>
      <w:szCs w:val="18"/>
    </w:rPr>
  </w:style>
  <w:style w:type="paragraph" w:styleId="affc">
    <w:name w:val="Subtitle"/>
    <w:basedOn w:val="a0"/>
    <w:next w:val="a0"/>
    <w:link w:val="affd"/>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d">
    <w:name w:val="Подзаголовок Знак"/>
    <w:link w:val="affc"/>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e">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f">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0">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1">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2">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3">
    <w:name w:val="Plain Text"/>
    <w:basedOn w:val="a0"/>
    <w:link w:val="afff4"/>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4">
    <w:name w:val="Текст Знак"/>
    <w:link w:val="afff3"/>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5">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6">
    <w:name w:val="Стиль части"/>
    <w:basedOn w:val="10"/>
    <w:rsid w:val="00611382"/>
    <w:pPr>
      <w:spacing w:before="0"/>
      <w:jc w:val="center"/>
    </w:pPr>
    <w:rPr>
      <w:bCs w:val="0"/>
      <w:kern w:val="28"/>
      <w:sz w:val="28"/>
      <w:lang w:eastAsia="en-US"/>
    </w:rPr>
  </w:style>
  <w:style w:type="paragraph" w:customStyle="1" w:styleId="afff7">
    <w:name w:val="Основной стиль"/>
    <w:basedOn w:val="a0"/>
    <w:link w:val="afff8"/>
    <w:rsid w:val="00611382"/>
    <w:pPr>
      <w:widowControl/>
      <w:autoSpaceDE/>
      <w:autoSpaceDN/>
      <w:adjustRightInd/>
      <w:ind w:firstLine="680"/>
      <w:jc w:val="both"/>
    </w:pPr>
    <w:rPr>
      <w:rFonts w:ascii="Arial" w:hAnsi="Arial"/>
      <w:szCs w:val="28"/>
      <w:lang w:val="x-none" w:eastAsia="en-US"/>
    </w:rPr>
  </w:style>
  <w:style w:type="character" w:customStyle="1" w:styleId="afff8">
    <w:name w:val="Основной стиль Знак"/>
    <w:link w:val="afff7"/>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9">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a">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b">
    <w:name w:val="footnote text"/>
    <w:basedOn w:val="a0"/>
    <w:link w:val="afffc"/>
    <w:uiPriority w:val="99"/>
    <w:rsid w:val="003250A9"/>
    <w:pPr>
      <w:widowControl/>
      <w:autoSpaceDE/>
      <w:autoSpaceDN/>
      <w:adjustRightInd/>
    </w:pPr>
  </w:style>
  <w:style w:type="character" w:customStyle="1" w:styleId="afffc">
    <w:name w:val="Текст сноски Знак"/>
    <w:basedOn w:val="a1"/>
    <w:link w:val="afffb"/>
    <w:uiPriority w:val="99"/>
    <w:rsid w:val="003250A9"/>
  </w:style>
  <w:style w:type="character" w:styleId="afffd">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e">
    <w:name w:val="Маркеры списка"/>
    <w:rsid w:val="005C5203"/>
    <w:rPr>
      <w:rFonts w:ascii="OpenSymbol" w:eastAsia="OpenSymbol" w:hAnsi="OpenSymbol" w:cs="OpenSymbol"/>
    </w:rPr>
  </w:style>
  <w:style w:type="character" w:customStyle="1" w:styleId="affff">
    <w:name w:val="Символ нумерации"/>
    <w:rsid w:val="005C5203"/>
  </w:style>
  <w:style w:type="paragraph" w:customStyle="1" w:styleId="affff0">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1">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0"/>
    <w:next w:val="affc"/>
    <w:rsid w:val="005C5203"/>
  </w:style>
  <w:style w:type="paragraph" w:customStyle="1" w:styleId="affff2">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3">
    <w:name w:val="Заголовок таблицы"/>
    <w:basedOn w:val="affff2"/>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4">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5">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5"/>
    <w:rsid w:val="00241C5B"/>
    <w:pPr>
      <w:shd w:val="clear" w:color="auto" w:fill="FFFFFF"/>
      <w:autoSpaceDE/>
      <w:autoSpaceDN/>
      <w:adjustRightInd/>
      <w:spacing w:line="274" w:lineRule="exact"/>
      <w:jc w:val="center"/>
    </w:pPr>
    <w:rPr>
      <w:spacing w:val="3"/>
      <w:sz w:val="21"/>
      <w:szCs w:val="21"/>
    </w:rPr>
  </w:style>
  <w:style w:type="character" w:customStyle="1" w:styleId="affff6">
    <w:name w:val="Гипертекстовая ссылка"/>
    <w:uiPriority w:val="99"/>
    <w:rsid w:val="00241C5B"/>
    <w:rPr>
      <w:rFonts w:cs="Times New Roman"/>
      <w:b w:val="0"/>
      <w:color w:val="106BBE"/>
    </w:rPr>
  </w:style>
  <w:style w:type="character" w:customStyle="1" w:styleId="affff7">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8">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d"/>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6">
    <w:name w:val="Без интервала Знак"/>
    <w:link w:val="aff5"/>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9">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0"/>
    <w:uiPriority w:val="1"/>
    <w:qFormat/>
    <w:rsid w:val="004E569E"/>
    <w:pPr>
      <w:adjustRightInd/>
      <w:ind w:left="195" w:hanging="282"/>
      <w:outlineLvl w:val="1"/>
    </w:pPr>
    <w:rPr>
      <w:b/>
      <w:bCs/>
      <w:sz w:val="28"/>
      <w:szCs w:val="28"/>
      <w:lang w:eastAsia="en-US"/>
    </w:rPr>
  </w:style>
  <w:style w:type="character" w:customStyle="1" w:styleId="af8">
    <w:name w:val="Обычный (веб) Знак"/>
    <w:link w:val="af7"/>
    <w:uiPriority w:val="99"/>
    <w:rsid w:val="004E569E"/>
    <w:rPr>
      <w:rFonts w:eastAsia="SimSun"/>
      <w:sz w:val="24"/>
      <w:szCs w:val="24"/>
      <w:lang w:eastAsia="zh-CN"/>
    </w:rPr>
  </w:style>
  <w:style w:type="character" w:customStyle="1" w:styleId="2c">
    <w:name w:val="Основной текст (2)_"/>
    <w:basedOn w:val="a1"/>
    <w:link w:val="2d"/>
    <w:rsid w:val="004E569E"/>
    <w:rPr>
      <w:sz w:val="28"/>
      <w:szCs w:val="28"/>
      <w:shd w:val="clear" w:color="auto" w:fill="FFFFFF"/>
    </w:rPr>
  </w:style>
  <w:style w:type="paragraph" w:customStyle="1" w:styleId="2d">
    <w:name w:val="Основной текст (2)"/>
    <w:basedOn w:val="a0"/>
    <w:link w:val="2c"/>
    <w:rsid w:val="004E569E"/>
    <w:pPr>
      <w:shd w:val="clear" w:color="auto" w:fill="FFFFFF"/>
      <w:autoSpaceDE/>
      <w:autoSpaceDN/>
      <w:adjustRightInd/>
      <w:spacing w:before="960" w:line="367" w:lineRule="exact"/>
      <w:jc w:val="both"/>
    </w:pPr>
    <w:rPr>
      <w:sz w:val="28"/>
      <w:szCs w:val="28"/>
    </w:rPr>
  </w:style>
  <w:style w:type="character" w:customStyle="1" w:styleId="1d">
    <w:name w:val="Основной текст Знак1"/>
    <w:basedOn w:val="a1"/>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1"/>
    <w:link w:val="73"/>
    <w:uiPriority w:val="99"/>
    <w:qFormat/>
    <w:rsid w:val="004E569E"/>
    <w:rPr>
      <w:b/>
      <w:bCs/>
      <w:spacing w:val="10"/>
      <w:sz w:val="25"/>
      <w:szCs w:val="25"/>
      <w:shd w:val="clear" w:color="auto" w:fill="FFFFFF"/>
    </w:rPr>
  </w:style>
  <w:style w:type="paragraph" w:customStyle="1" w:styleId="73">
    <w:name w:val="Основной текст (7)"/>
    <w:basedOn w:val="a0"/>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1"/>
    <w:link w:val="35"/>
    <w:uiPriority w:val="99"/>
    <w:qFormat/>
    <w:rsid w:val="004E569E"/>
    <w:rPr>
      <w:b/>
      <w:bCs/>
      <w:spacing w:val="10"/>
      <w:sz w:val="25"/>
      <w:szCs w:val="25"/>
      <w:shd w:val="clear" w:color="auto" w:fill="FFFFFF"/>
    </w:rPr>
  </w:style>
  <w:style w:type="paragraph" w:customStyle="1" w:styleId="35">
    <w:name w:val="Заголовок №3"/>
    <w:basedOn w:val="a0"/>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1"/>
    <w:link w:val="92"/>
    <w:uiPriority w:val="99"/>
    <w:qFormat/>
    <w:rsid w:val="004E569E"/>
    <w:rPr>
      <w:sz w:val="16"/>
      <w:szCs w:val="16"/>
      <w:shd w:val="clear" w:color="auto" w:fill="FFFFFF"/>
    </w:rPr>
  </w:style>
  <w:style w:type="paragraph" w:customStyle="1" w:styleId="92">
    <w:name w:val="Основной текст (9)"/>
    <w:basedOn w:val="a0"/>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1"/>
    <w:link w:val="510"/>
    <w:uiPriority w:val="99"/>
    <w:qFormat/>
    <w:rsid w:val="004E569E"/>
    <w:rPr>
      <w:shd w:val="clear" w:color="auto" w:fill="FFFFFF"/>
    </w:rPr>
  </w:style>
  <w:style w:type="paragraph" w:customStyle="1" w:styleId="510">
    <w:name w:val="Основной текст (5)1"/>
    <w:basedOn w:val="a0"/>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0"/>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326303">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322629">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6537183">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0053286">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1742746">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54F7-64F1-412E-AFB8-03ABD098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3555</Words>
  <Characters>20268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23776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77</cp:revision>
  <cp:lastPrinted>2023-12-13T05:03:00Z</cp:lastPrinted>
  <dcterms:created xsi:type="dcterms:W3CDTF">2023-05-03T09:42:00Z</dcterms:created>
  <dcterms:modified xsi:type="dcterms:W3CDTF">2025-01-20T04:26:00Z</dcterms:modified>
</cp:coreProperties>
</file>