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CD506E">
        <w:rPr>
          <w:b/>
          <w:sz w:val="28"/>
          <w:szCs w:val="28"/>
        </w:rPr>
        <w:t>15</w:t>
      </w:r>
      <w:r w:rsidRPr="00C04133">
        <w:rPr>
          <w:b/>
          <w:sz w:val="28"/>
          <w:szCs w:val="28"/>
        </w:rPr>
        <w:t>(</w:t>
      </w:r>
      <w:r w:rsidR="00CD506E">
        <w:rPr>
          <w:b/>
          <w:sz w:val="28"/>
          <w:szCs w:val="28"/>
        </w:rPr>
        <w:t>665) от 27</w:t>
      </w:r>
      <w:r w:rsidR="0002566A">
        <w:rPr>
          <w:b/>
          <w:sz w:val="28"/>
          <w:szCs w:val="28"/>
        </w:rPr>
        <w:t>.06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F55471" w:rsidRDefault="00F55471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D506E" w:rsidRPr="00CD506E" w:rsidRDefault="00CD506E" w:rsidP="00CD506E">
      <w:pPr>
        <w:jc w:val="both"/>
        <w:rPr>
          <w:b/>
          <w:sz w:val="24"/>
          <w:szCs w:val="24"/>
        </w:rPr>
      </w:pPr>
      <w:r w:rsidRPr="00CD506E">
        <w:rPr>
          <w:b/>
          <w:sz w:val="24"/>
          <w:szCs w:val="24"/>
        </w:rPr>
        <w:t>Каковы причины модернизации мошенничества в сфере информационно-коммуникационных технологий?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 xml:space="preserve">Поясняет прокурор </w:t>
      </w:r>
      <w:proofErr w:type="spellStart"/>
      <w:r w:rsidRPr="00CD506E">
        <w:rPr>
          <w:sz w:val="24"/>
          <w:szCs w:val="24"/>
        </w:rPr>
        <w:t>Большеглушицкого</w:t>
      </w:r>
      <w:proofErr w:type="spellEnd"/>
      <w:r w:rsidRPr="00CD506E">
        <w:rPr>
          <w:sz w:val="24"/>
          <w:szCs w:val="24"/>
        </w:rPr>
        <w:t xml:space="preserve"> района Алексей </w:t>
      </w:r>
      <w:proofErr w:type="spellStart"/>
      <w:r w:rsidRPr="00CD506E">
        <w:rPr>
          <w:sz w:val="24"/>
          <w:szCs w:val="24"/>
        </w:rPr>
        <w:t>Чуцков</w:t>
      </w:r>
      <w:proofErr w:type="spellEnd"/>
      <w:r w:rsidRPr="00CD506E">
        <w:rPr>
          <w:sz w:val="24"/>
          <w:szCs w:val="24"/>
        </w:rPr>
        <w:t xml:space="preserve">: развитие </w:t>
      </w:r>
      <w:proofErr w:type="gramStart"/>
      <w:r w:rsidRPr="00CD506E">
        <w:rPr>
          <w:sz w:val="24"/>
          <w:szCs w:val="24"/>
        </w:rPr>
        <w:t>современных</w:t>
      </w:r>
      <w:proofErr w:type="gramEnd"/>
      <w:r w:rsidRPr="00CD506E">
        <w:rPr>
          <w:sz w:val="24"/>
          <w:szCs w:val="24"/>
        </w:rPr>
        <w:t xml:space="preserve"> ИКТ порождает определенные угрозы государственной и общественной безопасности. С ростом количества телекоммуникационных устройств и пользователей информационных сетей увеличивается число потенциальных жертв, а также возрастают возможности эксплуатации сети интернет для совершения противоправных деяний. В этой связи проблема защиты граждан от хищений с использованием информационно-коммуникационных технологий, а также восстановления их имущественных прав является крайне актуальной.</w:t>
      </w:r>
    </w:p>
    <w:p w:rsidR="00CD506E" w:rsidRPr="00CD506E" w:rsidRDefault="00CD506E" w:rsidP="00CD506E">
      <w:pPr>
        <w:jc w:val="both"/>
        <w:rPr>
          <w:i/>
          <w:sz w:val="24"/>
          <w:szCs w:val="24"/>
        </w:rPr>
      </w:pPr>
      <w:r w:rsidRPr="00CD506E">
        <w:rPr>
          <w:i/>
          <w:sz w:val="24"/>
          <w:szCs w:val="24"/>
        </w:rPr>
        <w:t>В чем состоит особая сложность раскрытия и расследование преступлений в сфере ИКТ?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>Особая сложность раскрытия и расследования подобных преступлений обусловлена анонимностью злоумышленников и отсутствием непосредственного контакта с потерпевшим, охватом широкой аудитории, простотой доступа к информации, а также организованным и трансграничным характером посягательств.</w:t>
      </w:r>
    </w:p>
    <w:p w:rsidR="00CD506E" w:rsidRPr="00CD506E" w:rsidRDefault="00CD506E" w:rsidP="00CD506E">
      <w:pPr>
        <w:jc w:val="both"/>
        <w:rPr>
          <w:i/>
          <w:sz w:val="24"/>
          <w:szCs w:val="24"/>
        </w:rPr>
      </w:pPr>
      <w:r w:rsidRPr="00CD506E">
        <w:rPr>
          <w:i/>
          <w:sz w:val="24"/>
          <w:szCs w:val="24"/>
        </w:rPr>
        <w:t>Что влияет на развитие преступлений в сфере ИКТ?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>Существенное влияние на увеличение количества преступлений, совершаемых с использованием информационно-коммуникационных технологий, оказывает активное развитие новых форм платных услуг и сервисов, а равно применение в расчетах цифровых сре</w:t>
      </w:r>
      <w:proofErr w:type="gramStart"/>
      <w:r w:rsidRPr="00CD506E">
        <w:rPr>
          <w:sz w:val="24"/>
          <w:szCs w:val="24"/>
        </w:rPr>
        <w:t>дств пл</w:t>
      </w:r>
      <w:proofErr w:type="gramEnd"/>
      <w:r w:rsidRPr="00CD506E">
        <w:rPr>
          <w:sz w:val="24"/>
          <w:szCs w:val="24"/>
        </w:rPr>
        <w:t>атежей.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</w:p>
    <w:p w:rsidR="00CD506E" w:rsidRPr="00CD506E" w:rsidRDefault="00CD506E" w:rsidP="00CD506E">
      <w:pPr>
        <w:spacing w:line="256" w:lineRule="auto"/>
        <w:jc w:val="both"/>
        <w:rPr>
          <w:rFonts w:eastAsia="Calibri"/>
          <w:sz w:val="24"/>
          <w:szCs w:val="24"/>
        </w:rPr>
      </w:pPr>
      <w:r w:rsidRPr="00CD506E">
        <w:rPr>
          <w:rFonts w:eastAsia="Calibri"/>
          <w:sz w:val="24"/>
          <w:szCs w:val="24"/>
        </w:rPr>
        <w:t>Дата публикации: 25.06.2024</w:t>
      </w:r>
    </w:p>
    <w:p w:rsidR="00CD506E" w:rsidRPr="00CD506E" w:rsidRDefault="00CD506E" w:rsidP="00CD506E">
      <w:pPr>
        <w:jc w:val="both"/>
        <w:rPr>
          <w:b/>
          <w:sz w:val="24"/>
          <w:szCs w:val="24"/>
        </w:rPr>
      </w:pPr>
      <w:r>
        <w:rPr>
          <w:b/>
        </w:rPr>
        <w:t>Жительница Большой Глушицы</w:t>
      </w:r>
      <w:r w:rsidRPr="00C6234A">
        <w:rPr>
          <w:b/>
        </w:rPr>
        <w:t xml:space="preserve"> предстанет перед судом по обвинению </w:t>
      </w:r>
      <w:r>
        <w:rPr>
          <w:b/>
        </w:rPr>
        <w:t xml:space="preserve">в </w:t>
      </w:r>
      <w:r w:rsidRPr="00C6234A">
        <w:rPr>
          <w:b/>
        </w:rPr>
        <w:t xml:space="preserve">причинении легкого вреда </w:t>
      </w:r>
      <w:r w:rsidRPr="00CD506E">
        <w:rPr>
          <w:b/>
          <w:sz w:val="24"/>
          <w:szCs w:val="24"/>
        </w:rPr>
        <w:t>здоровью своему знакомому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 xml:space="preserve">Прокурором </w:t>
      </w:r>
      <w:proofErr w:type="spellStart"/>
      <w:r w:rsidRPr="00CD506E">
        <w:rPr>
          <w:sz w:val="24"/>
          <w:szCs w:val="24"/>
        </w:rPr>
        <w:t>Большеглушицкого</w:t>
      </w:r>
      <w:proofErr w:type="spellEnd"/>
      <w:r w:rsidRPr="00CD506E">
        <w:rPr>
          <w:sz w:val="24"/>
          <w:szCs w:val="24"/>
        </w:rPr>
        <w:t xml:space="preserve"> района утверждено обвинительное заключение по уголовному делу в отношении женщины, обвиняемой в совершении преступления, предусмотренного п. «в» ч. 2 ст. 115 УК РФ (умышленное причинение легкого вреда здоровью, вызвавшее кратковременное расстройство здоровья, совершенное с применением предмета, используемого в качестве оружия).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 xml:space="preserve">По версии следствия, 14 апреля 2024 года жительница с. Большая Глушица, находясь в местном </w:t>
      </w:r>
      <w:proofErr w:type="gramStart"/>
      <w:r w:rsidRPr="00CD506E">
        <w:rPr>
          <w:sz w:val="24"/>
          <w:szCs w:val="24"/>
        </w:rPr>
        <w:t>кафе</w:t>
      </w:r>
      <w:proofErr w:type="gramEnd"/>
      <w:r w:rsidRPr="00CD506E">
        <w:rPr>
          <w:sz w:val="24"/>
          <w:szCs w:val="24"/>
        </w:rPr>
        <w:t xml:space="preserve"> ударила своего знакомого стеклянной бутылкой по голове, причинив тем самым легкий вред здоровья своему спутнику.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>Уголовное дело направлено в суд для рассмотрения, по существу.</w:t>
      </w:r>
    </w:p>
    <w:p w:rsidR="00CD506E" w:rsidRPr="00CD506E" w:rsidRDefault="00CD506E" w:rsidP="00CD506E">
      <w:pPr>
        <w:jc w:val="both"/>
        <w:rPr>
          <w:sz w:val="24"/>
          <w:szCs w:val="24"/>
        </w:rPr>
      </w:pPr>
    </w:p>
    <w:p w:rsidR="00CD506E" w:rsidRPr="00CD506E" w:rsidRDefault="00CD506E" w:rsidP="00CD506E">
      <w:pPr>
        <w:jc w:val="both"/>
        <w:rPr>
          <w:sz w:val="24"/>
          <w:szCs w:val="24"/>
        </w:rPr>
      </w:pPr>
      <w:r w:rsidRPr="00CD506E">
        <w:rPr>
          <w:sz w:val="24"/>
          <w:szCs w:val="24"/>
        </w:rPr>
        <w:t>Дата публикации 21.06.2024</w:t>
      </w:r>
    </w:p>
    <w:p w:rsidR="00CD506E" w:rsidRPr="00CD506E" w:rsidRDefault="00CD506E" w:rsidP="00CD506E">
      <w:pPr>
        <w:rPr>
          <w:b/>
          <w:sz w:val="24"/>
          <w:szCs w:val="24"/>
        </w:rPr>
      </w:pPr>
      <w:r w:rsidRPr="00CD506E">
        <w:rPr>
          <w:b/>
          <w:sz w:val="24"/>
          <w:szCs w:val="24"/>
        </w:rPr>
        <w:t>В Большой Глушице утверждено обвинительное заключение по уголовному делу о жестоком обращении с несовершеннолетним.</w:t>
      </w:r>
    </w:p>
    <w:p w:rsidR="00CD506E" w:rsidRP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 xml:space="preserve">Прокуратурой </w:t>
      </w:r>
      <w:proofErr w:type="spellStart"/>
      <w:r w:rsidRPr="00CD506E">
        <w:rPr>
          <w:sz w:val="24"/>
          <w:szCs w:val="24"/>
        </w:rPr>
        <w:t>Большеглушицкого</w:t>
      </w:r>
      <w:proofErr w:type="spellEnd"/>
      <w:r w:rsidRPr="00CD506E">
        <w:rPr>
          <w:sz w:val="24"/>
          <w:szCs w:val="24"/>
        </w:rPr>
        <w:t xml:space="preserve"> района утверждено обвинительное заключение по уголовному делу в отношении сельского жителя, который обвиняется в совершении преступления, предусмотренного ст. 156 УК РФ (неисполнение обязанностей по воспитанию несовершеннолетнего, если это деяние сопряжено с жестоким обращением с несовершеннолетним).</w:t>
      </w:r>
    </w:p>
    <w:p w:rsidR="00CD506E" w:rsidRP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 xml:space="preserve">В </w:t>
      </w:r>
      <w:proofErr w:type="gramStart"/>
      <w:r w:rsidRPr="00CD506E">
        <w:rPr>
          <w:sz w:val="24"/>
          <w:szCs w:val="24"/>
        </w:rPr>
        <w:t>период с января 2024 по 18.02.2024 проживая</w:t>
      </w:r>
      <w:proofErr w:type="gramEnd"/>
      <w:r w:rsidRPr="00CD506E">
        <w:rPr>
          <w:sz w:val="24"/>
          <w:szCs w:val="24"/>
        </w:rPr>
        <w:t xml:space="preserve"> совместно со своим несовершеннолетним </w:t>
      </w:r>
      <w:r w:rsidRPr="00CD506E">
        <w:rPr>
          <w:sz w:val="24"/>
          <w:szCs w:val="24"/>
        </w:rPr>
        <w:lastRenderedPageBreak/>
        <w:t>сыном, будучи ранее привлеченным к административной ответственности за совершение административного правонарушения, предусмотренного ст.6.1.1 КоАП РФ, умышленно нанес два удара кулаком по лицу своего сына, допустив тем самым жестокое обращение с несовершеннолетним.</w:t>
      </w:r>
    </w:p>
    <w:p w:rsidR="00CD506E" w:rsidRP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>В результате действий отца, ребенку причинены физическая боль и моральные страдания.</w:t>
      </w:r>
    </w:p>
    <w:p w:rsidR="00CD506E" w:rsidRP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>Уголовное дело направлено в Большеглушицкий районный суд Самарской области для рассмотрения, по существу.</w:t>
      </w:r>
    </w:p>
    <w:p w:rsidR="00CD506E" w:rsidRP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>За совершение указанных преступлений обвиняемому грозит наказание до 3 лет лишения свободы.</w:t>
      </w:r>
    </w:p>
    <w:p w:rsidR="00CD506E" w:rsidRPr="00CD506E" w:rsidRDefault="00CD506E" w:rsidP="00CD506E">
      <w:pPr>
        <w:rPr>
          <w:sz w:val="24"/>
          <w:szCs w:val="24"/>
        </w:rPr>
      </w:pPr>
    </w:p>
    <w:p w:rsidR="00CD506E" w:rsidRDefault="00CD506E" w:rsidP="00CD506E">
      <w:pPr>
        <w:rPr>
          <w:sz w:val="24"/>
          <w:szCs w:val="24"/>
        </w:rPr>
      </w:pPr>
      <w:r w:rsidRPr="00CD506E">
        <w:rPr>
          <w:sz w:val="24"/>
          <w:szCs w:val="24"/>
        </w:rPr>
        <w:t>Дата публикации 24.06.2024</w:t>
      </w:r>
    </w:p>
    <w:p w:rsidR="001A2FF2" w:rsidRPr="001A2FF2" w:rsidRDefault="001A2FF2" w:rsidP="001A2FF2">
      <w:pPr>
        <w:jc w:val="both"/>
        <w:rPr>
          <w:b/>
          <w:sz w:val="24"/>
          <w:szCs w:val="24"/>
        </w:rPr>
      </w:pPr>
      <w:bookmarkStart w:id="0" w:name="_GoBack"/>
      <w:r w:rsidRPr="001A2FF2">
        <w:rPr>
          <w:b/>
          <w:sz w:val="24"/>
          <w:szCs w:val="24"/>
        </w:rPr>
        <w:t xml:space="preserve">Суд обязал устранить нарушения санитарного законодательства в деятельности ГКУ СО «Большеглушицкий реабилитационный центр для детей и подростков с ограниченными возможностями» 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 xml:space="preserve"> Прокуратурой </w:t>
      </w:r>
      <w:proofErr w:type="spellStart"/>
      <w:r w:rsidRPr="001A2FF2">
        <w:rPr>
          <w:sz w:val="24"/>
          <w:szCs w:val="24"/>
        </w:rPr>
        <w:t>Большеглушицкого</w:t>
      </w:r>
      <w:proofErr w:type="spellEnd"/>
      <w:r w:rsidRPr="001A2FF2">
        <w:rPr>
          <w:sz w:val="24"/>
          <w:szCs w:val="24"/>
        </w:rPr>
        <w:t xml:space="preserve"> района проведена проверка исполнения санитарного законодательства ГКУ СО «Большеглушицкий реабилитационный центр для детей и подростков с ограниченными возможностями».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В ходе проверки выявлены нарушения. Установлено, что на территории ГКУ СО «Большеглушицкий реабилитационный центр для детей и подростков с ограниченными возможностями» допущены множественные нарушения санитарного законодательства.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Прокуратурой района в адрес руководителя ГКУ СО «Большеглушицкий реабилитационный центр для детей и подростков с ограниченными возможностями» внесено представление, которое рассмотрено, признано обоснованным, но нарушения фактически не устранены.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Прокуратура района обратилась в суд с административным исковым заявлением, по результатам рассмотрения которого требования прокурора удовлетворены.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Суд обязал администрацию ГКУ СО «Большеглушицкий реабилитационный центр для детей и подростков с ограниченными возможностями» и Министерство социально-демографической и семейной политики Самарской области устранить выявленные нарушения в течени</w:t>
      </w:r>
      <w:proofErr w:type="gramStart"/>
      <w:r w:rsidRPr="001A2FF2">
        <w:rPr>
          <w:sz w:val="24"/>
          <w:szCs w:val="24"/>
        </w:rPr>
        <w:t>и</w:t>
      </w:r>
      <w:proofErr w:type="gramEnd"/>
      <w:r w:rsidRPr="001A2FF2">
        <w:rPr>
          <w:sz w:val="24"/>
          <w:szCs w:val="24"/>
        </w:rPr>
        <w:t xml:space="preserve"> 6 месяцев с момента вступления решения суда в законную силу.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Дата публикации 26.06.2024</w:t>
      </w:r>
    </w:p>
    <w:bookmarkEnd w:id="0"/>
    <w:p w:rsidR="001A2FF2" w:rsidRPr="00CD506E" w:rsidRDefault="001A2FF2" w:rsidP="00CD506E">
      <w:pPr>
        <w:rPr>
          <w:sz w:val="24"/>
          <w:szCs w:val="24"/>
        </w:rPr>
      </w:pPr>
    </w:p>
    <w:p w:rsidR="00A161BA" w:rsidRPr="00CD506E" w:rsidRDefault="00A161BA" w:rsidP="00F55471">
      <w:pPr>
        <w:jc w:val="both"/>
        <w:rPr>
          <w:sz w:val="24"/>
          <w:szCs w:val="24"/>
        </w:rPr>
      </w:pPr>
    </w:p>
    <w:p w:rsidR="001A2FF2" w:rsidRPr="001A2FF2" w:rsidRDefault="001A2FF2" w:rsidP="001A2FF2">
      <w:pPr>
        <w:jc w:val="both"/>
        <w:rPr>
          <w:b/>
          <w:sz w:val="24"/>
          <w:szCs w:val="24"/>
        </w:rPr>
      </w:pPr>
      <w:r w:rsidRPr="001A2FF2">
        <w:rPr>
          <w:b/>
          <w:sz w:val="24"/>
          <w:szCs w:val="24"/>
        </w:rPr>
        <w:t xml:space="preserve">Суд обязал администрацию </w:t>
      </w:r>
      <w:proofErr w:type="spellStart"/>
      <w:r w:rsidRPr="001A2FF2">
        <w:rPr>
          <w:b/>
          <w:sz w:val="24"/>
          <w:szCs w:val="24"/>
        </w:rPr>
        <w:t>Большеглушицкого</w:t>
      </w:r>
      <w:proofErr w:type="spellEnd"/>
      <w:r w:rsidRPr="001A2FF2">
        <w:rPr>
          <w:b/>
          <w:sz w:val="24"/>
          <w:szCs w:val="24"/>
        </w:rPr>
        <w:t xml:space="preserve"> района организовать муниципальные пассажирские перевозки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 xml:space="preserve"> Прокуратурой </w:t>
      </w:r>
      <w:proofErr w:type="spellStart"/>
      <w:r w:rsidRPr="001A2FF2">
        <w:rPr>
          <w:sz w:val="24"/>
          <w:szCs w:val="24"/>
        </w:rPr>
        <w:t>Большеглушицкого</w:t>
      </w:r>
      <w:proofErr w:type="spellEnd"/>
      <w:r w:rsidRPr="001A2FF2">
        <w:rPr>
          <w:sz w:val="24"/>
          <w:szCs w:val="24"/>
        </w:rPr>
        <w:t xml:space="preserve"> района проведена проверка исполнения требований федерального законодательства об организации регулярных перевозок пассажиров и багажа автомобильным транспортом.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 xml:space="preserve">В ходе проверки выявлены нарушения. Установлено, что на территории </w:t>
      </w:r>
      <w:proofErr w:type="spellStart"/>
      <w:r w:rsidRPr="001A2FF2">
        <w:rPr>
          <w:sz w:val="24"/>
          <w:szCs w:val="24"/>
        </w:rPr>
        <w:t>Большеглушицкого</w:t>
      </w:r>
      <w:proofErr w:type="spellEnd"/>
      <w:r w:rsidRPr="001A2FF2">
        <w:rPr>
          <w:sz w:val="24"/>
          <w:szCs w:val="24"/>
        </w:rPr>
        <w:t xml:space="preserve"> района муниципальные маршруты регулярных перевозок не организованы.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Прокуратурой района в адрес главы района внесено представление, которое рассмотрено, признано обоснованным, но нарушения фактически не устранены.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Прокуратура района обратилась в суд с административным исковым заявлением, по результатам рассмотрения которого требования прокурора удовлетворены.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 xml:space="preserve">Суд обязал администрацию муниципального района Большеглушицкий организовать транспортное обслуживание населения между населенными пунктами района в полутора лет </w:t>
      </w:r>
      <w:proofErr w:type="gramStart"/>
      <w:r w:rsidRPr="001A2FF2">
        <w:rPr>
          <w:sz w:val="24"/>
          <w:szCs w:val="24"/>
        </w:rPr>
        <w:t>с даты вступления</w:t>
      </w:r>
      <w:proofErr w:type="gramEnd"/>
      <w:r w:rsidRPr="001A2FF2">
        <w:rPr>
          <w:sz w:val="24"/>
          <w:szCs w:val="24"/>
        </w:rPr>
        <w:t xml:space="preserve"> решения суда в законную силу.</w:t>
      </w:r>
    </w:p>
    <w:p w:rsidR="001A2FF2" w:rsidRPr="001A2FF2" w:rsidRDefault="001A2FF2" w:rsidP="001A2FF2">
      <w:pPr>
        <w:jc w:val="both"/>
        <w:rPr>
          <w:sz w:val="24"/>
          <w:szCs w:val="24"/>
        </w:rPr>
      </w:pPr>
    </w:p>
    <w:p w:rsidR="001A2FF2" w:rsidRPr="001A2FF2" w:rsidRDefault="001A2FF2" w:rsidP="001A2FF2">
      <w:pPr>
        <w:jc w:val="both"/>
        <w:rPr>
          <w:sz w:val="24"/>
          <w:szCs w:val="24"/>
        </w:rPr>
      </w:pPr>
      <w:r w:rsidRPr="001A2FF2">
        <w:rPr>
          <w:sz w:val="24"/>
          <w:szCs w:val="24"/>
        </w:rPr>
        <w:t>Дата публикации 27.06.2024</w:t>
      </w:r>
    </w:p>
    <w:p w:rsidR="0046450D" w:rsidRPr="001A2FF2" w:rsidRDefault="0046450D" w:rsidP="001A2FF2">
      <w:pPr>
        <w:jc w:val="both"/>
        <w:rPr>
          <w:sz w:val="24"/>
          <w:szCs w:val="24"/>
        </w:rPr>
      </w:pPr>
    </w:p>
    <w:p w:rsidR="0046450D" w:rsidRPr="00CD506E" w:rsidRDefault="0046450D" w:rsidP="0046450D">
      <w:pPr>
        <w:jc w:val="both"/>
      </w:pPr>
    </w:p>
    <w:p w:rsidR="0046450D" w:rsidRPr="001037BB" w:rsidRDefault="0046450D" w:rsidP="0046450D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46450D" w:rsidRPr="001037BB" w:rsidRDefault="0046450D" w:rsidP="0046450D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6450D" w:rsidRPr="001037BB" w:rsidRDefault="0046450D" w:rsidP="0046450D">
      <w:pPr>
        <w:jc w:val="both"/>
      </w:pPr>
      <w:r w:rsidRPr="001037BB">
        <w:t>Редактор: Г.П. Киреева</w:t>
      </w:r>
    </w:p>
    <w:p w:rsidR="0046450D" w:rsidRPr="001037BB" w:rsidRDefault="0046450D" w:rsidP="0046450D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6450D" w:rsidRPr="001037BB" w:rsidRDefault="0046450D" w:rsidP="0046450D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6450D" w:rsidRPr="001037BB" w:rsidRDefault="0046450D" w:rsidP="0046450D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6450D" w:rsidRPr="001037BB" w:rsidRDefault="0046450D" w:rsidP="0046450D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6450D" w:rsidRPr="001037BB" w:rsidRDefault="0046450D" w:rsidP="0046450D">
      <w:pPr>
        <w:jc w:val="both"/>
      </w:pPr>
      <w:r w:rsidRPr="001037BB">
        <w:t xml:space="preserve">Номер подписан в печать в </w:t>
      </w:r>
      <w:r w:rsidR="00CD506E">
        <w:t>09.00 час 26</w:t>
      </w:r>
      <w:r>
        <w:t>.06</w:t>
      </w:r>
      <w:r w:rsidRPr="001037BB">
        <w:t>.2024 г., тираж 100 экземпляров, «Бесплатно».</w:t>
      </w:r>
    </w:p>
    <w:p w:rsidR="0046450D" w:rsidRPr="001037BB" w:rsidRDefault="0046450D" w:rsidP="0046450D"/>
    <w:p w:rsidR="0046450D" w:rsidRDefault="0046450D" w:rsidP="0046450D">
      <w:pPr>
        <w:ind w:firstLine="360"/>
        <w:jc w:val="both"/>
        <w:sectPr w:rsidR="0046450D" w:rsidSect="0096618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CC" w:rsidRDefault="00240FCC">
      <w:r>
        <w:separator/>
      </w:r>
    </w:p>
  </w:endnote>
  <w:endnote w:type="continuationSeparator" w:id="0">
    <w:p w:rsidR="00240FCC" w:rsidRDefault="002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A2FF2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A2FF2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A2FF2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CC" w:rsidRDefault="00240FCC">
      <w:r>
        <w:separator/>
      </w:r>
    </w:p>
  </w:footnote>
  <w:footnote w:type="continuationSeparator" w:id="0">
    <w:p w:rsidR="00240FCC" w:rsidRDefault="0024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A2FF2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4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8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3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8"/>
  </w:num>
  <w:num w:numId="2">
    <w:abstractNumId w:val="25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19"/>
  </w:num>
  <w:num w:numId="8">
    <w:abstractNumId w:val="30"/>
  </w:num>
  <w:num w:numId="9">
    <w:abstractNumId w:val="23"/>
  </w:num>
  <w:num w:numId="10">
    <w:abstractNumId w:val="20"/>
  </w:num>
  <w:num w:numId="11">
    <w:abstractNumId w:val="12"/>
  </w:num>
  <w:num w:numId="12">
    <w:abstractNumId w:val="21"/>
  </w:num>
  <w:num w:numId="13">
    <w:abstractNumId w:val="7"/>
  </w:num>
  <w:num w:numId="14">
    <w:abstractNumId w:val="34"/>
  </w:num>
  <w:num w:numId="15">
    <w:abstractNumId w:val="6"/>
  </w:num>
  <w:num w:numId="16">
    <w:abstractNumId w:val="8"/>
  </w:num>
  <w:num w:numId="17">
    <w:abstractNumId w:val="33"/>
  </w:num>
  <w:num w:numId="18">
    <w:abstractNumId w:val="4"/>
  </w:num>
  <w:num w:numId="19">
    <w:abstractNumId w:val="16"/>
  </w:num>
  <w:num w:numId="20">
    <w:abstractNumId w:val="15"/>
  </w:num>
  <w:num w:numId="21">
    <w:abstractNumId w:val="31"/>
  </w:num>
  <w:num w:numId="22">
    <w:abstractNumId w:val="32"/>
  </w:num>
  <w:num w:numId="23">
    <w:abstractNumId w:val="22"/>
  </w:num>
  <w:num w:numId="24">
    <w:abstractNumId w:val="11"/>
  </w:num>
  <w:num w:numId="25">
    <w:abstractNumId w:val="26"/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DDDA-84CA-4B81-908D-F6469D8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54</cp:revision>
  <cp:lastPrinted>2023-12-13T05:03:00Z</cp:lastPrinted>
  <dcterms:created xsi:type="dcterms:W3CDTF">2023-05-03T09:42:00Z</dcterms:created>
  <dcterms:modified xsi:type="dcterms:W3CDTF">2024-06-28T09:26:00Z</dcterms:modified>
</cp:coreProperties>
</file>