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9A3986">
        <w:rPr>
          <w:b/>
          <w:sz w:val="28"/>
          <w:szCs w:val="28"/>
        </w:rPr>
        <w:t>3</w:t>
      </w:r>
      <w:r w:rsidRPr="00C04133">
        <w:rPr>
          <w:b/>
          <w:sz w:val="28"/>
          <w:szCs w:val="28"/>
        </w:rPr>
        <w:t>(</w:t>
      </w:r>
      <w:r w:rsidR="009A3986">
        <w:rPr>
          <w:b/>
          <w:sz w:val="28"/>
          <w:szCs w:val="28"/>
        </w:rPr>
        <w:t>553) от 25</w:t>
      </w:r>
      <w:r w:rsidR="000C67C7">
        <w:rPr>
          <w:b/>
          <w:sz w:val="28"/>
          <w:szCs w:val="28"/>
        </w:rPr>
        <w:t>.01.2024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9A3986" w:rsidRDefault="009A3986" w:rsidP="009A3986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473"/>
      </w:tblGrid>
      <w:tr w:rsidR="009A3986" w:rsidRPr="00780412" w:rsidTr="00346B56">
        <w:tc>
          <w:tcPr>
            <w:tcW w:w="5210" w:type="dxa"/>
            <w:shd w:val="clear" w:color="auto" w:fill="auto"/>
          </w:tcPr>
          <w:p w:rsidR="009A3986" w:rsidRPr="009A3986" w:rsidRDefault="009A3986" w:rsidP="00346B56">
            <w:pPr>
              <w:jc w:val="center"/>
              <w:rPr>
                <w:b/>
              </w:rPr>
            </w:pPr>
            <w:r w:rsidRPr="00780412">
              <w:rPr>
                <w:b/>
              </w:rPr>
              <w:t>РОССИЙСКАЯ ФЕДЕРАЦИЯ</w:t>
            </w:r>
          </w:p>
          <w:p w:rsidR="009A3986" w:rsidRPr="00780412" w:rsidRDefault="009A3986" w:rsidP="00346B56">
            <w:pPr>
              <w:jc w:val="center"/>
              <w:rPr>
                <w:b/>
              </w:rPr>
            </w:pPr>
            <w:r w:rsidRPr="00780412">
              <w:rPr>
                <w:b/>
              </w:rPr>
              <w:t>МУНИЦИПАЛЬНОЕ УЧРЕЖДЕНИЕ</w:t>
            </w:r>
          </w:p>
          <w:p w:rsidR="009A3986" w:rsidRPr="00780412" w:rsidRDefault="009A3986" w:rsidP="00346B56">
            <w:pPr>
              <w:jc w:val="center"/>
              <w:rPr>
                <w:b/>
              </w:rPr>
            </w:pPr>
            <w:r w:rsidRPr="00780412">
              <w:rPr>
                <w:b/>
              </w:rPr>
              <w:t>АДМИНИСТРАЦИЯ</w:t>
            </w:r>
          </w:p>
          <w:p w:rsidR="009A3986" w:rsidRPr="00780412" w:rsidRDefault="009A3986" w:rsidP="00346B56">
            <w:pPr>
              <w:jc w:val="center"/>
              <w:rPr>
                <w:b/>
              </w:rPr>
            </w:pPr>
            <w:r w:rsidRPr="00780412">
              <w:rPr>
                <w:b/>
              </w:rPr>
              <w:t>СЕЛЬСКОГО ПОСЕЛЕНИЯ</w:t>
            </w:r>
          </w:p>
          <w:p w:rsidR="009A3986" w:rsidRPr="009A3986" w:rsidRDefault="009A3986" w:rsidP="00346B56">
            <w:pPr>
              <w:jc w:val="center"/>
              <w:rPr>
                <w:b/>
              </w:rPr>
            </w:pPr>
            <w:r>
              <w:rPr>
                <w:b/>
              </w:rPr>
              <w:t>МОКША</w:t>
            </w:r>
          </w:p>
          <w:p w:rsidR="009A3986" w:rsidRPr="00780412" w:rsidRDefault="009A3986" w:rsidP="00346B56">
            <w:pPr>
              <w:jc w:val="center"/>
              <w:rPr>
                <w:b/>
              </w:rPr>
            </w:pPr>
            <w:r w:rsidRPr="00780412">
              <w:rPr>
                <w:b/>
              </w:rPr>
              <w:t>МУНИЦИПАЛЬНОГО РАЙОНА</w:t>
            </w:r>
          </w:p>
          <w:p w:rsidR="009A3986" w:rsidRPr="00780412" w:rsidRDefault="009A3986" w:rsidP="00346B56">
            <w:pPr>
              <w:jc w:val="center"/>
              <w:rPr>
                <w:b/>
              </w:rPr>
            </w:pPr>
            <w:r w:rsidRPr="00780412">
              <w:rPr>
                <w:b/>
              </w:rPr>
              <w:t>БОЛЬШЕГЛУШИЦКИЙ</w:t>
            </w:r>
          </w:p>
          <w:p w:rsidR="009A3986" w:rsidRPr="00780412" w:rsidRDefault="009A3986" w:rsidP="00346B56">
            <w:pPr>
              <w:jc w:val="center"/>
              <w:rPr>
                <w:b/>
              </w:rPr>
            </w:pPr>
            <w:r w:rsidRPr="00780412">
              <w:rPr>
                <w:b/>
              </w:rPr>
              <w:t>САМАРСКОЙ ОБЛАСТИ</w:t>
            </w:r>
          </w:p>
          <w:p w:rsidR="009A3986" w:rsidRPr="00780412" w:rsidRDefault="009A3986" w:rsidP="00346B56">
            <w:pPr>
              <w:jc w:val="center"/>
              <w:rPr>
                <w:b/>
              </w:rPr>
            </w:pPr>
            <w:r w:rsidRPr="00780412">
              <w:rPr>
                <w:b/>
              </w:rPr>
              <w:t>ПОСТАНОВЛЕНИЕ</w:t>
            </w:r>
          </w:p>
          <w:p w:rsidR="009A3986" w:rsidRPr="00780412" w:rsidRDefault="009A3986" w:rsidP="00346B56">
            <w:pPr>
              <w:jc w:val="center"/>
            </w:pPr>
          </w:p>
          <w:p w:rsidR="009A3986" w:rsidRPr="009C6B7E" w:rsidRDefault="009A3986" w:rsidP="00346B56">
            <w:pPr>
              <w:jc w:val="center"/>
              <w:rPr>
                <w:b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val="en-US"/>
              </w:rPr>
              <w:t xml:space="preserve">22 </w:t>
            </w:r>
            <w:r>
              <w:rPr>
                <w:sz w:val="28"/>
                <w:szCs w:val="28"/>
              </w:rPr>
              <w:t>января 202</w:t>
            </w:r>
            <w:r>
              <w:rPr>
                <w:sz w:val="28"/>
                <w:szCs w:val="28"/>
                <w:lang w:val="en-US"/>
              </w:rPr>
              <w:t>4</w:t>
            </w:r>
            <w:r w:rsidRPr="008D1446">
              <w:rPr>
                <w:sz w:val="28"/>
                <w:szCs w:val="28"/>
              </w:rPr>
              <w:t xml:space="preserve"> г.  №</w:t>
            </w: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5211" w:type="dxa"/>
            <w:shd w:val="clear" w:color="auto" w:fill="auto"/>
          </w:tcPr>
          <w:p w:rsidR="009A3986" w:rsidRPr="000377F5" w:rsidRDefault="009A3986" w:rsidP="00346B56">
            <w:r>
              <w:t xml:space="preserve"> </w:t>
            </w:r>
          </w:p>
        </w:tc>
      </w:tr>
    </w:tbl>
    <w:p w:rsidR="009A3986" w:rsidRPr="00C12BA1" w:rsidRDefault="009A3986" w:rsidP="009A3986">
      <w:pPr>
        <w:jc w:val="both"/>
        <w:rPr>
          <w:b/>
          <w:sz w:val="28"/>
          <w:szCs w:val="28"/>
        </w:rPr>
      </w:pPr>
      <w:r w:rsidRPr="00C12BA1">
        <w:rPr>
          <w:b/>
          <w:sz w:val="28"/>
          <w:szCs w:val="28"/>
        </w:rPr>
        <w:t xml:space="preserve">            </w:t>
      </w:r>
    </w:p>
    <w:p w:rsidR="009A3986" w:rsidRPr="009A3986" w:rsidRDefault="009A3986" w:rsidP="009A3986">
      <w:pPr>
        <w:spacing w:line="360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</w:t>
      </w:r>
      <w:proofErr w:type="gramStart"/>
      <w:r w:rsidRPr="009A3986">
        <w:rPr>
          <w:sz w:val="24"/>
          <w:szCs w:val="24"/>
        </w:rPr>
        <w:t>О внесении изменений в Административный регламент предоставления админ</w:t>
      </w:r>
      <w:r w:rsidRPr="009A3986">
        <w:rPr>
          <w:sz w:val="24"/>
          <w:szCs w:val="24"/>
        </w:rPr>
        <w:t>и</w:t>
      </w:r>
      <w:r w:rsidRPr="009A3986">
        <w:rPr>
          <w:sz w:val="24"/>
          <w:szCs w:val="24"/>
        </w:rPr>
        <w:t>страцией сельского поселения  Мокша муниципального района Большеглушицкий Самарской области муниципальной услуги «Выдача разрешения на выполнение авиационных работ, парашютных прыжков, демонстративных  полетов воздушных судов, полетов беспилотных летательных аппаратов, подъемов привязных аэрост</w:t>
      </w:r>
      <w:r w:rsidRPr="009A3986">
        <w:rPr>
          <w:sz w:val="24"/>
          <w:szCs w:val="24"/>
        </w:rPr>
        <w:t>а</w:t>
      </w:r>
      <w:r w:rsidRPr="009A3986">
        <w:rPr>
          <w:sz w:val="24"/>
          <w:szCs w:val="24"/>
        </w:rPr>
        <w:t>тов над  населенными пунктами сельского поселения Мокша муниципального района Большеглушицкий Самарской области, а также посадки (взлета) на расположе</w:t>
      </w:r>
      <w:r w:rsidRPr="009A3986">
        <w:rPr>
          <w:sz w:val="24"/>
          <w:szCs w:val="24"/>
        </w:rPr>
        <w:t>н</w:t>
      </w:r>
      <w:r w:rsidRPr="009A3986">
        <w:rPr>
          <w:sz w:val="24"/>
          <w:szCs w:val="24"/>
        </w:rPr>
        <w:t>ные в границах населенных пунктов сельского поселения</w:t>
      </w:r>
      <w:proofErr w:type="gramEnd"/>
      <w:r w:rsidRPr="009A3986">
        <w:rPr>
          <w:sz w:val="24"/>
          <w:szCs w:val="24"/>
        </w:rPr>
        <w:t xml:space="preserve"> Мокша муниципального района Большеглушицкий Самарской области площадки, сведения о которых не опубликованы в документах аэронавигационной информации», утвержденный постановл</w:t>
      </w:r>
      <w:r w:rsidRPr="009A3986">
        <w:rPr>
          <w:sz w:val="24"/>
          <w:szCs w:val="24"/>
        </w:rPr>
        <w:t>е</w:t>
      </w:r>
      <w:r w:rsidRPr="009A3986">
        <w:rPr>
          <w:sz w:val="24"/>
          <w:szCs w:val="24"/>
        </w:rPr>
        <w:t>нием администрации сельского поселения Мокша муниципального района Большеглуши</w:t>
      </w:r>
      <w:r w:rsidRPr="009A3986">
        <w:rPr>
          <w:sz w:val="24"/>
          <w:szCs w:val="24"/>
        </w:rPr>
        <w:t>ц</w:t>
      </w:r>
      <w:r w:rsidRPr="009A3986">
        <w:rPr>
          <w:sz w:val="24"/>
          <w:szCs w:val="24"/>
        </w:rPr>
        <w:t>кий Самарской области от 06.11.2018 г. № 129</w:t>
      </w:r>
    </w:p>
    <w:p w:rsidR="009A3986" w:rsidRPr="009A3986" w:rsidRDefault="009A3986" w:rsidP="009A3986">
      <w:pPr>
        <w:spacing w:line="360" w:lineRule="auto"/>
        <w:jc w:val="both"/>
        <w:rPr>
          <w:sz w:val="24"/>
          <w:szCs w:val="24"/>
        </w:rPr>
      </w:pPr>
      <w:r w:rsidRPr="009A3986">
        <w:rPr>
          <w:sz w:val="24"/>
          <w:szCs w:val="24"/>
        </w:rPr>
        <w:t xml:space="preserve">    </w:t>
      </w:r>
      <w:proofErr w:type="gramStart"/>
      <w:r w:rsidRPr="009A3986">
        <w:rPr>
          <w:sz w:val="24"/>
          <w:szCs w:val="24"/>
        </w:rPr>
        <w:t>В соответствии с Федеральным законом от 27.07.2010г. № 210-ФЗ «Об организ</w:t>
      </w:r>
      <w:r w:rsidRPr="009A3986">
        <w:rPr>
          <w:sz w:val="24"/>
          <w:szCs w:val="24"/>
        </w:rPr>
        <w:t>а</w:t>
      </w:r>
      <w:r w:rsidRPr="009A3986">
        <w:rPr>
          <w:sz w:val="24"/>
          <w:szCs w:val="24"/>
        </w:rPr>
        <w:t>ции предоставления государственных и муниципальных услуг», Постановлением Правительства РФ от 11.03.2010 N 138 "Об утверждении Федеральных правил использ</w:t>
      </w:r>
      <w:r w:rsidRPr="009A3986">
        <w:rPr>
          <w:sz w:val="24"/>
          <w:szCs w:val="24"/>
        </w:rPr>
        <w:t>о</w:t>
      </w:r>
      <w:r w:rsidRPr="009A3986">
        <w:rPr>
          <w:sz w:val="24"/>
          <w:szCs w:val="24"/>
        </w:rPr>
        <w:t>вания воздушного пространства Российской Федерации", в целях приведения муниципальных правовых актов сельского поселения Мокша муниципального рай</w:t>
      </w:r>
      <w:r w:rsidRPr="009A3986">
        <w:rPr>
          <w:sz w:val="24"/>
          <w:szCs w:val="24"/>
        </w:rPr>
        <w:t>о</w:t>
      </w:r>
      <w:r w:rsidRPr="009A3986">
        <w:rPr>
          <w:sz w:val="24"/>
          <w:szCs w:val="24"/>
        </w:rPr>
        <w:t>на Большеглушицкий Самарской области в соответствие с действующим законод</w:t>
      </w:r>
      <w:r w:rsidRPr="009A3986">
        <w:rPr>
          <w:sz w:val="24"/>
          <w:szCs w:val="24"/>
        </w:rPr>
        <w:t>а</w:t>
      </w:r>
      <w:r w:rsidRPr="009A3986">
        <w:rPr>
          <w:sz w:val="24"/>
          <w:szCs w:val="24"/>
        </w:rPr>
        <w:t>тельством, администрация сельского поселения Мокша  муниципального района Большеглушицкий Самарской области</w:t>
      </w:r>
      <w:proofErr w:type="gramEnd"/>
    </w:p>
    <w:p w:rsidR="009A3986" w:rsidRPr="009A3986" w:rsidRDefault="009A3986" w:rsidP="009A3986">
      <w:pPr>
        <w:spacing w:line="360" w:lineRule="auto"/>
        <w:jc w:val="center"/>
        <w:rPr>
          <w:sz w:val="24"/>
          <w:szCs w:val="24"/>
        </w:rPr>
      </w:pPr>
    </w:p>
    <w:p w:rsidR="009A3986" w:rsidRPr="009A3986" w:rsidRDefault="009A3986" w:rsidP="009A3986">
      <w:pPr>
        <w:spacing w:line="360" w:lineRule="auto"/>
        <w:jc w:val="center"/>
        <w:rPr>
          <w:sz w:val="24"/>
          <w:szCs w:val="24"/>
        </w:rPr>
      </w:pPr>
      <w:r w:rsidRPr="009A3986">
        <w:rPr>
          <w:sz w:val="24"/>
          <w:szCs w:val="24"/>
        </w:rPr>
        <w:t>ПОСТАНОВЛЯЕТ:</w:t>
      </w:r>
    </w:p>
    <w:p w:rsidR="009A3986" w:rsidRPr="009A3986" w:rsidRDefault="009A3986" w:rsidP="009A3986">
      <w:pPr>
        <w:jc w:val="both"/>
        <w:rPr>
          <w:sz w:val="24"/>
          <w:szCs w:val="24"/>
        </w:rPr>
      </w:pPr>
      <w:r w:rsidRPr="009A3986">
        <w:rPr>
          <w:sz w:val="24"/>
          <w:szCs w:val="24"/>
        </w:rPr>
        <w:lastRenderedPageBreak/>
        <w:t xml:space="preserve">  </w:t>
      </w:r>
      <w:proofErr w:type="gramStart"/>
      <w:r w:rsidRPr="009A3986">
        <w:rPr>
          <w:sz w:val="24"/>
          <w:szCs w:val="24"/>
        </w:rPr>
        <w:t>1.Внести в Административный регламент предоставления администрацией сел</w:t>
      </w:r>
      <w:r w:rsidRPr="009A3986">
        <w:rPr>
          <w:sz w:val="24"/>
          <w:szCs w:val="24"/>
        </w:rPr>
        <w:t>ь</w:t>
      </w:r>
      <w:r w:rsidRPr="009A3986">
        <w:rPr>
          <w:sz w:val="24"/>
          <w:szCs w:val="24"/>
        </w:rPr>
        <w:t>ского поселения Мокша муниципального района Большеглушицкий Самарской о</w:t>
      </w:r>
      <w:r w:rsidRPr="009A3986">
        <w:rPr>
          <w:sz w:val="24"/>
          <w:szCs w:val="24"/>
        </w:rPr>
        <w:t>б</w:t>
      </w:r>
      <w:r w:rsidRPr="009A3986">
        <w:rPr>
          <w:sz w:val="24"/>
          <w:szCs w:val="24"/>
        </w:rPr>
        <w:t>ласти муниципальной услуги «</w:t>
      </w:r>
      <w:r w:rsidRPr="009A3986">
        <w:rPr>
          <w:color w:val="000000"/>
          <w:sz w:val="24"/>
          <w:szCs w:val="24"/>
        </w:rPr>
        <w:t>Выдача разрешений на выполнение авиационных р</w:t>
      </w:r>
      <w:r w:rsidRPr="009A3986">
        <w:rPr>
          <w:color w:val="000000"/>
          <w:sz w:val="24"/>
          <w:szCs w:val="24"/>
        </w:rPr>
        <w:t>а</w:t>
      </w:r>
      <w:r w:rsidRPr="009A3986">
        <w:rPr>
          <w:color w:val="000000"/>
          <w:sz w:val="24"/>
          <w:szCs w:val="24"/>
        </w:rPr>
        <w:t>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</w:t>
      </w:r>
      <w:r w:rsidRPr="009A3986">
        <w:rPr>
          <w:color w:val="000000"/>
          <w:sz w:val="24"/>
          <w:szCs w:val="24"/>
        </w:rPr>
        <w:t>е</w:t>
      </w:r>
      <w:r w:rsidRPr="009A3986">
        <w:rPr>
          <w:color w:val="000000"/>
          <w:sz w:val="24"/>
          <w:szCs w:val="24"/>
        </w:rPr>
        <w:t>ленных пунктов площадки, сведения о которых не опубликованы в документах аэронавигационной информации</w:t>
      </w:r>
      <w:proofErr w:type="gramEnd"/>
      <w:r w:rsidRPr="009A3986">
        <w:rPr>
          <w:sz w:val="24"/>
          <w:szCs w:val="24"/>
        </w:rPr>
        <w:t xml:space="preserve">, </w:t>
      </w:r>
      <w:proofErr w:type="gramStart"/>
      <w:r w:rsidRPr="009A3986">
        <w:rPr>
          <w:sz w:val="24"/>
          <w:szCs w:val="24"/>
        </w:rPr>
        <w:t>утвержденный постановлением администрации сельского поселения Мокша муниципального района Большеглушицкий С</w:t>
      </w:r>
      <w:r w:rsidRPr="009A3986">
        <w:rPr>
          <w:sz w:val="24"/>
          <w:szCs w:val="24"/>
        </w:rPr>
        <w:t>а</w:t>
      </w:r>
      <w:r w:rsidRPr="009A3986">
        <w:rPr>
          <w:sz w:val="24"/>
          <w:szCs w:val="24"/>
        </w:rPr>
        <w:t>марской области от 06.11.2018 г. № 129, (Вести сельского поселения Мокша, 2018,08 ноября, № 57 (267),(Вести сельского поселения Мокша, 2019, 27 мая № 27(303)(Вести сел</w:t>
      </w:r>
      <w:r w:rsidRPr="009A3986">
        <w:rPr>
          <w:sz w:val="24"/>
          <w:szCs w:val="24"/>
        </w:rPr>
        <w:t>ь</w:t>
      </w:r>
      <w:r w:rsidRPr="009A3986">
        <w:rPr>
          <w:sz w:val="24"/>
          <w:szCs w:val="24"/>
        </w:rPr>
        <w:t>ского поселения Мокша, 2020, 27 марта, № 14(354) (Вести сельского поселения Мокша, 2020, 17 апреля, № 18(358)) (Вести сельского поселения Мокша, 2021, 29 апреля, № 18(419)) , (далее</w:t>
      </w:r>
      <w:proofErr w:type="gramEnd"/>
      <w:r w:rsidRPr="009A3986">
        <w:rPr>
          <w:sz w:val="24"/>
          <w:szCs w:val="24"/>
        </w:rPr>
        <w:t xml:space="preserve"> – постано</w:t>
      </w:r>
      <w:r w:rsidRPr="009A3986">
        <w:rPr>
          <w:sz w:val="24"/>
          <w:szCs w:val="24"/>
        </w:rPr>
        <w:t>в</w:t>
      </w:r>
      <w:r w:rsidRPr="009A3986">
        <w:rPr>
          <w:sz w:val="24"/>
          <w:szCs w:val="24"/>
        </w:rPr>
        <w:t>ление) следующие изменения:</w:t>
      </w:r>
    </w:p>
    <w:p w:rsidR="009A3986" w:rsidRPr="009A3986" w:rsidRDefault="009A3986" w:rsidP="009A3986">
      <w:pPr>
        <w:pStyle w:val="10"/>
        <w:spacing w:line="276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9A3986">
        <w:rPr>
          <w:rFonts w:ascii="Times New Roman" w:hAnsi="Times New Roman"/>
          <w:b w:val="0"/>
          <w:sz w:val="24"/>
          <w:szCs w:val="24"/>
        </w:rPr>
        <w:t>1.1 наименование постановления изложить в следующей реда</w:t>
      </w:r>
      <w:r w:rsidRPr="009A3986">
        <w:rPr>
          <w:rFonts w:ascii="Times New Roman" w:hAnsi="Times New Roman"/>
          <w:b w:val="0"/>
          <w:sz w:val="24"/>
          <w:szCs w:val="24"/>
        </w:rPr>
        <w:t>к</w:t>
      </w:r>
      <w:r w:rsidRPr="009A3986">
        <w:rPr>
          <w:rFonts w:ascii="Times New Roman" w:hAnsi="Times New Roman"/>
          <w:b w:val="0"/>
          <w:sz w:val="24"/>
          <w:szCs w:val="24"/>
        </w:rPr>
        <w:t>ции:</w:t>
      </w:r>
    </w:p>
    <w:p w:rsidR="009A3986" w:rsidRPr="009A3986" w:rsidRDefault="009A3986" w:rsidP="009A3986">
      <w:pPr>
        <w:pStyle w:val="10"/>
        <w:spacing w:line="276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9A3986">
        <w:rPr>
          <w:rFonts w:ascii="Times New Roman" w:hAnsi="Times New Roman"/>
          <w:b w:val="0"/>
          <w:sz w:val="24"/>
          <w:szCs w:val="24"/>
        </w:rPr>
        <w:t>«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Об утверждении административного регламента предоставления муниципал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ь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а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н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формации</w:t>
      </w:r>
      <w:r w:rsidRPr="009A3986">
        <w:rPr>
          <w:rFonts w:ascii="Times New Roman" w:hAnsi="Times New Roman"/>
          <w:b w:val="0"/>
          <w:sz w:val="24"/>
          <w:szCs w:val="24"/>
        </w:rPr>
        <w:t>»;</w:t>
      </w:r>
    </w:p>
    <w:p w:rsidR="009A3986" w:rsidRPr="009A3986" w:rsidRDefault="009A3986" w:rsidP="009A3986">
      <w:pPr>
        <w:pStyle w:val="10"/>
        <w:spacing w:line="276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9A3986">
        <w:rPr>
          <w:rFonts w:ascii="Times New Roman" w:hAnsi="Times New Roman"/>
          <w:b w:val="0"/>
          <w:sz w:val="24"/>
          <w:szCs w:val="24"/>
        </w:rPr>
        <w:t>1.2. пункт 1 постановления изложить в следующей редакции:</w:t>
      </w:r>
    </w:p>
    <w:p w:rsidR="009A3986" w:rsidRPr="009A3986" w:rsidRDefault="009A3986" w:rsidP="009A3986">
      <w:pPr>
        <w:pStyle w:val="10"/>
        <w:spacing w:line="276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9A3986">
        <w:rPr>
          <w:rFonts w:ascii="Times New Roman" w:hAnsi="Times New Roman"/>
          <w:b w:val="0"/>
          <w:sz w:val="24"/>
          <w:szCs w:val="24"/>
        </w:rPr>
        <w:t xml:space="preserve">«1. Утвердить прилагаемый Административный регламент предоставления муниципальной услуги 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 xml:space="preserve">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о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а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ционной информации</w:t>
      </w:r>
      <w:r w:rsidRPr="009A3986">
        <w:rPr>
          <w:rFonts w:ascii="Times New Roman" w:hAnsi="Times New Roman"/>
          <w:b w:val="0"/>
          <w:sz w:val="24"/>
          <w:szCs w:val="24"/>
        </w:rPr>
        <w:t>»;</w:t>
      </w:r>
    </w:p>
    <w:p w:rsidR="009A3986" w:rsidRPr="009A3986" w:rsidRDefault="009A3986" w:rsidP="009A3986">
      <w:pPr>
        <w:pStyle w:val="10"/>
        <w:spacing w:line="276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9A3986">
        <w:rPr>
          <w:rFonts w:ascii="Times New Roman" w:hAnsi="Times New Roman"/>
          <w:b w:val="0"/>
          <w:sz w:val="24"/>
          <w:szCs w:val="24"/>
        </w:rPr>
        <w:t>1.3. гриф приложения к постановлению изложить в следующей редакции:</w:t>
      </w:r>
    </w:p>
    <w:p w:rsidR="009A3986" w:rsidRPr="009A3986" w:rsidRDefault="009A3986" w:rsidP="009A3986">
      <w:pPr>
        <w:ind w:firstLine="4678"/>
        <w:jc w:val="right"/>
        <w:rPr>
          <w:sz w:val="24"/>
          <w:szCs w:val="24"/>
        </w:rPr>
      </w:pPr>
      <w:r w:rsidRPr="009A3986">
        <w:rPr>
          <w:sz w:val="24"/>
          <w:szCs w:val="24"/>
        </w:rPr>
        <w:t xml:space="preserve">«Приложение </w:t>
      </w:r>
    </w:p>
    <w:p w:rsidR="009A3986" w:rsidRPr="009A3986" w:rsidRDefault="009A3986" w:rsidP="009A3986">
      <w:pPr>
        <w:jc w:val="right"/>
        <w:rPr>
          <w:sz w:val="24"/>
          <w:szCs w:val="24"/>
        </w:rPr>
      </w:pPr>
      <w:r w:rsidRPr="009A3986">
        <w:rPr>
          <w:sz w:val="24"/>
          <w:szCs w:val="24"/>
        </w:rPr>
        <w:t xml:space="preserve">к постановлению Администрации </w:t>
      </w:r>
    </w:p>
    <w:p w:rsidR="009A3986" w:rsidRPr="009A3986" w:rsidRDefault="009A3986" w:rsidP="009A3986">
      <w:pPr>
        <w:jc w:val="right"/>
        <w:rPr>
          <w:sz w:val="24"/>
          <w:szCs w:val="24"/>
        </w:rPr>
      </w:pPr>
      <w:r w:rsidRPr="009A3986">
        <w:rPr>
          <w:sz w:val="24"/>
          <w:szCs w:val="24"/>
        </w:rPr>
        <w:t xml:space="preserve">сельского поселения Мокша муниципального района </w:t>
      </w:r>
    </w:p>
    <w:p w:rsidR="009A3986" w:rsidRPr="009A3986" w:rsidRDefault="009A3986" w:rsidP="009A3986">
      <w:pPr>
        <w:jc w:val="right"/>
        <w:rPr>
          <w:sz w:val="24"/>
          <w:szCs w:val="24"/>
        </w:rPr>
      </w:pPr>
      <w:r w:rsidRPr="009A3986">
        <w:rPr>
          <w:sz w:val="24"/>
          <w:szCs w:val="24"/>
        </w:rPr>
        <w:t xml:space="preserve">Большеглушицкий Самарской области </w:t>
      </w:r>
    </w:p>
    <w:p w:rsidR="009A3986" w:rsidRPr="009A3986" w:rsidRDefault="009A3986" w:rsidP="009A3986">
      <w:pPr>
        <w:ind w:firstLine="709"/>
        <w:jc w:val="right"/>
        <w:rPr>
          <w:sz w:val="24"/>
          <w:szCs w:val="24"/>
        </w:rPr>
      </w:pPr>
      <w:r w:rsidRPr="009A3986">
        <w:rPr>
          <w:bCs/>
          <w:sz w:val="24"/>
          <w:szCs w:val="24"/>
        </w:rPr>
        <w:t>«Об утверждении административного регламента предоставления муниц</w:t>
      </w:r>
      <w:r w:rsidRPr="009A3986">
        <w:rPr>
          <w:bCs/>
          <w:sz w:val="24"/>
          <w:szCs w:val="24"/>
        </w:rPr>
        <w:t>и</w:t>
      </w:r>
      <w:r w:rsidRPr="009A3986">
        <w:rPr>
          <w:bCs/>
          <w:sz w:val="24"/>
          <w:szCs w:val="24"/>
        </w:rPr>
        <w:t>пальной услуги «Выдача разрешений на выполнение авиационных работ, парашю</w:t>
      </w:r>
      <w:r w:rsidRPr="009A3986">
        <w:rPr>
          <w:bCs/>
          <w:sz w:val="24"/>
          <w:szCs w:val="24"/>
        </w:rPr>
        <w:t>т</w:t>
      </w:r>
      <w:r w:rsidRPr="009A3986">
        <w:rPr>
          <w:bCs/>
          <w:sz w:val="24"/>
          <w:szCs w:val="24"/>
        </w:rPr>
        <w:t>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</w:t>
      </w:r>
      <w:r w:rsidRPr="009A3986">
        <w:rPr>
          <w:bCs/>
          <w:sz w:val="24"/>
          <w:szCs w:val="24"/>
        </w:rPr>
        <w:t>к</w:t>
      </w:r>
      <w:r w:rsidRPr="009A3986">
        <w:rPr>
          <w:bCs/>
          <w:sz w:val="24"/>
          <w:szCs w:val="24"/>
        </w:rPr>
        <w:t>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9A3986" w:rsidRPr="009A3986" w:rsidRDefault="009A3986" w:rsidP="009A3986">
      <w:pPr>
        <w:pStyle w:val="10"/>
        <w:spacing w:line="276" w:lineRule="auto"/>
        <w:jc w:val="right"/>
        <w:rPr>
          <w:rFonts w:ascii="Times New Roman" w:hAnsi="Times New Roman"/>
          <w:b w:val="0"/>
          <w:sz w:val="24"/>
          <w:szCs w:val="24"/>
        </w:rPr>
      </w:pPr>
      <w:r w:rsidRPr="009A3986">
        <w:rPr>
          <w:rFonts w:ascii="Times New Roman" w:eastAsia="Arial Unicode MS" w:hAnsi="Times New Roman"/>
          <w:b w:val="0"/>
          <w:kern w:val="2"/>
          <w:sz w:val="24"/>
          <w:szCs w:val="24"/>
        </w:rPr>
        <w:lastRenderedPageBreak/>
        <w:t>от «06» ноября  2018 г. № 129»;</w:t>
      </w:r>
    </w:p>
    <w:p w:rsidR="009A3986" w:rsidRPr="009A3986" w:rsidRDefault="009A3986" w:rsidP="009A3986">
      <w:pPr>
        <w:pStyle w:val="10"/>
        <w:spacing w:line="276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9A3986">
        <w:rPr>
          <w:rFonts w:ascii="Times New Roman" w:hAnsi="Times New Roman"/>
          <w:b w:val="0"/>
          <w:sz w:val="24"/>
          <w:szCs w:val="24"/>
        </w:rPr>
        <w:t>1.4. наименование приложения к постановлению изложить в следующей реда</w:t>
      </w:r>
      <w:r w:rsidRPr="009A3986">
        <w:rPr>
          <w:rFonts w:ascii="Times New Roman" w:hAnsi="Times New Roman"/>
          <w:b w:val="0"/>
          <w:sz w:val="24"/>
          <w:szCs w:val="24"/>
        </w:rPr>
        <w:t>к</w:t>
      </w:r>
      <w:r w:rsidRPr="009A3986">
        <w:rPr>
          <w:rFonts w:ascii="Times New Roman" w:hAnsi="Times New Roman"/>
          <w:b w:val="0"/>
          <w:sz w:val="24"/>
          <w:szCs w:val="24"/>
        </w:rPr>
        <w:t>ции:</w:t>
      </w:r>
    </w:p>
    <w:p w:rsidR="009A3986" w:rsidRPr="009A3986" w:rsidRDefault="009A3986" w:rsidP="009A3986">
      <w:pPr>
        <w:pStyle w:val="10"/>
        <w:spacing w:line="276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9A3986">
        <w:rPr>
          <w:rFonts w:ascii="Times New Roman" w:hAnsi="Times New Roman"/>
          <w:b w:val="0"/>
          <w:bCs w:val="0"/>
          <w:sz w:val="24"/>
          <w:szCs w:val="24"/>
        </w:rPr>
        <w:t>«Административный регламент предоставления муниципальной услуги «Выд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а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е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ния о которых не опубликованы в документах аэронавиг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а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ционной информации</w:t>
      </w:r>
      <w:r w:rsidRPr="009A3986">
        <w:rPr>
          <w:rFonts w:ascii="Times New Roman" w:hAnsi="Times New Roman"/>
          <w:b w:val="0"/>
          <w:sz w:val="24"/>
          <w:szCs w:val="24"/>
        </w:rPr>
        <w:t>»;</w:t>
      </w:r>
    </w:p>
    <w:p w:rsidR="009A3986" w:rsidRPr="009A3986" w:rsidRDefault="009A3986" w:rsidP="009A3986">
      <w:pPr>
        <w:pStyle w:val="10"/>
        <w:spacing w:line="276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9A3986">
        <w:rPr>
          <w:rFonts w:ascii="Times New Roman" w:hAnsi="Times New Roman"/>
          <w:b w:val="0"/>
          <w:sz w:val="24"/>
          <w:szCs w:val="24"/>
        </w:rPr>
        <w:t xml:space="preserve">1.5. в 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Административном регламенте предоставления муниципальной услуги</w:t>
      </w:r>
      <w:r w:rsidRPr="009A3986">
        <w:rPr>
          <w:rFonts w:ascii="Times New Roman" w:hAnsi="Times New Roman"/>
          <w:sz w:val="24"/>
          <w:szCs w:val="24"/>
        </w:rPr>
        <w:t xml:space="preserve"> 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п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е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дения о которых не опубликованы в документах аэр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о</w:t>
      </w:r>
      <w:r w:rsidRPr="009A3986">
        <w:rPr>
          <w:rFonts w:ascii="Times New Roman" w:hAnsi="Times New Roman"/>
          <w:b w:val="0"/>
          <w:bCs w:val="0"/>
          <w:sz w:val="24"/>
          <w:szCs w:val="24"/>
        </w:rPr>
        <w:t>навигационной информации</w:t>
      </w:r>
      <w:r w:rsidRPr="009A3986">
        <w:rPr>
          <w:rFonts w:ascii="Times New Roman" w:hAnsi="Times New Roman"/>
          <w:b w:val="0"/>
          <w:sz w:val="24"/>
          <w:szCs w:val="24"/>
        </w:rPr>
        <w:t>»:</w:t>
      </w:r>
    </w:p>
    <w:p w:rsidR="009A3986" w:rsidRPr="009A3986" w:rsidRDefault="009A3986" w:rsidP="009A3986">
      <w:pPr>
        <w:pStyle w:val="10"/>
        <w:spacing w:line="276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9A3986">
        <w:rPr>
          <w:rFonts w:ascii="Times New Roman" w:hAnsi="Times New Roman"/>
          <w:b w:val="0"/>
          <w:sz w:val="24"/>
          <w:szCs w:val="24"/>
        </w:rPr>
        <w:t>1) пункт 1.1. изложить в следующей редакции:</w:t>
      </w:r>
    </w:p>
    <w:p w:rsidR="009A3986" w:rsidRPr="009A3986" w:rsidRDefault="009A3986" w:rsidP="009A3986">
      <w:pPr>
        <w:tabs>
          <w:tab w:val="left" w:pos="1187"/>
          <w:tab w:val="left" w:pos="1346"/>
          <w:tab w:val="left" w:pos="1456"/>
          <w:tab w:val="left" w:pos="1619"/>
          <w:tab w:val="left" w:pos="2337"/>
          <w:tab w:val="left" w:pos="3903"/>
          <w:tab w:val="left" w:pos="4099"/>
          <w:tab w:val="left" w:pos="4249"/>
          <w:tab w:val="left" w:pos="4295"/>
          <w:tab w:val="left" w:pos="5145"/>
          <w:tab w:val="left" w:pos="5513"/>
          <w:tab w:val="left" w:pos="5698"/>
          <w:tab w:val="left" w:pos="5740"/>
          <w:tab w:val="left" w:pos="6736"/>
          <w:tab w:val="left" w:pos="7428"/>
          <w:tab w:val="left" w:pos="7472"/>
          <w:tab w:val="left" w:pos="7971"/>
          <w:tab w:val="left" w:pos="8047"/>
          <w:tab w:val="left" w:pos="8554"/>
        </w:tabs>
        <w:ind w:firstLine="567"/>
        <w:jc w:val="both"/>
        <w:rPr>
          <w:b/>
          <w:sz w:val="24"/>
          <w:szCs w:val="24"/>
        </w:rPr>
      </w:pPr>
      <w:proofErr w:type="gramStart"/>
      <w:r w:rsidRPr="009A3986">
        <w:rPr>
          <w:sz w:val="24"/>
          <w:szCs w:val="24"/>
        </w:rPr>
        <w:t>«1.1.Административный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</w:t>
      </w:r>
      <w:r w:rsidRPr="009A3986">
        <w:rPr>
          <w:sz w:val="24"/>
          <w:szCs w:val="24"/>
        </w:rPr>
        <w:t>а</w:t>
      </w:r>
      <w:r w:rsidRPr="009A3986">
        <w:rPr>
          <w:sz w:val="24"/>
          <w:szCs w:val="24"/>
        </w:rPr>
        <w:t>ции» (далее соответственно – Административный регламент, муниципальная усл</w:t>
      </w:r>
      <w:r w:rsidRPr="009A3986">
        <w:rPr>
          <w:sz w:val="24"/>
          <w:szCs w:val="24"/>
        </w:rPr>
        <w:t>у</w:t>
      </w:r>
      <w:r w:rsidRPr="009A3986">
        <w:rPr>
          <w:sz w:val="24"/>
          <w:szCs w:val="24"/>
        </w:rPr>
        <w:t>га) разработан в целях повышения качества</w:t>
      </w:r>
      <w:proofErr w:type="gramEnd"/>
      <w:r w:rsidRPr="009A3986">
        <w:rPr>
          <w:sz w:val="24"/>
          <w:szCs w:val="24"/>
        </w:rPr>
        <w:t xml:space="preserve"> и доступности предоставления муниц</w:t>
      </w:r>
      <w:r w:rsidRPr="009A3986">
        <w:rPr>
          <w:sz w:val="24"/>
          <w:szCs w:val="24"/>
        </w:rPr>
        <w:t>и</w:t>
      </w:r>
      <w:r w:rsidRPr="009A3986">
        <w:rPr>
          <w:sz w:val="24"/>
          <w:szCs w:val="24"/>
        </w:rPr>
        <w:t>пальной услуги, определяет последовательность и сроки выполнения администр</w:t>
      </w:r>
      <w:r w:rsidRPr="009A3986">
        <w:rPr>
          <w:sz w:val="24"/>
          <w:szCs w:val="24"/>
        </w:rPr>
        <w:t>а</w:t>
      </w:r>
      <w:r w:rsidRPr="009A3986">
        <w:rPr>
          <w:sz w:val="24"/>
          <w:szCs w:val="24"/>
        </w:rPr>
        <w:t>тивных процедур при предоставлении муниципальной услуги, требования к порядку их выполнения, формы контроля за предоставлением муниципальной услуги, пор</w:t>
      </w:r>
      <w:r w:rsidRPr="009A3986">
        <w:rPr>
          <w:sz w:val="24"/>
          <w:szCs w:val="24"/>
        </w:rPr>
        <w:t>я</w:t>
      </w:r>
      <w:r w:rsidRPr="009A3986">
        <w:rPr>
          <w:sz w:val="24"/>
          <w:szCs w:val="24"/>
        </w:rPr>
        <w:t>док обжалования заявителями действий (бездействия) и решений, осуществляемых и принятых в ходе исполнения муниципальной услуги</w:t>
      </w:r>
      <w:proofErr w:type="gramStart"/>
      <w:r w:rsidRPr="009A3986">
        <w:rPr>
          <w:sz w:val="24"/>
          <w:szCs w:val="24"/>
        </w:rPr>
        <w:t>.»;</w:t>
      </w:r>
      <w:proofErr w:type="gramEnd"/>
    </w:p>
    <w:p w:rsidR="009A3986" w:rsidRPr="009A3986" w:rsidRDefault="009A3986" w:rsidP="009A3986">
      <w:pPr>
        <w:pStyle w:val="10"/>
        <w:spacing w:line="276" w:lineRule="auto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9A3986">
        <w:rPr>
          <w:rFonts w:ascii="Times New Roman" w:hAnsi="Times New Roman"/>
          <w:b w:val="0"/>
          <w:sz w:val="24"/>
          <w:szCs w:val="24"/>
        </w:rPr>
        <w:t>2) пункт 2.1. изложить в следующей редакции:</w:t>
      </w:r>
    </w:p>
    <w:p w:rsidR="009A3986" w:rsidRPr="009A3986" w:rsidRDefault="009A3986" w:rsidP="009A3986">
      <w:pPr>
        <w:pStyle w:val="afb"/>
        <w:tabs>
          <w:tab w:val="left" w:pos="1346"/>
        </w:tabs>
        <w:ind w:left="0" w:firstLine="567"/>
        <w:jc w:val="both"/>
        <w:rPr>
          <w:sz w:val="24"/>
          <w:szCs w:val="24"/>
        </w:rPr>
      </w:pPr>
      <w:r w:rsidRPr="009A3986">
        <w:rPr>
          <w:sz w:val="24"/>
          <w:szCs w:val="24"/>
        </w:rPr>
        <w:t xml:space="preserve">«2.1. </w:t>
      </w:r>
      <w:proofErr w:type="gramStart"/>
      <w:r w:rsidRPr="009A3986">
        <w:rPr>
          <w:sz w:val="24"/>
          <w:szCs w:val="24"/>
        </w:rPr>
        <w:t>Наименование муниципальной услуги – «Выдача разрешений на выполн</w:t>
      </w:r>
      <w:r w:rsidRPr="009A3986">
        <w:rPr>
          <w:sz w:val="24"/>
          <w:szCs w:val="24"/>
        </w:rPr>
        <w:t>е</w:t>
      </w:r>
      <w:r w:rsidRPr="009A3986">
        <w:rPr>
          <w:sz w:val="24"/>
          <w:szCs w:val="24"/>
        </w:rPr>
        <w:t>ние авиационных работ, парашютных прыжков, демонстрационных полетов во</w:t>
      </w:r>
      <w:r w:rsidRPr="009A3986">
        <w:rPr>
          <w:sz w:val="24"/>
          <w:szCs w:val="24"/>
        </w:rPr>
        <w:t>з</w:t>
      </w:r>
      <w:r w:rsidRPr="009A3986">
        <w:rPr>
          <w:sz w:val="24"/>
          <w:szCs w:val="24"/>
        </w:rPr>
        <w:t>душных судов, полетов беспилотных летательных аппаратов, подъемов привяза</w:t>
      </w:r>
      <w:r w:rsidRPr="009A3986">
        <w:rPr>
          <w:sz w:val="24"/>
          <w:szCs w:val="24"/>
        </w:rPr>
        <w:t>н</w:t>
      </w:r>
      <w:r w:rsidRPr="009A3986">
        <w:rPr>
          <w:sz w:val="24"/>
          <w:szCs w:val="24"/>
        </w:rPr>
        <w:t>ных аэростатов над населенными пунктами, а также на посадку (взлет) на распол</w:t>
      </w:r>
      <w:r w:rsidRPr="009A3986">
        <w:rPr>
          <w:sz w:val="24"/>
          <w:szCs w:val="24"/>
        </w:rPr>
        <w:t>о</w:t>
      </w:r>
      <w:r w:rsidRPr="009A3986">
        <w:rPr>
          <w:sz w:val="24"/>
          <w:szCs w:val="24"/>
        </w:rPr>
        <w:t>женные в границах населенных пунктов площадки, сведения о которых не опубл</w:t>
      </w:r>
      <w:r w:rsidRPr="009A3986">
        <w:rPr>
          <w:sz w:val="24"/>
          <w:szCs w:val="24"/>
        </w:rPr>
        <w:t>и</w:t>
      </w:r>
      <w:r w:rsidRPr="009A3986">
        <w:rPr>
          <w:sz w:val="24"/>
          <w:szCs w:val="24"/>
        </w:rPr>
        <w:t>кованы в документах аэронавигационной»;</w:t>
      </w:r>
      <w:proofErr w:type="gramEnd"/>
    </w:p>
    <w:p w:rsidR="009A3986" w:rsidRPr="009A3986" w:rsidRDefault="009A3986" w:rsidP="009A3986">
      <w:pPr>
        <w:pStyle w:val="a6"/>
        <w:spacing w:before="76" w:line="276" w:lineRule="auto"/>
        <w:ind w:firstLine="567"/>
        <w:rPr>
          <w:sz w:val="24"/>
          <w:szCs w:val="24"/>
        </w:rPr>
      </w:pPr>
      <w:r w:rsidRPr="009A3986">
        <w:rPr>
          <w:sz w:val="24"/>
          <w:szCs w:val="24"/>
        </w:rPr>
        <w:t>3)  в грифах приложений №№ 1 – 4 слова</w:t>
      </w:r>
    </w:p>
    <w:p w:rsidR="009A3986" w:rsidRPr="009A3986" w:rsidRDefault="009A3986" w:rsidP="009A3986">
      <w:pPr>
        <w:pStyle w:val="a6"/>
        <w:spacing w:before="76" w:line="276" w:lineRule="auto"/>
        <w:ind w:firstLine="567"/>
        <w:rPr>
          <w:sz w:val="24"/>
          <w:szCs w:val="24"/>
        </w:rPr>
      </w:pPr>
      <w:r w:rsidRPr="009A3986">
        <w:rPr>
          <w:sz w:val="24"/>
          <w:szCs w:val="24"/>
        </w:rPr>
        <w:t>«к Административному регламенту предоставления  муниципальной услуги «Выдача разрешения на выполнение авиационных работ, парашютных прыжков, демонстративных 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</w:t>
      </w:r>
      <w:r w:rsidRPr="009A3986">
        <w:rPr>
          <w:sz w:val="24"/>
          <w:szCs w:val="24"/>
        </w:rPr>
        <w:t>и</w:t>
      </w:r>
      <w:r w:rsidRPr="009A3986">
        <w:rPr>
          <w:sz w:val="24"/>
          <w:szCs w:val="24"/>
        </w:rPr>
        <w:t xml:space="preserve">гационной информации» заменить словами «к Административному регламенту предоставления муниципальной </w:t>
      </w:r>
      <w:r w:rsidRPr="009A3986">
        <w:rPr>
          <w:sz w:val="24"/>
          <w:szCs w:val="24"/>
        </w:rPr>
        <w:lastRenderedPageBreak/>
        <w:t>услуги «Выдача разрешений на выполнение ави</w:t>
      </w:r>
      <w:r w:rsidRPr="009A3986">
        <w:rPr>
          <w:sz w:val="24"/>
          <w:szCs w:val="24"/>
        </w:rPr>
        <w:t>а</w:t>
      </w:r>
      <w:r w:rsidRPr="009A3986">
        <w:rPr>
          <w:sz w:val="24"/>
          <w:szCs w:val="24"/>
        </w:rPr>
        <w:t>ционных работ, парашютных прыжков, демонстрационных полетов воздушных судов, полетов беспилотных летательных аппаратов, подъемов привязанных аэр</w:t>
      </w:r>
      <w:r w:rsidRPr="009A3986">
        <w:rPr>
          <w:sz w:val="24"/>
          <w:szCs w:val="24"/>
        </w:rPr>
        <w:t>о</w:t>
      </w:r>
      <w:r w:rsidRPr="009A3986">
        <w:rPr>
          <w:sz w:val="24"/>
          <w:szCs w:val="24"/>
        </w:rPr>
        <w:t>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информации».</w:t>
      </w:r>
    </w:p>
    <w:p w:rsidR="009A3986" w:rsidRPr="009A3986" w:rsidRDefault="009A3986" w:rsidP="009A3986">
      <w:pPr>
        <w:jc w:val="both"/>
        <w:rPr>
          <w:color w:val="000000"/>
          <w:sz w:val="24"/>
          <w:szCs w:val="24"/>
        </w:rPr>
      </w:pPr>
    </w:p>
    <w:p w:rsidR="009A3986" w:rsidRPr="009A3986" w:rsidRDefault="009A3986" w:rsidP="009A3986">
      <w:pPr>
        <w:ind w:firstLine="709"/>
        <w:jc w:val="both"/>
        <w:rPr>
          <w:sz w:val="24"/>
          <w:szCs w:val="24"/>
        </w:rPr>
      </w:pPr>
      <w:r w:rsidRPr="009A3986">
        <w:rPr>
          <w:sz w:val="24"/>
          <w:szCs w:val="24"/>
        </w:rPr>
        <w:t>3. Опубликовать настоящее постановление в газете «Вести сельского посел</w:t>
      </w:r>
      <w:r w:rsidRPr="009A3986">
        <w:rPr>
          <w:sz w:val="24"/>
          <w:szCs w:val="24"/>
        </w:rPr>
        <w:t>е</w:t>
      </w:r>
      <w:r w:rsidRPr="009A3986">
        <w:rPr>
          <w:sz w:val="24"/>
          <w:szCs w:val="24"/>
        </w:rPr>
        <w:t>ния Мокша» и разместить  на сайте сельского поселения Мокша муниципального района Большеглушицкий Самарской области в сети «Интернет».</w:t>
      </w:r>
    </w:p>
    <w:p w:rsidR="009A3986" w:rsidRPr="009A3986" w:rsidRDefault="009A3986" w:rsidP="009A3986">
      <w:pPr>
        <w:jc w:val="both"/>
        <w:rPr>
          <w:sz w:val="24"/>
          <w:szCs w:val="24"/>
        </w:rPr>
      </w:pPr>
    </w:p>
    <w:p w:rsidR="009A3986" w:rsidRPr="009A3986" w:rsidRDefault="009A3986" w:rsidP="009A3986">
      <w:pPr>
        <w:jc w:val="both"/>
        <w:rPr>
          <w:sz w:val="24"/>
          <w:szCs w:val="24"/>
        </w:rPr>
      </w:pPr>
      <w:r w:rsidRPr="009A3986">
        <w:rPr>
          <w:sz w:val="24"/>
          <w:szCs w:val="24"/>
        </w:rPr>
        <w:t>Глава сельского поселения Мокша</w:t>
      </w:r>
    </w:p>
    <w:p w:rsidR="009A3986" w:rsidRPr="009A3986" w:rsidRDefault="009A3986" w:rsidP="009A3986">
      <w:pPr>
        <w:jc w:val="both"/>
        <w:rPr>
          <w:sz w:val="24"/>
          <w:szCs w:val="24"/>
        </w:rPr>
      </w:pPr>
      <w:r w:rsidRPr="009A3986">
        <w:rPr>
          <w:sz w:val="24"/>
          <w:szCs w:val="24"/>
        </w:rPr>
        <w:t xml:space="preserve">Муниципального района Большеглушицкий </w:t>
      </w:r>
    </w:p>
    <w:p w:rsidR="009A3986" w:rsidRPr="009A3986" w:rsidRDefault="009A3986" w:rsidP="009A3986">
      <w:pPr>
        <w:jc w:val="both"/>
        <w:rPr>
          <w:sz w:val="24"/>
          <w:szCs w:val="24"/>
        </w:rPr>
      </w:pPr>
      <w:r w:rsidRPr="009A3986">
        <w:rPr>
          <w:sz w:val="24"/>
          <w:szCs w:val="24"/>
        </w:rPr>
        <w:t>Самарской области                                                                                       О.А. Девяткин</w:t>
      </w:r>
    </w:p>
    <w:p w:rsidR="009A3986" w:rsidRDefault="009A3986" w:rsidP="009A3986">
      <w:pPr>
        <w:jc w:val="center"/>
      </w:pPr>
      <w:r>
        <w:rPr>
          <w:noProof/>
        </w:rPr>
        <w:drawing>
          <wp:inline distT="0" distB="0" distL="0" distR="0" wp14:anchorId="20F4F425" wp14:editId="7046F905">
            <wp:extent cx="293370" cy="409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986" w:rsidRPr="00405A0F" w:rsidRDefault="009A3986" w:rsidP="009A3986">
      <w:pPr>
        <w:pStyle w:val="10"/>
        <w:tabs>
          <w:tab w:val="left" w:pos="6825"/>
        </w:tabs>
        <w:jc w:val="center"/>
        <w:rPr>
          <w:b w:val="0"/>
          <w:sz w:val="24"/>
          <w:szCs w:val="24"/>
        </w:rPr>
      </w:pPr>
      <w:r w:rsidRPr="00405A0F">
        <w:rPr>
          <w:b w:val="0"/>
          <w:sz w:val="24"/>
          <w:szCs w:val="24"/>
        </w:rPr>
        <w:t>АДМИНИСТРАЦИЯ</w:t>
      </w:r>
    </w:p>
    <w:p w:rsidR="009A3986" w:rsidRPr="00405A0F" w:rsidRDefault="009A3986" w:rsidP="009A3986">
      <w:pPr>
        <w:jc w:val="center"/>
        <w:rPr>
          <w:sz w:val="24"/>
          <w:szCs w:val="24"/>
        </w:rPr>
      </w:pPr>
      <w:r w:rsidRPr="00405A0F">
        <w:rPr>
          <w:sz w:val="24"/>
          <w:szCs w:val="24"/>
        </w:rPr>
        <w:t>СЕЛЬСКОГО ПОСЕЛЕНИЯ</w:t>
      </w:r>
    </w:p>
    <w:p w:rsidR="009A3986" w:rsidRPr="00405A0F" w:rsidRDefault="009A3986" w:rsidP="009A3986">
      <w:pPr>
        <w:jc w:val="center"/>
        <w:rPr>
          <w:sz w:val="24"/>
          <w:szCs w:val="24"/>
        </w:rPr>
      </w:pPr>
      <w:r w:rsidRPr="00405A0F">
        <w:rPr>
          <w:sz w:val="24"/>
          <w:szCs w:val="24"/>
        </w:rPr>
        <w:t>МОКША</w:t>
      </w:r>
    </w:p>
    <w:p w:rsidR="009A3986" w:rsidRPr="00405A0F" w:rsidRDefault="009A3986" w:rsidP="009A3986">
      <w:pPr>
        <w:jc w:val="center"/>
        <w:rPr>
          <w:sz w:val="24"/>
          <w:szCs w:val="24"/>
        </w:rPr>
      </w:pPr>
      <w:r w:rsidRPr="00405A0F">
        <w:rPr>
          <w:bCs/>
          <w:sz w:val="24"/>
          <w:szCs w:val="24"/>
        </w:rPr>
        <w:t>МУНИЦИПАЛЬНОГО РАЙОНА</w:t>
      </w:r>
    </w:p>
    <w:p w:rsidR="009A3986" w:rsidRPr="00405A0F" w:rsidRDefault="009A3986" w:rsidP="009A3986">
      <w:pPr>
        <w:jc w:val="center"/>
        <w:rPr>
          <w:bCs/>
          <w:sz w:val="24"/>
          <w:szCs w:val="24"/>
        </w:rPr>
      </w:pPr>
      <w:r w:rsidRPr="00405A0F">
        <w:rPr>
          <w:bCs/>
          <w:sz w:val="24"/>
          <w:szCs w:val="24"/>
        </w:rPr>
        <w:t>БОЛЬШЕГЛУШИЦКИЙ</w:t>
      </w:r>
    </w:p>
    <w:p w:rsidR="009A3986" w:rsidRDefault="009A3986" w:rsidP="009A3986">
      <w:pPr>
        <w:jc w:val="center"/>
        <w:rPr>
          <w:bCs/>
        </w:rPr>
      </w:pPr>
      <w:r w:rsidRPr="00405A0F">
        <w:rPr>
          <w:bCs/>
          <w:sz w:val="24"/>
          <w:szCs w:val="24"/>
        </w:rPr>
        <w:t>САМАРСКОЙ ОБЛАСТИ</w:t>
      </w:r>
    </w:p>
    <w:p w:rsidR="009A3986" w:rsidRDefault="009A3986" w:rsidP="009A3986">
      <w:pPr>
        <w:jc w:val="center"/>
        <w:rPr>
          <w:b/>
          <w:bCs/>
        </w:rPr>
      </w:pPr>
    </w:p>
    <w:p w:rsidR="009A3986" w:rsidRDefault="009A3986" w:rsidP="009A398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9A3986" w:rsidRDefault="009A3986" w:rsidP="009A3986">
      <w:pPr>
        <w:jc w:val="center"/>
        <w:rPr>
          <w:sz w:val="28"/>
        </w:rPr>
      </w:pPr>
    </w:p>
    <w:p w:rsidR="009A3986" w:rsidRPr="009A3986" w:rsidRDefault="009A3986" w:rsidP="009A3986">
      <w:pPr>
        <w:jc w:val="center"/>
        <w:rPr>
          <w:sz w:val="28"/>
        </w:rPr>
      </w:pPr>
      <w:r>
        <w:rPr>
          <w:sz w:val="28"/>
        </w:rPr>
        <w:t xml:space="preserve">от </w:t>
      </w:r>
      <w:r w:rsidRPr="009A3986">
        <w:rPr>
          <w:sz w:val="28"/>
        </w:rPr>
        <w:t>24</w:t>
      </w:r>
      <w:r w:rsidRPr="00727BDF">
        <w:rPr>
          <w:sz w:val="28"/>
        </w:rPr>
        <w:t xml:space="preserve"> </w:t>
      </w:r>
      <w:r>
        <w:rPr>
          <w:sz w:val="28"/>
        </w:rPr>
        <w:t>января 202</w:t>
      </w:r>
      <w:r w:rsidRPr="009A3986">
        <w:rPr>
          <w:sz w:val="28"/>
        </w:rPr>
        <w:t>4</w:t>
      </w:r>
      <w:r>
        <w:rPr>
          <w:sz w:val="28"/>
        </w:rPr>
        <w:t xml:space="preserve"> г.  № </w:t>
      </w:r>
      <w:r w:rsidRPr="009A3986">
        <w:rPr>
          <w:sz w:val="28"/>
        </w:rPr>
        <w:t>4</w:t>
      </w:r>
    </w:p>
    <w:p w:rsidR="009A3986" w:rsidRDefault="009A3986" w:rsidP="009A3986">
      <w:pPr>
        <w:jc w:val="center"/>
        <w:rPr>
          <w:sz w:val="28"/>
        </w:rPr>
      </w:pPr>
      <w:proofErr w:type="spellStart"/>
      <w:r>
        <w:rPr>
          <w:sz w:val="28"/>
        </w:rPr>
        <w:t>с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окша</w:t>
      </w:r>
      <w:proofErr w:type="spellEnd"/>
    </w:p>
    <w:p w:rsidR="009A3986" w:rsidRPr="00CD2846" w:rsidRDefault="009A3986" w:rsidP="009A3986">
      <w:pPr>
        <w:rPr>
          <w:sz w:val="24"/>
          <w:szCs w:val="24"/>
        </w:rPr>
      </w:pPr>
    </w:p>
    <w:p w:rsidR="009A3986" w:rsidRPr="009A3986" w:rsidRDefault="009A3986" w:rsidP="009A3986">
      <w:pPr>
        <w:pStyle w:val="ConsPlusNormal1"/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9A3986">
        <w:rPr>
          <w:rFonts w:ascii="Times New Roman" w:hAnsi="Times New Roman" w:cs="Times New Roman"/>
          <w:b/>
          <w:sz w:val="24"/>
        </w:rPr>
        <w:t>Об утверждении плана антинаркотических мероприятий на территории сельского поселения Мокша муниципального района Большеглушицкий Самарской области на 2024 год</w:t>
      </w:r>
    </w:p>
    <w:p w:rsidR="009A3986" w:rsidRPr="009A3986" w:rsidRDefault="009A3986" w:rsidP="009A3986">
      <w:pPr>
        <w:pStyle w:val="ConsPlusNormal1"/>
        <w:ind w:firstLine="540"/>
        <w:jc w:val="both"/>
        <w:rPr>
          <w:rFonts w:ascii="Times New Roman" w:hAnsi="Times New Roman" w:cs="Times New Roman"/>
          <w:b/>
          <w:sz w:val="24"/>
        </w:rPr>
      </w:pPr>
    </w:p>
    <w:p w:rsidR="009A3986" w:rsidRPr="009A3986" w:rsidRDefault="009A3986" w:rsidP="009A3986">
      <w:pPr>
        <w:pStyle w:val="ConsPlusNormal1"/>
        <w:ind w:firstLine="540"/>
        <w:jc w:val="both"/>
        <w:rPr>
          <w:rFonts w:ascii="Times New Roman" w:hAnsi="Times New Roman" w:cs="Times New Roman"/>
          <w:b/>
          <w:sz w:val="24"/>
        </w:rPr>
      </w:pPr>
    </w:p>
    <w:p w:rsidR="009A3986" w:rsidRPr="009A3986" w:rsidRDefault="009A3986" w:rsidP="009A3986">
      <w:pPr>
        <w:ind w:firstLine="708"/>
        <w:jc w:val="both"/>
        <w:rPr>
          <w:sz w:val="24"/>
          <w:szCs w:val="24"/>
        </w:rPr>
      </w:pPr>
      <w:proofErr w:type="gramStart"/>
      <w:r w:rsidRPr="009A3986">
        <w:rPr>
          <w:sz w:val="24"/>
          <w:szCs w:val="24"/>
        </w:rPr>
        <w:t xml:space="preserve">В  целях  минимизации  угрозы  распространения наркомании,  руководствуясь  Указами  Президента  Российской  Федерации  от  09.06.2010г. №690  «Об  утверждении Стратегии  государственной  антинаркотической  политики  Российской   Федерации  до  2020  года»,  от  18.10.2007 года  №1374    «О  дополнительных  мерах  по  противодействию  незаконному  обороту  наркотических  средств,  психотропных  веществ  и  их  </w:t>
      </w:r>
      <w:proofErr w:type="spellStart"/>
      <w:r w:rsidRPr="009A3986">
        <w:rPr>
          <w:sz w:val="24"/>
          <w:szCs w:val="24"/>
        </w:rPr>
        <w:t>прекурсоров</w:t>
      </w:r>
      <w:proofErr w:type="spellEnd"/>
      <w:r w:rsidRPr="009A3986">
        <w:rPr>
          <w:sz w:val="24"/>
          <w:szCs w:val="24"/>
        </w:rPr>
        <w:t xml:space="preserve">»,  администрация  сельского   поселения  Мокша  муниципального  района  Большеглушицкий  Самарской  области </w:t>
      </w:r>
      <w:proofErr w:type="gramEnd"/>
    </w:p>
    <w:p w:rsidR="009A3986" w:rsidRPr="009A3986" w:rsidRDefault="009A3986" w:rsidP="009A3986">
      <w:pPr>
        <w:ind w:firstLine="708"/>
        <w:jc w:val="both"/>
        <w:rPr>
          <w:sz w:val="24"/>
          <w:szCs w:val="24"/>
        </w:rPr>
      </w:pPr>
    </w:p>
    <w:p w:rsidR="009A3986" w:rsidRPr="009A3986" w:rsidRDefault="009A3986" w:rsidP="009A3986">
      <w:pPr>
        <w:ind w:firstLine="708"/>
        <w:jc w:val="both"/>
        <w:rPr>
          <w:sz w:val="24"/>
          <w:szCs w:val="24"/>
        </w:rPr>
      </w:pPr>
    </w:p>
    <w:p w:rsidR="009A3986" w:rsidRPr="009A3986" w:rsidRDefault="009A3986" w:rsidP="009A3986">
      <w:pPr>
        <w:ind w:firstLine="708"/>
        <w:jc w:val="center"/>
        <w:rPr>
          <w:b/>
          <w:sz w:val="24"/>
          <w:szCs w:val="24"/>
        </w:rPr>
      </w:pPr>
      <w:r w:rsidRPr="009A3986">
        <w:rPr>
          <w:b/>
          <w:sz w:val="24"/>
          <w:szCs w:val="24"/>
        </w:rPr>
        <w:t>ПОСТАНОВЛЯЕТ:</w:t>
      </w:r>
    </w:p>
    <w:p w:rsidR="009A3986" w:rsidRPr="009A3986" w:rsidRDefault="009A3986" w:rsidP="009A3986">
      <w:pPr>
        <w:ind w:firstLine="708"/>
        <w:jc w:val="both"/>
        <w:rPr>
          <w:b/>
          <w:sz w:val="24"/>
          <w:szCs w:val="24"/>
        </w:rPr>
      </w:pPr>
    </w:p>
    <w:p w:rsidR="009A3986" w:rsidRPr="009A3986" w:rsidRDefault="009A3986" w:rsidP="009A3986">
      <w:pPr>
        <w:contextualSpacing/>
        <w:jc w:val="both"/>
        <w:rPr>
          <w:sz w:val="24"/>
          <w:szCs w:val="24"/>
        </w:rPr>
      </w:pPr>
      <w:r w:rsidRPr="009A3986">
        <w:rPr>
          <w:sz w:val="24"/>
          <w:szCs w:val="24"/>
        </w:rPr>
        <w:t xml:space="preserve">         1. Создать  антинаркотическую  комиссию  при  администрации   сельского  поселения  Мокша муниципального района Большеглушицкий Самарской области   (приложение  №1).</w:t>
      </w:r>
    </w:p>
    <w:p w:rsidR="009A3986" w:rsidRPr="009A3986" w:rsidRDefault="009A3986" w:rsidP="009A3986">
      <w:pPr>
        <w:contextualSpacing/>
        <w:jc w:val="both"/>
        <w:rPr>
          <w:sz w:val="24"/>
          <w:szCs w:val="24"/>
        </w:rPr>
      </w:pPr>
    </w:p>
    <w:p w:rsidR="009A3986" w:rsidRPr="009A3986" w:rsidRDefault="009A3986" w:rsidP="009A3986">
      <w:pPr>
        <w:contextualSpacing/>
        <w:jc w:val="both"/>
        <w:rPr>
          <w:sz w:val="24"/>
          <w:szCs w:val="24"/>
        </w:rPr>
      </w:pPr>
      <w:r w:rsidRPr="009A3986">
        <w:rPr>
          <w:sz w:val="24"/>
          <w:szCs w:val="24"/>
        </w:rPr>
        <w:t xml:space="preserve">         2. Утвердить  Положение  об  антинаркотической  комиссии  при  администрации  сельского  поселения  Мокша муниципального района Большеглушицкий Самарской области  (приложение № 2).</w:t>
      </w:r>
    </w:p>
    <w:p w:rsidR="009A3986" w:rsidRPr="009A3986" w:rsidRDefault="009A3986" w:rsidP="009A3986">
      <w:pPr>
        <w:contextualSpacing/>
        <w:jc w:val="both"/>
        <w:rPr>
          <w:sz w:val="24"/>
          <w:szCs w:val="24"/>
        </w:rPr>
      </w:pPr>
    </w:p>
    <w:p w:rsidR="009A3986" w:rsidRPr="009A3986" w:rsidRDefault="009A3986" w:rsidP="009A3986">
      <w:pPr>
        <w:contextualSpacing/>
        <w:jc w:val="both"/>
        <w:rPr>
          <w:sz w:val="24"/>
          <w:szCs w:val="24"/>
        </w:rPr>
      </w:pPr>
      <w:r w:rsidRPr="009A3986">
        <w:rPr>
          <w:sz w:val="24"/>
          <w:szCs w:val="24"/>
        </w:rPr>
        <w:t xml:space="preserve">         3. Утвердить  план  антинаркотических  мероприятий  на  территории  сельского  поселения  Мокша муниципального района Большеглушицкий Самарской области на 2024 год (приложение № 3).</w:t>
      </w:r>
    </w:p>
    <w:p w:rsidR="009A3986" w:rsidRPr="009A3986" w:rsidRDefault="009A3986" w:rsidP="009A3986">
      <w:pPr>
        <w:contextualSpacing/>
        <w:jc w:val="both"/>
        <w:rPr>
          <w:sz w:val="24"/>
          <w:szCs w:val="24"/>
        </w:rPr>
      </w:pPr>
    </w:p>
    <w:p w:rsidR="009A3986" w:rsidRPr="009A3986" w:rsidRDefault="009A3986" w:rsidP="009A3986">
      <w:pPr>
        <w:pStyle w:val="ConsPlusNormal1"/>
        <w:ind w:firstLine="540"/>
        <w:jc w:val="both"/>
        <w:rPr>
          <w:rFonts w:ascii="Times New Roman" w:hAnsi="Times New Roman" w:cs="Times New Roman"/>
          <w:sz w:val="24"/>
        </w:rPr>
      </w:pPr>
      <w:r w:rsidRPr="009A3986">
        <w:rPr>
          <w:rFonts w:ascii="Times New Roman" w:hAnsi="Times New Roman" w:cs="Times New Roman"/>
          <w:sz w:val="24"/>
        </w:rPr>
        <w:t xml:space="preserve">4. </w:t>
      </w:r>
      <w:proofErr w:type="gramStart"/>
      <w:r w:rsidRPr="009A3986">
        <w:rPr>
          <w:rFonts w:ascii="Times New Roman" w:hAnsi="Times New Roman" w:cs="Times New Roman"/>
          <w:sz w:val="24"/>
        </w:rPr>
        <w:t>Контроль за</w:t>
      </w:r>
      <w:proofErr w:type="gramEnd"/>
      <w:r w:rsidRPr="009A3986">
        <w:rPr>
          <w:rFonts w:ascii="Times New Roman" w:hAnsi="Times New Roman" w:cs="Times New Roman"/>
          <w:sz w:val="24"/>
        </w:rPr>
        <w:t xml:space="preserve"> исполнением настоящего постановления оставляю за собой.</w:t>
      </w:r>
    </w:p>
    <w:p w:rsidR="009A3986" w:rsidRPr="009A3986" w:rsidRDefault="009A3986" w:rsidP="009A3986">
      <w:pPr>
        <w:contextualSpacing/>
        <w:jc w:val="both"/>
        <w:rPr>
          <w:sz w:val="24"/>
          <w:szCs w:val="24"/>
        </w:rPr>
      </w:pPr>
    </w:p>
    <w:p w:rsidR="009A3986" w:rsidRPr="009A3986" w:rsidRDefault="009A3986" w:rsidP="009A3986">
      <w:pPr>
        <w:pStyle w:val="ConsPlusNormal1"/>
        <w:jc w:val="both"/>
        <w:rPr>
          <w:rFonts w:ascii="Times New Roman" w:hAnsi="Times New Roman" w:cs="Times New Roman"/>
          <w:sz w:val="24"/>
        </w:rPr>
      </w:pPr>
      <w:r w:rsidRPr="009A3986">
        <w:rPr>
          <w:rFonts w:ascii="Times New Roman" w:hAnsi="Times New Roman" w:cs="Times New Roman"/>
          <w:sz w:val="24"/>
        </w:rPr>
        <w:t>5. Опубликовать настоящее постановление  в газете «Вести сельского поселения Мокша» и разместить на официальном сайте муниципального района Большеглушицкий Самарской области в сети «Интернет».</w:t>
      </w:r>
    </w:p>
    <w:p w:rsidR="009A3986" w:rsidRPr="009A3986" w:rsidRDefault="009A3986" w:rsidP="009A3986">
      <w:pPr>
        <w:pStyle w:val="ConsPlusNormal1"/>
        <w:rPr>
          <w:rFonts w:ascii="Times New Roman" w:hAnsi="Times New Roman" w:cs="Times New Roman"/>
          <w:b/>
          <w:sz w:val="24"/>
        </w:rPr>
      </w:pPr>
    </w:p>
    <w:p w:rsidR="009A3986" w:rsidRPr="009A3986" w:rsidRDefault="009A3986" w:rsidP="009A3986">
      <w:pPr>
        <w:pStyle w:val="ConsPlusNormal1"/>
        <w:ind w:firstLine="540"/>
        <w:jc w:val="both"/>
        <w:rPr>
          <w:rFonts w:ascii="Times New Roman" w:hAnsi="Times New Roman" w:cs="Times New Roman"/>
          <w:sz w:val="24"/>
        </w:rPr>
      </w:pPr>
    </w:p>
    <w:p w:rsidR="009A3986" w:rsidRPr="009A3986" w:rsidRDefault="009A3986" w:rsidP="009A3986">
      <w:pPr>
        <w:pStyle w:val="ConsPlusNormal1"/>
        <w:rPr>
          <w:rFonts w:ascii="Times New Roman" w:hAnsi="Times New Roman" w:cs="Times New Roman"/>
          <w:sz w:val="24"/>
        </w:rPr>
      </w:pPr>
      <w:r w:rsidRPr="009A3986">
        <w:rPr>
          <w:rFonts w:ascii="Times New Roman" w:hAnsi="Times New Roman" w:cs="Times New Roman"/>
          <w:sz w:val="24"/>
        </w:rPr>
        <w:t>Глава сельского поселения Мокша</w:t>
      </w:r>
    </w:p>
    <w:p w:rsidR="009A3986" w:rsidRPr="009A3986" w:rsidRDefault="009A3986" w:rsidP="009A3986">
      <w:pPr>
        <w:pStyle w:val="ConsPlusNormal1"/>
        <w:rPr>
          <w:rFonts w:ascii="Times New Roman" w:hAnsi="Times New Roman" w:cs="Times New Roman"/>
          <w:sz w:val="24"/>
        </w:rPr>
      </w:pPr>
      <w:r w:rsidRPr="009A3986">
        <w:rPr>
          <w:rFonts w:ascii="Times New Roman" w:hAnsi="Times New Roman" w:cs="Times New Roman"/>
          <w:sz w:val="24"/>
        </w:rPr>
        <w:t>муниципального района Большеглушицкий</w:t>
      </w:r>
    </w:p>
    <w:p w:rsidR="009A3986" w:rsidRPr="009A3986" w:rsidRDefault="009A3986" w:rsidP="009A3986">
      <w:pPr>
        <w:pStyle w:val="ConsPlusNormal1"/>
        <w:rPr>
          <w:rFonts w:ascii="Times New Roman" w:hAnsi="Times New Roman" w:cs="Times New Roman"/>
          <w:sz w:val="24"/>
        </w:rPr>
      </w:pPr>
      <w:r w:rsidRPr="009A3986">
        <w:rPr>
          <w:rFonts w:ascii="Times New Roman" w:hAnsi="Times New Roman" w:cs="Times New Roman"/>
          <w:sz w:val="24"/>
        </w:rPr>
        <w:t xml:space="preserve">Самарской области                                                              </w:t>
      </w:r>
      <w:proofErr w:type="spellStart"/>
      <w:r w:rsidRPr="009A3986">
        <w:rPr>
          <w:rFonts w:ascii="Times New Roman" w:hAnsi="Times New Roman" w:cs="Times New Roman"/>
          <w:sz w:val="24"/>
        </w:rPr>
        <w:t>О.А.Девяткин</w:t>
      </w:r>
      <w:proofErr w:type="spellEnd"/>
    </w:p>
    <w:p w:rsidR="009A3986" w:rsidRPr="009A3986" w:rsidRDefault="009A3986" w:rsidP="009A3986">
      <w:pPr>
        <w:pStyle w:val="ConsPlusNormal1"/>
        <w:rPr>
          <w:rFonts w:ascii="Times New Roman" w:hAnsi="Times New Roman" w:cs="Times New Roman"/>
          <w:sz w:val="24"/>
        </w:rPr>
      </w:pPr>
    </w:p>
    <w:p w:rsidR="009A3986" w:rsidRDefault="009A3986" w:rsidP="009A3986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p w:rsidR="009A3986" w:rsidRDefault="009A3986" w:rsidP="009A3986">
      <w:pPr>
        <w:pStyle w:val="ConsPlusNormal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2702"/>
      </w:tblGrid>
      <w:tr w:rsidR="009A3986" w:rsidRPr="009739F6" w:rsidTr="00346B56">
        <w:trPr>
          <w:trHeight w:val="1438"/>
        </w:trPr>
        <w:tc>
          <w:tcPr>
            <w:tcW w:w="2702" w:type="dxa"/>
          </w:tcPr>
          <w:p w:rsidR="009A3986" w:rsidRPr="009739F6" w:rsidRDefault="009A3986" w:rsidP="00346B56">
            <w:pPr>
              <w:jc w:val="both"/>
            </w:pPr>
            <w:r w:rsidRPr="009739F6">
              <w:t xml:space="preserve">Приложение </w:t>
            </w:r>
            <w:r>
              <w:t>№ 1</w:t>
            </w:r>
          </w:p>
          <w:p w:rsidR="009A3986" w:rsidRPr="00727BDF" w:rsidRDefault="009A3986" w:rsidP="00346B56">
            <w:r w:rsidRPr="009739F6">
              <w:t>к  постановлению адм</w:t>
            </w:r>
            <w:r>
              <w:t xml:space="preserve">инистрации  сельского поселения Мокша </w:t>
            </w:r>
            <w:r w:rsidRPr="009739F6">
              <w:t xml:space="preserve">муниципального района  </w:t>
            </w:r>
            <w:r>
              <w:fldChar w:fldCharType="begin"/>
            </w:r>
            <w:r>
              <w:instrText xml:space="preserve"> MERGEFIELD "Название_района" </w:instrText>
            </w:r>
            <w:r>
              <w:fldChar w:fldCharType="separate"/>
            </w:r>
            <w:r w:rsidRPr="009739F6">
              <w:rPr>
                <w:noProof/>
              </w:rPr>
              <w:t>Большеглушицкий</w:t>
            </w:r>
            <w:r>
              <w:rPr>
                <w:noProof/>
              </w:rPr>
              <w:fldChar w:fldCharType="end"/>
            </w:r>
            <w:r w:rsidRPr="009739F6">
              <w:t xml:space="preserve"> Самарской области                             </w:t>
            </w:r>
            <w:r>
              <w:t xml:space="preserve">           от  </w:t>
            </w:r>
            <w:r w:rsidRPr="00727BDF">
              <w:t>24</w:t>
            </w:r>
            <w:r>
              <w:t xml:space="preserve"> января  202</w:t>
            </w:r>
            <w:r w:rsidRPr="00727BDF">
              <w:t>4</w:t>
            </w:r>
            <w:r>
              <w:t xml:space="preserve"> г. № </w:t>
            </w:r>
            <w:r w:rsidRPr="00727BDF">
              <w:t>4</w:t>
            </w:r>
          </w:p>
          <w:p w:rsidR="009A3986" w:rsidRPr="009739F6" w:rsidRDefault="009A3986" w:rsidP="00346B56"/>
        </w:tc>
      </w:tr>
    </w:tbl>
    <w:p w:rsidR="009A3986" w:rsidRPr="009739F6" w:rsidRDefault="009A3986" w:rsidP="009A3986">
      <w:pPr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A3986" w:rsidRPr="009739F6" w:rsidRDefault="009A3986" w:rsidP="009A3986">
      <w:pPr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A3986" w:rsidRPr="009739F6" w:rsidRDefault="009A3986" w:rsidP="009A3986">
      <w:pPr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A3986" w:rsidRPr="009739F6" w:rsidRDefault="009A3986" w:rsidP="009A3986">
      <w:pPr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A3986" w:rsidRPr="009739F6" w:rsidRDefault="009A3986" w:rsidP="009A3986">
      <w:pPr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A3986" w:rsidRPr="009739F6" w:rsidRDefault="009A3986" w:rsidP="009A3986">
      <w:pPr>
        <w:rPr>
          <w:rFonts w:ascii="Arial" w:hAnsi="Arial" w:cs="Arial"/>
          <w:b/>
          <w:bCs/>
          <w:sz w:val="28"/>
          <w:szCs w:val="28"/>
        </w:rPr>
      </w:pPr>
    </w:p>
    <w:p w:rsidR="009A3986" w:rsidRDefault="009A3986" w:rsidP="009A3986">
      <w:pPr>
        <w:pStyle w:val="ConsPlusNormal1"/>
        <w:jc w:val="center"/>
        <w:outlineLvl w:val="0"/>
        <w:rPr>
          <w:rFonts w:ascii="Times New Roman" w:hAnsi="Times New Roman" w:cs="Times New Roman"/>
          <w:sz w:val="24"/>
        </w:rPr>
      </w:pPr>
    </w:p>
    <w:p w:rsidR="009A3986" w:rsidRDefault="009A3986" w:rsidP="009A3986">
      <w:pPr>
        <w:pStyle w:val="ConsPlusNormal1"/>
        <w:jc w:val="center"/>
        <w:outlineLvl w:val="0"/>
        <w:rPr>
          <w:rFonts w:ascii="Times New Roman" w:hAnsi="Times New Roman" w:cs="Times New Roman"/>
          <w:sz w:val="24"/>
        </w:rPr>
      </w:pPr>
    </w:p>
    <w:p w:rsidR="009A3986" w:rsidRPr="007806C8" w:rsidRDefault="009A3986" w:rsidP="009A3986">
      <w:pPr>
        <w:pStyle w:val="ConsPlusNormal1"/>
        <w:jc w:val="center"/>
        <w:outlineLvl w:val="0"/>
        <w:rPr>
          <w:rFonts w:ascii="Times New Roman" w:hAnsi="Times New Roman" w:cs="Times New Roman"/>
          <w:sz w:val="24"/>
        </w:rPr>
      </w:pPr>
    </w:p>
    <w:p w:rsidR="009A3986" w:rsidRPr="009A3986" w:rsidRDefault="009A3986" w:rsidP="009A3986">
      <w:pPr>
        <w:pStyle w:val="ConsPlusNormal1"/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9A3986">
        <w:rPr>
          <w:rFonts w:ascii="Times New Roman" w:hAnsi="Times New Roman" w:cs="Times New Roman"/>
          <w:b/>
          <w:szCs w:val="20"/>
        </w:rPr>
        <w:t xml:space="preserve">СОСТАВ </w:t>
      </w:r>
    </w:p>
    <w:p w:rsidR="009A3986" w:rsidRPr="009A3986" w:rsidRDefault="009A3986" w:rsidP="009A3986">
      <w:pPr>
        <w:pStyle w:val="ConsPlusNormal1"/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9A3986">
        <w:rPr>
          <w:rFonts w:ascii="Times New Roman" w:hAnsi="Times New Roman" w:cs="Times New Roman"/>
          <w:b/>
          <w:szCs w:val="20"/>
        </w:rPr>
        <w:t>АНТИНАРКОТИЧЕСКОЙ КОМИССИИ</w:t>
      </w:r>
    </w:p>
    <w:p w:rsidR="009A3986" w:rsidRPr="009A3986" w:rsidRDefault="009A3986" w:rsidP="009A3986">
      <w:pPr>
        <w:pStyle w:val="ConsPlusNormal1"/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9A3986">
        <w:rPr>
          <w:rFonts w:ascii="Times New Roman" w:hAnsi="Times New Roman" w:cs="Times New Roman"/>
          <w:b/>
          <w:szCs w:val="20"/>
        </w:rPr>
        <w:t>администрации сельского поселения Мокша</w:t>
      </w:r>
    </w:p>
    <w:p w:rsidR="009A3986" w:rsidRPr="009A3986" w:rsidRDefault="009A3986" w:rsidP="009A3986">
      <w:pPr>
        <w:pStyle w:val="ConsPlusNormal1"/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9A3986">
        <w:rPr>
          <w:rFonts w:ascii="Times New Roman" w:hAnsi="Times New Roman" w:cs="Times New Roman"/>
          <w:b/>
          <w:szCs w:val="20"/>
        </w:rPr>
        <w:t xml:space="preserve"> муниципального района Большеглушицкий Самарской области</w:t>
      </w:r>
    </w:p>
    <w:p w:rsidR="009A3986" w:rsidRPr="009A3986" w:rsidRDefault="009A3986" w:rsidP="009A3986">
      <w:pPr>
        <w:pStyle w:val="ConsPlusNormal1"/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:rsidR="009A3986" w:rsidRPr="009A3986" w:rsidRDefault="009A3986" w:rsidP="009A3986">
      <w:pPr>
        <w:pStyle w:val="ConsPlusNormal1"/>
        <w:outlineLvl w:val="0"/>
        <w:rPr>
          <w:rFonts w:ascii="Times New Roman" w:hAnsi="Times New Roman" w:cs="Times New Roman"/>
          <w:b/>
          <w:szCs w:val="20"/>
        </w:rPr>
      </w:pPr>
    </w:p>
    <w:p w:rsidR="009A3986" w:rsidRPr="009A3986" w:rsidRDefault="009A3986" w:rsidP="009A3986">
      <w:pPr>
        <w:pStyle w:val="ConsPlusNormal1"/>
        <w:jc w:val="center"/>
        <w:outlineLvl w:val="0"/>
        <w:rPr>
          <w:rFonts w:ascii="Times New Roman" w:hAnsi="Times New Roman" w:cs="Times New Roman"/>
          <w:b/>
          <w:szCs w:val="20"/>
        </w:rPr>
      </w:pPr>
    </w:p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2758"/>
        <w:gridCol w:w="2617"/>
        <w:gridCol w:w="4090"/>
      </w:tblGrid>
      <w:tr w:rsidR="009A3986" w:rsidRPr="009A3986" w:rsidTr="00346B56">
        <w:tc>
          <w:tcPr>
            <w:tcW w:w="2836" w:type="dxa"/>
          </w:tcPr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9A3986">
              <w:rPr>
                <w:rFonts w:ascii="Times New Roman" w:hAnsi="Times New Roman" w:cs="Times New Roman"/>
                <w:szCs w:val="20"/>
              </w:rPr>
              <w:t>Председатель комиссии</w:t>
            </w:r>
          </w:p>
        </w:tc>
        <w:tc>
          <w:tcPr>
            <w:tcW w:w="2693" w:type="dxa"/>
          </w:tcPr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9A3986">
              <w:rPr>
                <w:rFonts w:ascii="Times New Roman" w:hAnsi="Times New Roman" w:cs="Times New Roman"/>
                <w:szCs w:val="20"/>
              </w:rPr>
              <w:t>Девяткин О.А.</w:t>
            </w:r>
          </w:p>
        </w:tc>
        <w:tc>
          <w:tcPr>
            <w:tcW w:w="4218" w:type="dxa"/>
          </w:tcPr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9A3986">
              <w:rPr>
                <w:rFonts w:ascii="Times New Roman" w:hAnsi="Times New Roman" w:cs="Times New Roman"/>
                <w:szCs w:val="20"/>
              </w:rPr>
              <w:t>глава администрации сельского поселения Мокша муниципального района Большеглушицкий Самарской области</w:t>
            </w:r>
          </w:p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A3986" w:rsidRPr="009A3986" w:rsidTr="00346B56">
        <w:tc>
          <w:tcPr>
            <w:tcW w:w="2836" w:type="dxa"/>
          </w:tcPr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9A3986">
              <w:rPr>
                <w:rFonts w:ascii="Times New Roman" w:hAnsi="Times New Roman" w:cs="Times New Roman"/>
                <w:szCs w:val="20"/>
              </w:rPr>
              <w:t>Секретарь комиссии</w:t>
            </w:r>
          </w:p>
        </w:tc>
        <w:tc>
          <w:tcPr>
            <w:tcW w:w="2693" w:type="dxa"/>
          </w:tcPr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9A3986">
              <w:rPr>
                <w:rFonts w:ascii="Times New Roman" w:hAnsi="Times New Roman" w:cs="Times New Roman"/>
                <w:szCs w:val="20"/>
              </w:rPr>
              <w:t>Киреева Г.П.</w:t>
            </w:r>
          </w:p>
        </w:tc>
        <w:tc>
          <w:tcPr>
            <w:tcW w:w="4218" w:type="dxa"/>
          </w:tcPr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9A3986">
              <w:rPr>
                <w:rFonts w:ascii="Times New Roman" w:hAnsi="Times New Roman" w:cs="Times New Roman"/>
                <w:szCs w:val="20"/>
              </w:rPr>
              <w:t>специалист администрации                 сельского поселения Мокша муниципального района Большеглушицкий Самарской области</w:t>
            </w:r>
          </w:p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A3986" w:rsidRPr="009A3986" w:rsidTr="00346B56">
        <w:tc>
          <w:tcPr>
            <w:tcW w:w="2836" w:type="dxa"/>
          </w:tcPr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9A3986">
              <w:rPr>
                <w:rFonts w:ascii="Times New Roman" w:hAnsi="Times New Roman" w:cs="Times New Roman"/>
                <w:szCs w:val="20"/>
              </w:rPr>
              <w:t>Члены комиссии</w:t>
            </w:r>
          </w:p>
        </w:tc>
        <w:tc>
          <w:tcPr>
            <w:tcW w:w="2693" w:type="dxa"/>
          </w:tcPr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9A3986">
              <w:rPr>
                <w:rFonts w:ascii="Times New Roman" w:hAnsi="Times New Roman" w:cs="Times New Roman"/>
                <w:szCs w:val="20"/>
              </w:rPr>
              <w:t>Панова Н.Н.</w:t>
            </w:r>
          </w:p>
        </w:tc>
        <w:tc>
          <w:tcPr>
            <w:tcW w:w="4218" w:type="dxa"/>
          </w:tcPr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9A3986">
              <w:rPr>
                <w:rFonts w:ascii="Times New Roman" w:hAnsi="Times New Roman" w:cs="Times New Roman"/>
                <w:szCs w:val="20"/>
              </w:rPr>
              <w:t>Ведущий специалист  администрации сельского поселения Мокша муниципального района Большеглушицкий Самарской области</w:t>
            </w:r>
          </w:p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A3986" w:rsidRPr="009A3986" w:rsidTr="00346B56">
        <w:tc>
          <w:tcPr>
            <w:tcW w:w="2836" w:type="dxa"/>
          </w:tcPr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18" w:type="dxa"/>
          </w:tcPr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A3986" w:rsidRPr="009A3986" w:rsidTr="00346B56">
        <w:tc>
          <w:tcPr>
            <w:tcW w:w="2836" w:type="dxa"/>
          </w:tcPr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9A3986">
              <w:rPr>
                <w:rFonts w:ascii="Times New Roman" w:hAnsi="Times New Roman" w:cs="Times New Roman"/>
                <w:szCs w:val="20"/>
              </w:rPr>
              <w:t>Курмашов</w:t>
            </w:r>
            <w:proofErr w:type="spellEnd"/>
            <w:r w:rsidRPr="009A3986">
              <w:rPr>
                <w:rFonts w:ascii="Times New Roman" w:hAnsi="Times New Roman" w:cs="Times New Roman"/>
                <w:szCs w:val="20"/>
              </w:rPr>
              <w:t xml:space="preserve"> Ж.С.</w:t>
            </w:r>
          </w:p>
        </w:tc>
        <w:tc>
          <w:tcPr>
            <w:tcW w:w="4218" w:type="dxa"/>
          </w:tcPr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9A3986">
              <w:rPr>
                <w:rFonts w:ascii="Times New Roman" w:hAnsi="Times New Roman" w:cs="Times New Roman"/>
                <w:szCs w:val="20"/>
              </w:rPr>
              <w:t>участковый уполномоченный полиции</w:t>
            </w:r>
          </w:p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9A3986">
              <w:rPr>
                <w:rFonts w:ascii="Times New Roman" w:hAnsi="Times New Roman" w:cs="Times New Roman"/>
                <w:szCs w:val="20"/>
              </w:rPr>
              <w:t>(по согласованию)</w:t>
            </w:r>
          </w:p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A3986" w:rsidRPr="009A3986" w:rsidTr="00346B56">
        <w:tc>
          <w:tcPr>
            <w:tcW w:w="2836" w:type="dxa"/>
          </w:tcPr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9A3986">
              <w:rPr>
                <w:rFonts w:ascii="Times New Roman" w:hAnsi="Times New Roman" w:cs="Times New Roman"/>
                <w:szCs w:val="20"/>
              </w:rPr>
              <w:t>Наумова О.Б.</w:t>
            </w:r>
          </w:p>
        </w:tc>
        <w:tc>
          <w:tcPr>
            <w:tcW w:w="4218" w:type="dxa"/>
          </w:tcPr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9A3986">
              <w:rPr>
                <w:rFonts w:ascii="Times New Roman" w:hAnsi="Times New Roman" w:cs="Times New Roman"/>
                <w:szCs w:val="20"/>
              </w:rPr>
              <w:t>и.о</w:t>
            </w:r>
            <w:proofErr w:type="gramStart"/>
            <w:r w:rsidRPr="009A3986">
              <w:rPr>
                <w:rFonts w:ascii="Times New Roman" w:hAnsi="Times New Roman" w:cs="Times New Roman"/>
                <w:szCs w:val="20"/>
              </w:rPr>
              <w:t>.д</w:t>
            </w:r>
            <w:proofErr w:type="gramEnd"/>
            <w:r w:rsidRPr="009A3986">
              <w:rPr>
                <w:rFonts w:ascii="Times New Roman" w:hAnsi="Times New Roman" w:cs="Times New Roman"/>
                <w:szCs w:val="20"/>
              </w:rPr>
              <w:t>иректора</w:t>
            </w:r>
            <w:proofErr w:type="spellEnd"/>
            <w:r w:rsidRPr="009A3986">
              <w:rPr>
                <w:rFonts w:ascii="Times New Roman" w:hAnsi="Times New Roman" w:cs="Times New Roman"/>
                <w:szCs w:val="20"/>
              </w:rPr>
              <w:t xml:space="preserve"> ГБОУ ООШ с. Мокша</w:t>
            </w:r>
          </w:p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9A3986">
              <w:rPr>
                <w:rFonts w:ascii="Times New Roman" w:hAnsi="Times New Roman" w:cs="Times New Roman"/>
                <w:szCs w:val="20"/>
              </w:rPr>
              <w:t>(по согласованию)</w:t>
            </w:r>
          </w:p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9A3986" w:rsidRPr="009A3986" w:rsidTr="00346B56">
        <w:tc>
          <w:tcPr>
            <w:tcW w:w="2836" w:type="dxa"/>
          </w:tcPr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93" w:type="dxa"/>
          </w:tcPr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9A3986">
              <w:rPr>
                <w:rFonts w:ascii="Times New Roman" w:hAnsi="Times New Roman" w:cs="Times New Roman"/>
                <w:szCs w:val="20"/>
              </w:rPr>
              <w:t>Минлебаева</w:t>
            </w:r>
            <w:proofErr w:type="spellEnd"/>
            <w:r w:rsidRPr="009A3986">
              <w:rPr>
                <w:rFonts w:ascii="Times New Roman" w:hAnsi="Times New Roman" w:cs="Times New Roman"/>
                <w:szCs w:val="20"/>
              </w:rPr>
              <w:t xml:space="preserve"> Е.В.</w:t>
            </w:r>
          </w:p>
        </w:tc>
        <w:tc>
          <w:tcPr>
            <w:tcW w:w="4218" w:type="dxa"/>
          </w:tcPr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9A3986">
              <w:rPr>
                <w:rFonts w:ascii="Times New Roman" w:hAnsi="Times New Roman" w:cs="Times New Roman"/>
                <w:szCs w:val="20"/>
              </w:rPr>
              <w:t xml:space="preserve">медсестра </w:t>
            </w:r>
            <w:proofErr w:type="spellStart"/>
            <w:r w:rsidRPr="009A3986">
              <w:rPr>
                <w:rFonts w:ascii="Times New Roman" w:hAnsi="Times New Roman" w:cs="Times New Roman"/>
                <w:szCs w:val="20"/>
              </w:rPr>
              <w:t>Мокшанского</w:t>
            </w:r>
            <w:proofErr w:type="spellEnd"/>
            <w:r w:rsidRPr="009A3986">
              <w:rPr>
                <w:rFonts w:ascii="Times New Roman" w:hAnsi="Times New Roman" w:cs="Times New Roman"/>
                <w:szCs w:val="20"/>
              </w:rPr>
              <w:t xml:space="preserve"> офиса ВОП</w:t>
            </w:r>
          </w:p>
          <w:p w:rsidR="009A3986" w:rsidRPr="009A3986" w:rsidRDefault="009A3986" w:rsidP="00346B56">
            <w:pPr>
              <w:pStyle w:val="ConsPlusNormal1"/>
              <w:outlineLvl w:val="0"/>
              <w:rPr>
                <w:rFonts w:ascii="Times New Roman" w:hAnsi="Times New Roman" w:cs="Times New Roman"/>
                <w:szCs w:val="20"/>
              </w:rPr>
            </w:pPr>
            <w:r w:rsidRPr="009A3986">
              <w:rPr>
                <w:rFonts w:ascii="Times New Roman" w:hAnsi="Times New Roman" w:cs="Times New Roman"/>
                <w:szCs w:val="20"/>
              </w:rPr>
              <w:t>(по согласованию)</w:t>
            </w:r>
          </w:p>
        </w:tc>
      </w:tr>
    </w:tbl>
    <w:p w:rsidR="009A3986" w:rsidRDefault="009A3986" w:rsidP="009A3986">
      <w:pPr>
        <w:pStyle w:val="af7"/>
        <w:spacing w:before="0" w:after="0"/>
        <w:rPr>
          <w:bdr w:val="none" w:sz="0" w:space="0" w:color="auto" w:frame="1"/>
        </w:rPr>
      </w:pPr>
    </w:p>
    <w:p w:rsidR="009A3986" w:rsidRPr="009A3986" w:rsidRDefault="009A3986" w:rsidP="009A3986">
      <w:pPr>
        <w:pStyle w:val="af7"/>
        <w:spacing w:before="0" w:after="0"/>
        <w:rPr>
          <w:bdr w:val="none" w:sz="0" w:space="0" w:color="auto" w:frame="1"/>
        </w:rPr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795"/>
      </w:tblGrid>
      <w:tr w:rsidR="009A3986" w:rsidRPr="009A3986" w:rsidTr="00346B56">
        <w:trPr>
          <w:trHeight w:val="1438"/>
        </w:trPr>
        <w:tc>
          <w:tcPr>
            <w:tcW w:w="4795" w:type="dxa"/>
          </w:tcPr>
          <w:p w:rsidR="009A3986" w:rsidRPr="009A3986" w:rsidRDefault="009A3986" w:rsidP="00346B56">
            <w:pPr>
              <w:jc w:val="both"/>
              <w:rPr>
                <w:sz w:val="24"/>
                <w:szCs w:val="24"/>
              </w:rPr>
            </w:pPr>
            <w:r w:rsidRPr="009A3986">
              <w:rPr>
                <w:sz w:val="24"/>
                <w:szCs w:val="24"/>
              </w:rPr>
              <w:t>Приложение № 2</w:t>
            </w:r>
          </w:p>
          <w:p w:rsidR="009A3986" w:rsidRPr="009A3986" w:rsidRDefault="009A3986" w:rsidP="00346B56">
            <w:pPr>
              <w:rPr>
                <w:sz w:val="24"/>
                <w:szCs w:val="24"/>
              </w:rPr>
            </w:pPr>
            <w:r w:rsidRPr="009A3986">
              <w:rPr>
                <w:sz w:val="24"/>
                <w:szCs w:val="24"/>
              </w:rPr>
              <w:t xml:space="preserve">к  постановлению администрации  сельского поселения Мокша муниципального района  </w:t>
            </w:r>
            <w:r w:rsidRPr="009A3986">
              <w:rPr>
                <w:sz w:val="24"/>
                <w:szCs w:val="24"/>
              </w:rPr>
              <w:fldChar w:fldCharType="begin"/>
            </w:r>
            <w:r w:rsidRPr="009A3986">
              <w:rPr>
                <w:sz w:val="24"/>
                <w:szCs w:val="24"/>
              </w:rPr>
              <w:instrText xml:space="preserve"> MERGEFIELD "Название_района" </w:instrText>
            </w:r>
            <w:r w:rsidRPr="009A3986">
              <w:rPr>
                <w:sz w:val="24"/>
                <w:szCs w:val="24"/>
              </w:rPr>
              <w:fldChar w:fldCharType="separate"/>
            </w:r>
            <w:r w:rsidRPr="009A3986">
              <w:rPr>
                <w:noProof/>
                <w:sz w:val="24"/>
                <w:szCs w:val="24"/>
              </w:rPr>
              <w:t>Большеглушицкий</w:t>
            </w:r>
            <w:r w:rsidRPr="009A3986">
              <w:rPr>
                <w:noProof/>
                <w:sz w:val="24"/>
                <w:szCs w:val="24"/>
              </w:rPr>
              <w:fldChar w:fldCharType="end"/>
            </w:r>
            <w:r w:rsidRPr="009A3986">
              <w:rPr>
                <w:sz w:val="24"/>
                <w:szCs w:val="24"/>
              </w:rPr>
              <w:t xml:space="preserve"> Самарской области                              от  24 января  2024 № 4</w:t>
            </w:r>
          </w:p>
        </w:tc>
      </w:tr>
    </w:tbl>
    <w:p w:rsidR="009A3986" w:rsidRPr="009A3986" w:rsidRDefault="009A3986" w:rsidP="009A3986">
      <w:pPr>
        <w:pStyle w:val="af7"/>
        <w:spacing w:before="0" w:after="0"/>
        <w:rPr>
          <w:bdr w:val="none" w:sz="0" w:space="0" w:color="auto" w:frame="1"/>
        </w:rPr>
      </w:pPr>
    </w:p>
    <w:p w:rsidR="009A3986" w:rsidRPr="009A3986" w:rsidRDefault="009A3986" w:rsidP="009A3986">
      <w:pPr>
        <w:pStyle w:val="af7"/>
        <w:spacing w:before="0" w:after="0"/>
        <w:jc w:val="center"/>
        <w:rPr>
          <w:bdr w:val="none" w:sz="0" w:space="0" w:color="auto" w:frame="1"/>
        </w:rPr>
      </w:pPr>
    </w:p>
    <w:p w:rsidR="009A3986" w:rsidRPr="009A3986" w:rsidRDefault="009A3986" w:rsidP="009A3986">
      <w:pPr>
        <w:pStyle w:val="af7"/>
        <w:spacing w:before="0" w:after="0"/>
        <w:jc w:val="center"/>
        <w:rPr>
          <w:bdr w:val="none" w:sz="0" w:space="0" w:color="auto" w:frame="1"/>
        </w:rPr>
      </w:pPr>
    </w:p>
    <w:p w:rsidR="009A3986" w:rsidRPr="009A3986" w:rsidRDefault="009A3986" w:rsidP="009A3986">
      <w:pPr>
        <w:pStyle w:val="af7"/>
        <w:spacing w:before="0" w:after="0"/>
        <w:jc w:val="center"/>
        <w:rPr>
          <w:bdr w:val="none" w:sz="0" w:space="0" w:color="auto" w:frame="1"/>
        </w:rPr>
      </w:pPr>
    </w:p>
    <w:p w:rsidR="009A3986" w:rsidRPr="009A3986" w:rsidRDefault="009A3986" w:rsidP="009A3986">
      <w:pPr>
        <w:pStyle w:val="af7"/>
        <w:spacing w:before="0" w:after="0"/>
        <w:jc w:val="center"/>
        <w:rPr>
          <w:bdr w:val="none" w:sz="0" w:space="0" w:color="auto" w:frame="1"/>
        </w:rPr>
      </w:pPr>
    </w:p>
    <w:p w:rsidR="009A3986" w:rsidRPr="009A3986" w:rsidRDefault="009A3986" w:rsidP="009A3986">
      <w:pPr>
        <w:pStyle w:val="af7"/>
        <w:spacing w:before="0" w:after="0"/>
        <w:jc w:val="center"/>
        <w:rPr>
          <w:bdr w:val="none" w:sz="0" w:space="0" w:color="auto" w:frame="1"/>
        </w:rPr>
      </w:pPr>
    </w:p>
    <w:p w:rsidR="009A3986" w:rsidRPr="009A3986" w:rsidRDefault="009A3986" w:rsidP="009A3986">
      <w:pPr>
        <w:pStyle w:val="af7"/>
        <w:spacing w:before="0" w:after="0"/>
        <w:rPr>
          <w:bdr w:val="none" w:sz="0" w:space="0" w:color="auto" w:frame="1"/>
        </w:rPr>
      </w:pPr>
    </w:p>
    <w:p w:rsidR="009A3986" w:rsidRPr="009A3986" w:rsidRDefault="009A3986" w:rsidP="009A3986">
      <w:pPr>
        <w:pStyle w:val="af7"/>
        <w:spacing w:before="0" w:after="0"/>
        <w:jc w:val="center"/>
        <w:rPr>
          <w:b/>
          <w:bdr w:val="none" w:sz="0" w:space="0" w:color="auto" w:frame="1"/>
        </w:rPr>
      </w:pPr>
      <w:r w:rsidRPr="009A3986">
        <w:rPr>
          <w:b/>
          <w:bdr w:val="none" w:sz="0" w:space="0" w:color="auto" w:frame="1"/>
        </w:rPr>
        <w:t>ПОЛОЖЕНИЕ </w:t>
      </w:r>
      <w:r w:rsidRPr="009A3986">
        <w:rPr>
          <w:b/>
          <w:bdr w:val="none" w:sz="0" w:space="0" w:color="auto" w:frame="1"/>
        </w:rPr>
        <w:br/>
        <w:t>    об антинаркотической комиссии   сельского поселения</w:t>
      </w:r>
    </w:p>
    <w:p w:rsidR="009A3986" w:rsidRPr="009A3986" w:rsidRDefault="009A3986" w:rsidP="009A3986">
      <w:pPr>
        <w:pStyle w:val="af7"/>
        <w:spacing w:before="0" w:after="0"/>
        <w:jc w:val="center"/>
        <w:rPr>
          <w:b/>
          <w:bdr w:val="none" w:sz="0" w:space="0" w:color="auto" w:frame="1"/>
        </w:rPr>
      </w:pPr>
      <w:r w:rsidRPr="009A3986">
        <w:rPr>
          <w:b/>
          <w:bdr w:val="none" w:sz="0" w:space="0" w:color="auto" w:frame="1"/>
        </w:rPr>
        <w:t>Мокша  муниципального  района  Самарской  области     </w:t>
      </w:r>
    </w:p>
    <w:p w:rsidR="009A3986" w:rsidRPr="009A3986" w:rsidRDefault="009A3986" w:rsidP="009A3986">
      <w:pPr>
        <w:pStyle w:val="af7"/>
        <w:spacing w:before="0" w:after="0"/>
        <w:rPr>
          <w:b/>
          <w:bdr w:val="none" w:sz="0" w:space="0" w:color="auto" w:frame="1"/>
        </w:rPr>
      </w:pPr>
    </w:p>
    <w:p w:rsidR="009A3986" w:rsidRPr="009A3986" w:rsidRDefault="009A3986" w:rsidP="009A3986">
      <w:pPr>
        <w:pStyle w:val="af7"/>
        <w:spacing w:before="0" w:after="0"/>
        <w:jc w:val="both"/>
      </w:pPr>
      <w:r w:rsidRPr="009A3986">
        <w:rPr>
          <w:bdr w:val="none" w:sz="0" w:space="0" w:color="auto" w:frame="1"/>
        </w:rPr>
        <w:t>1.Антинаркотическая комиссия сельского поселения Мокша    (далее  Комиссия) является органом, осуществляющим деятельность по профилактике наркомании, а также минимизации и ликвидации последствий её проявлений.</w:t>
      </w:r>
    </w:p>
    <w:p w:rsidR="009A3986" w:rsidRPr="009A3986" w:rsidRDefault="009A3986" w:rsidP="009A3986">
      <w:pPr>
        <w:pStyle w:val="af7"/>
        <w:spacing w:before="0" w:after="0"/>
        <w:jc w:val="both"/>
      </w:pPr>
      <w:r w:rsidRPr="009A3986">
        <w:rPr>
          <w:bdr w:val="none" w:sz="0" w:space="0" w:color="auto" w:frame="1"/>
        </w:rPr>
        <w:t xml:space="preserve">         Комиссия имеет сокращенное название - АНК. </w:t>
      </w:r>
    </w:p>
    <w:p w:rsidR="009A3986" w:rsidRPr="009A3986" w:rsidRDefault="009A3986" w:rsidP="009A3986">
      <w:pPr>
        <w:pStyle w:val="af7"/>
        <w:spacing w:before="0" w:after="0"/>
        <w:jc w:val="both"/>
      </w:pPr>
      <w:r w:rsidRPr="009A3986">
        <w:rPr>
          <w:bdr w:val="none" w:sz="0" w:space="0" w:color="auto" w:frame="1"/>
        </w:rPr>
        <w:br/>
        <w:t xml:space="preserve">         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    решениями Государственного антинаркотического комитета, нормативно-правовыми актами администрации сельского поселения  Мокша муниципального района Большеглушицкий Самарской  области, а также настоящим Положением.</w:t>
      </w:r>
    </w:p>
    <w:p w:rsidR="009A3986" w:rsidRPr="009A3986" w:rsidRDefault="009A3986" w:rsidP="009A3986">
      <w:pPr>
        <w:pStyle w:val="af7"/>
        <w:spacing w:before="0" w:after="0"/>
        <w:jc w:val="both"/>
        <w:rPr>
          <w:bdr w:val="none" w:sz="0" w:space="0" w:color="auto" w:frame="1"/>
        </w:rPr>
      </w:pPr>
      <w:r w:rsidRPr="009A3986">
        <w:rPr>
          <w:bdr w:val="none" w:sz="0" w:space="0" w:color="auto" w:frame="1"/>
        </w:rPr>
        <w:t> </w:t>
      </w:r>
    </w:p>
    <w:p w:rsidR="009A3986" w:rsidRPr="009A3986" w:rsidRDefault="009A3986" w:rsidP="009A3986">
      <w:pPr>
        <w:pStyle w:val="af7"/>
        <w:spacing w:before="0" w:after="0"/>
        <w:jc w:val="both"/>
      </w:pPr>
      <w:r w:rsidRPr="009A3986">
        <w:rPr>
          <w:bdr w:val="none" w:sz="0" w:space="0" w:color="auto" w:frame="1"/>
        </w:rPr>
        <w:t xml:space="preserve">         3.Комиссия осуществляет свою деятельность во взаимодействии с антинаркотической комиссией муниципального района Большеглушицкий, правоохранительными органами муниципального района Большеглушицкий, администрацией школы, медпункта, общественными объединениями и организациями.</w:t>
      </w:r>
    </w:p>
    <w:p w:rsidR="009A3986" w:rsidRPr="009A3986" w:rsidRDefault="009A3986" w:rsidP="009A3986">
      <w:pPr>
        <w:pStyle w:val="af7"/>
        <w:spacing w:before="0" w:after="0"/>
        <w:jc w:val="both"/>
        <w:rPr>
          <w:bdr w:val="none" w:sz="0" w:space="0" w:color="auto" w:frame="1"/>
        </w:rPr>
      </w:pPr>
      <w:r w:rsidRPr="009A3986">
        <w:rPr>
          <w:bdr w:val="none" w:sz="0" w:space="0" w:color="auto" w:frame="1"/>
        </w:rPr>
        <w:t> </w:t>
      </w:r>
    </w:p>
    <w:p w:rsidR="009A3986" w:rsidRPr="009A3986" w:rsidRDefault="009A3986" w:rsidP="009A3986">
      <w:pPr>
        <w:pStyle w:val="af7"/>
        <w:spacing w:before="0" w:after="0"/>
        <w:jc w:val="both"/>
        <w:rPr>
          <w:bdr w:val="none" w:sz="0" w:space="0" w:color="auto" w:frame="1"/>
        </w:rPr>
      </w:pPr>
      <w:r w:rsidRPr="009A3986">
        <w:rPr>
          <w:bdr w:val="none" w:sz="0" w:space="0" w:color="auto" w:frame="1"/>
        </w:rPr>
        <w:t xml:space="preserve">         4. Руководителем Комиссии является глава сельского поселения Мокша муниципального района Большеглушицкий Самарской области.</w:t>
      </w:r>
    </w:p>
    <w:p w:rsidR="009A3986" w:rsidRPr="009A3986" w:rsidRDefault="009A3986" w:rsidP="009A3986">
      <w:pPr>
        <w:pStyle w:val="af7"/>
        <w:spacing w:before="0" w:after="0"/>
        <w:jc w:val="both"/>
        <w:rPr>
          <w:bdr w:val="none" w:sz="0" w:space="0" w:color="auto" w:frame="1"/>
        </w:rPr>
      </w:pPr>
      <w:r w:rsidRPr="009A3986">
        <w:rPr>
          <w:bdr w:val="none" w:sz="0" w:space="0" w:color="auto" w:frame="1"/>
        </w:rPr>
        <w:t> </w:t>
      </w:r>
      <w:r w:rsidRPr="009A3986">
        <w:rPr>
          <w:bdr w:val="none" w:sz="0" w:space="0" w:color="auto" w:frame="1"/>
        </w:rPr>
        <w:br/>
        <w:t xml:space="preserve">         5. Основными задачами Комиссии являются:</w:t>
      </w:r>
    </w:p>
    <w:p w:rsidR="009A3986" w:rsidRPr="009A3986" w:rsidRDefault="009A3986" w:rsidP="009A3986">
      <w:pPr>
        <w:pStyle w:val="af7"/>
        <w:spacing w:before="0" w:after="0"/>
        <w:jc w:val="both"/>
        <w:rPr>
          <w:bdr w:val="none" w:sz="0" w:space="0" w:color="auto" w:frame="1"/>
        </w:rPr>
      </w:pPr>
    </w:p>
    <w:p w:rsidR="009A3986" w:rsidRPr="009A3986" w:rsidRDefault="009A3986" w:rsidP="009A3986">
      <w:pPr>
        <w:pStyle w:val="af7"/>
        <w:spacing w:before="0" w:after="0"/>
        <w:jc w:val="both"/>
        <w:rPr>
          <w:bdr w:val="none" w:sz="0" w:space="0" w:color="auto" w:frame="1"/>
        </w:rPr>
      </w:pPr>
      <w:r w:rsidRPr="009A3986">
        <w:rPr>
          <w:bdr w:val="none" w:sz="0" w:space="0" w:color="auto" w:frame="1"/>
        </w:rPr>
        <w:t xml:space="preserve">         а)</w:t>
      </w:r>
      <w:proofErr w:type="gramStart"/>
      <w:r w:rsidRPr="009A3986">
        <w:rPr>
          <w:bdr w:val="none" w:sz="0" w:space="0" w:color="auto" w:frame="1"/>
        </w:rPr>
        <w:t>.д</w:t>
      </w:r>
      <w:proofErr w:type="gramEnd"/>
      <w:r w:rsidRPr="009A3986">
        <w:rPr>
          <w:bdr w:val="none" w:sz="0" w:space="0" w:color="auto" w:frame="1"/>
        </w:rPr>
        <w:t>еятельность по профилактике наркомании, а также по минимизации и ликвидации последствий её проявлений;</w:t>
      </w:r>
    </w:p>
    <w:p w:rsidR="009A3986" w:rsidRPr="009A3986" w:rsidRDefault="009A3986" w:rsidP="009A3986">
      <w:pPr>
        <w:pStyle w:val="af7"/>
        <w:spacing w:before="0" w:after="0"/>
        <w:jc w:val="both"/>
        <w:rPr>
          <w:bdr w:val="none" w:sz="0" w:space="0" w:color="auto" w:frame="1"/>
        </w:rPr>
      </w:pPr>
    </w:p>
    <w:p w:rsidR="009A3986" w:rsidRPr="009A3986" w:rsidRDefault="009A3986" w:rsidP="009A3986">
      <w:pPr>
        <w:pStyle w:val="af7"/>
        <w:spacing w:before="0" w:after="0"/>
        <w:jc w:val="both"/>
        <w:rPr>
          <w:bdr w:val="none" w:sz="0" w:space="0" w:color="auto" w:frame="1"/>
        </w:rPr>
      </w:pPr>
      <w:r w:rsidRPr="009A3986">
        <w:rPr>
          <w:bdr w:val="none" w:sz="0" w:space="0" w:color="auto" w:frame="1"/>
        </w:rPr>
        <w:t xml:space="preserve">         б)</w:t>
      </w:r>
      <w:proofErr w:type="gramStart"/>
      <w:r w:rsidRPr="009A3986">
        <w:rPr>
          <w:bdr w:val="none" w:sz="0" w:space="0" w:color="auto" w:frame="1"/>
        </w:rPr>
        <w:t>.у</w:t>
      </w:r>
      <w:proofErr w:type="gramEnd"/>
      <w:r w:rsidRPr="009A3986">
        <w:rPr>
          <w:bdr w:val="none" w:sz="0" w:space="0" w:color="auto" w:frame="1"/>
        </w:rPr>
        <w:t>частие в реализации на территории  сельского поселения  Мокша муниципального района Большеглушицкий Самарской области государственной политики в области противодействия наркомании;</w:t>
      </w:r>
    </w:p>
    <w:p w:rsidR="009A3986" w:rsidRPr="009A3986" w:rsidRDefault="009A3986" w:rsidP="009A3986">
      <w:pPr>
        <w:pStyle w:val="af7"/>
        <w:spacing w:before="0" w:after="0"/>
        <w:jc w:val="both"/>
        <w:rPr>
          <w:bdr w:val="none" w:sz="0" w:space="0" w:color="auto" w:frame="1"/>
        </w:rPr>
      </w:pPr>
    </w:p>
    <w:p w:rsidR="009A3986" w:rsidRPr="009A3986" w:rsidRDefault="009A3986" w:rsidP="009A3986">
      <w:pPr>
        <w:pStyle w:val="af7"/>
        <w:spacing w:before="0" w:after="0"/>
        <w:jc w:val="both"/>
        <w:rPr>
          <w:bdr w:val="none" w:sz="0" w:space="0" w:color="auto" w:frame="1"/>
        </w:rPr>
      </w:pPr>
      <w:r w:rsidRPr="009A3986">
        <w:rPr>
          <w:bdr w:val="none" w:sz="0" w:space="0" w:color="auto" w:frame="1"/>
        </w:rPr>
        <w:t xml:space="preserve">          в)</w:t>
      </w:r>
      <w:proofErr w:type="gramStart"/>
      <w:r w:rsidRPr="009A3986">
        <w:rPr>
          <w:bdr w:val="none" w:sz="0" w:space="0" w:color="auto" w:frame="1"/>
        </w:rPr>
        <w:t>.р</w:t>
      </w:r>
      <w:proofErr w:type="gramEnd"/>
      <w:r w:rsidRPr="009A3986">
        <w:rPr>
          <w:bdr w:val="none" w:sz="0" w:space="0" w:color="auto" w:frame="1"/>
        </w:rPr>
        <w:t>азработка мер по профилактике наркомании, устранению причин и условий, способствующих её проявлению, осуществление  контроля  за реализацией этих мер; </w:t>
      </w:r>
    </w:p>
    <w:p w:rsidR="009A3986" w:rsidRPr="009A3986" w:rsidRDefault="009A3986" w:rsidP="009A3986">
      <w:pPr>
        <w:pStyle w:val="af7"/>
        <w:spacing w:before="0" w:after="0"/>
        <w:jc w:val="both"/>
        <w:rPr>
          <w:bdr w:val="none" w:sz="0" w:space="0" w:color="auto" w:frame="1"/>
        </w:rPr>
      </w:pPr>
    </w:p>
    <w:p w:rsidR="009A3986" w:rsidRPr="009A3986" w:rsidRDefault="009A3986" w:rsidP="009A3986">
      <w:pPr>
        <w:pStyle w:val="af7"/>
        <w:spacing w:before="0" w:after="0"/>
        <w:jc w:val="both"/>
        <w:rPr>
          <w:bdr w:val="none" w:sz="0" w:space="0" w:color="auto" w:frame="1"/>
        </w:rPr>
      </w:pPr>
      <w:r w:rsidRPr="009A3986">
        <w:rPr>
          <w:bdr w:val="none" w:sz="0" w:space="0" w:color="auto" w:frame="1"/>
        </w:rPr>
        <w:t xml:space="preserve">          г)</w:t>
      </w:r>
      <w:proofErr w:type="gramStart"/>
      <w:r w:rsidRPr="009A3986">
        <w:rPr>
          <w:bdr w:val="none" w:sz="0" w:space="0" w:color="auto" w:frame="1"/>
        </w:rPr>
        <w:t>.а</w:t>
      </w:r>
      <w:proofErr w:type="gramEnd"/>
      <w:r w:rsidRPr="009A3986">
        <w:rPr>
          <w:bdr w:val="none" w:sz="0" w:space="0" w:color="auto" w:frame="1"/>
        </w:rPr>
        <w:t>нализ эффективности работы на территории сельского поселения Мокша муниципального района Большеглушицкий Самарской области по профилактике наркомании, а также минимизация и ликвидация последствий её проявлений. Подготовка решений Комиссии по совершенствованию этой работы;</w:t>
      </w:r>
    </w:p>
    <w:p w:rsidR="009A3986" w:rsidRPr="009A3986" w:rsidRDefault="009A3986" w:rsidP="009A3986">
      <w:pPr>
        <w:pStyle w:val="af7"/>
        <w:spacing w:before="0" w:after="0"/>
        <w:jc w:val="both"/>
        <w:rPr>
          <w:bdr w:val="none" w:sz="0" w:space="0" w:color="auto" w:frame="1"/>
        </w:rPr>
      </w:pPr>
    </w:p>
    <w:p w:rsidR="009A3986" w:rsidRPr="009A3986" w:rsidRDefault="009A3986" w:rsidP="009A3986">
      <w:pPr>
        <w:pStyle w:val="af7"/>
        <w:spacing w:before="0" w:after="0"/>
        <w:jc w:val="both"/>
      </w:pPr>
      <w:r w:rsidRPr="009A3986">
        <w:rPr>
          <w:bdr w:val="none" w:sz="0" w:space="0" w:color="auto" w:frame="1"/>
        </w:rPr>
        <w:t xml:space="preserve">         д)</w:t>
      </w:r>
      <w:proofErr w:type="gramStart"/>
      <w:r w:rsidRPr="009A3986">
        <w:rPr>
          <w:bdr w:val="none" w:sz="0" w:space="0" w:color="auto" w:frame="1"/>
        </w:rPr>
        <w:t>.р</w:t>
      </w:r>
      <w:proofErr w:type="gramEnd"/>
      <w:r w:rsidRPr="009A3986">
        <w:rPr>
          <w:bdr w:val="none" w:sz="0" w:space="0" w:color="auto" w:frame="1"/>
        </w:rPr>
        <w:t>ешение иных задач, предусмотренных законодательством Российской Федерации, по противодействию наркомании.</w:t>
      </w:r>
    </w:p>
    <w:p w:rsidR="009A3986" w:rsidRPr="009A3986" w:rsidRDefault="009A3986" w:rsidP="009A3986">
      <w:pPr>
        <w:pStyle w:val="af7"/>
        <w:spacing w:before="0" w:after="0"/>
        <w:jc w:val="both"/>
      </w:pPr>
      <w:r w:rsidRPr="009A3986">
        <w:rPr>
          <w:bdr w:val="none" w:sz="0" w:space="0" w:color="auto" w:frame="1"/>
        </w:rPr>
        <w:br/>
      </w:r>
      <w:r w:rsidRPr="009A3986">
        <w:rPr>
          <w:bdr w:val="none" w:sz="0" w:space="0" w:color="auto" w:frame="1"/>
        </w:rPr>
        <w:lastRenderedPageBreak/>
        <w:t xml:space="preserve">        6.   Для осуществления своих задач Комиссия имеет право: </w:t>
      </w:r>
    </w:p>
    <w:p w:rsidR="009A3986" w:rsidRPr="009A3986" w:rsidRDefault="009A3986" w:rsidP="009A3986">
      <w:pPr>
        <w:pStyle w:val="af7"/>
        <w:spacing w:before="0" w:after="0"/>
        <w:jc w:val="both"/>
        <w:rPr>
          <w:bdr w:val="none" w:sz="0" w:space="0" w:color="auto" w:frame="1"/>
        </w:rPr>
      </w:pPr>
      <w:r w:rsidRPr="009A3986">
        <w:rPr>
          <w:bdr w:val="none" w:sz="0" w:space="0" w:color="auto" w:frame="1"/>
        </w:rPr>
        <w:br/>
        <w:t xml:space="preserve">         а)</w:t>
      </w:r>
      <w:proofErr w:type="gramStart"/>
      <w:r w:rsidRPr="009A3986">
        <w:rPr>
          <w:bdr w:val="none" w:sz="0" w:space="0" w:color="auto" w:frame="1"/>
        </w:rPr>
        <w:t>.п</w:t>
      </w:r>
      <w:proofErr w:type="gramEnd"/>
      <w:r w:rsidRPr="009A3986">
        <w:rPr>
          <w:bdr w:val="none" w:sz="0" w:space="0" w:color="auto" w:frame="1"/>
        </w:rPr>
        <w:t>ринимать в пределах своей компетенции решения, касающиеся организации, координации и совершенствования деятельности на территории сельского поселения  Мокша муниципального района Большеглушицкий Самарской области по профилактике наркомании, минимизации и ликвидации последствий её проявления, а также осуществлять контроль над их исполнением; </w:t>
      </w:r>
    </w:p>
    <w:p w:rsidR="009A3986" w:rsidRPr="009A3986" w:rsidRDefault="009A3986" w:rsidP="009A3986">
      <w:pPr>
        <w:pStyle w:val="af7"/>
        <w:spacing w:before="0" w:after="0"/>
        <w:jc w:val="both"/>
        <w:rPr>
          <w:bdr w:val="none" w:sz="0" w:space="0" w:color="auto" w:frame="1"/>
        </w:rPr>
      </w:pPr>
      <w:r w:rsidRPr="009A3986">
        <w:rPr>
          <w:bdr w:val="none" w:sz="0" w:space="0" w:color="auto" w:frame="1"/>
        </w:rPr>
        <w:br/>
        <w:t xml:space="preserve">         б)</w:t>
      </w:r>
      <w:proofErr w:type="gramStart"/>
      <w:r w:rsidRPr="009A3986">
        <w:rPr>
          <w:bdr w:val="none" w:sz="0" w:space="0" w:color="auto" w:frame="1"/>
        </w:rPr>
        <w:t>.п</w:t>
      </w:r>
      <w:proofErr w:type="gramEnd"/>
      <w:r w:rsidRPr="009A3986">
        <w:rPr>
          <w:bdr w:val="none" w:sz="0" w:space="0" w:color="auto" w:frame="1"/>
        </w:rPr>
        <w:t>ривлекать для участия в работе Комиссии должностных лиц и специалистов органов местного самоуправления  сельского поселения Мокша муниципального района Большеглушицкий Самарской области, а также представителей организаций и общественных объединений (с их согласия);</w:t>
      </w:r>
    </w:p>
    <w:p w:rsidR="009A3986" w:rsidRPr="009A3986" w:rsidRDefault="009A3986" w:rsidP="009A3986">
      <w:pPr>
        <w:pStyle w:val="af7"/>
        <w:spacing w:before="0" w:after="0"/>
        <w:jc w:val="both"/>
        <w:rPr>
          <w:bdr w:val="none" w:sz="0" w:space="0" w:color="auto" w:frame="1"/>
        </w:rPr>
      </w:pPr>
      <w:r w:rsidRPr="009A3986">
        <w:rPr>
          <w:bdr w:val="none" w:sz="0" w:space="0" w:color="auto" w:frame="1"/>
        </w:rPr>
        <w:br/>
        <w:t xml:space="preserve">         в)</w:t>
      </w:r>
      <w:proofErr w:type="gramStart"/>
      <w:r w:rsidRPr="009A3986">
        <w:rPr>
          <w:bdr w:val="none" w:sz="0" w:space="0" w:color="auto" w:frame="1"/>
        </w:rPr>
        <w:t>.з</w:t>
      </w:r>
      <w:proofErr w:type="gramEnd"/>
      <w:r w:rsidRPr="009A3986">
        <w:rPr>
          <w:bdr w:val="none" w:sz="0" w:space="0" w:color="auto" w:frame="1"/>
        </w:rPr>
        <w:t>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сельского поселения Мокша муниципального района Большеглушицкий Самарской области.</w:t>
      </w:r>
    </w:p>
    <w:p w:rsidR="009A3986" w:rsidRPr="009A3986" w:rsidRDefault="009A3986" w:rsidP="009A3986">
      <w:pPr>
        <w:pStyle w:val="af7"/>
        <w:spacing w:before="0" w:after="0"/>
        <w:jc w:val="both"/>
      </w:pPr>
      <w:r w:rsidRPr="009A3986">
        <w:rPr>
          <w:bdr w:val="none" w:sz="0" w:space="0" w:color="auto" w:frame="1"/>
        </w:rPr>
        <w:t>     </w:t>
      </w:r>
      <w:r w:rsidRPr="009A3986">
        <w:rPr>
          <w:bdr w:val="none" w:sz="0" w:space="0" w:color="auto" w:frame="1"/>
        </w:rPr>
        <w:br/>
        <w:t xml:space="preserve">         7. Комиссия осуществляет свою деятельность в соответствии с планом, утвержденным главой  сельского поселения  Мокша муниципального района Большеглушицкий Самарской области.</w:t>
      </w:r>
    </w:p>
    <w:p w:rsidR="009A3986" w:rsidRPr="009A3986" w:rsidRDefault="009A3986" w:rsidP="009A3986">
      <w:pPr>
        <w:pStyle w:val="af7"/>
        <w:spacing w:before="0" w:after="0"/>
        <w:jc w:val="both"/>
      </w:pPr>
      <w:r w:rsidRPr="009A3986">
        <w:rPr>
          <w:bdr w:val="none" w:sz="0" w:space="0" w:color="auto" w:frame="1"/>
        </w:rPr>
        <w:t> </w:t>
      </w:r>
      <w:r w:rsidRPr="009A3986">
        <w:rPr>
          <w:bdr w:val="none" w:sz="0" w:space="0" w:color="auto" w:frame="1"/>
        </w:rPr>
        <w:br/>
        <w:t xml:space="preserve">         8.Заседания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9A3986" w:rsidRPr="009A3986" w:rsidRDefault="009A3986" w:rsidP="009A3986">
      <w:pPr>
        <w:pStyle w:val="af7"/>
        <w:spacing w:before="0" w:after="0"/>
        <w:jc w:val="both"/>
      </w:pPr>
      <w:r w:rsidRPr="009A3986">
        <w:rPr>
          <w:bdr w:val="none" w:sz="0" w:space="0" w:color="auto" w:frame="1"/>
        </w:rPr>
        <w:t> </w:t>
      </w:r>
      <w:r w:rsidRPr="009A3986">
        <w:rPr>
          <w:bdr w:val="none" w:sz="0" w:space="0" w:color="auto" w:frame="1"/>
        </w:rPr>
        <w:br/>
        <w:t xml:space="preserve">         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заседании, лицо, исполняющее его обязанности, после согласования с председателем Комиссии может присутствовать на заседании с правом совещательного голоса. </w:t>
      </w:r>
    </w:p>
    <w:p w:rsidR="009A3986" w:rsidRPr="009A3986" w:rsidRDefault="009A3986" w:rsidP="009A3986">
      <w:pPr>
        <w:pStyle w:val="af7"/>
        <w:spacing w:before="0" w:after="0"/>
        <w:jc w:val="both"/>
      </w:pPr>
      <w:r w:rsidRPr="009A3986">
        <w:rPr>
          <w:bdr w:val="none" w:sz="0" w:space="0" w:color="auto" w:frame="1"/>
        </w:rPr>
        <w:br/>
        <w:t xml:space="preserve">       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9A3986" w:rsidRPr="009A3986" w:rsidRDefault="009A3986" w:rsidP="009A3986">
      <w:pPr>
        <w:pStyle w:val="af7"/>
        <w:spacing w:before="0" w:after="0"/>
        <w:jc w:val="both"/>
      </w:pPr>
      <w:r w:rsidRPr="009A3986">
        <w:rPr>
          <w:bdr w:val="none" w:sz="0" w:space="0" w:color="auto" w:frame="1"/>
        </w:rPr>
        <w:t> </w:t>
      </w:r>
      <w:r w:rsidRPr="009A3986">
        <w:rPr>
          <w:bdr w:val="none" w:sz="0" w:space="0" w:color="auto" w:frame="1"/>
        </w:rPr>
        <w:br/>
        <w:t xml:space="preserve">       11. Решение Комиссии оформляется протоколом, который подписывается председателем Комиссии.</w:t>
      </w:r>
    </w:p>
    <w:p w:rsidR="009A3986" w:rsidRPr="009A3986" w:rsidRDefault="009A3986" w:rsidP="009A3986">
      <w:pPr>
        <w:pStyle w:val="af7"/>
        <w:spacing w:before="0" w:after="0"/>
        <w:jc w:val="both"/>
        <w:rPr>
          <w:bdr w:val="none" w:sz="0" w:space="0" w:color="auto" w:frame="1"/>
        </w:rPr>
      </w:pPr>
      <w:r w:rsidRPr="009A3986">
        <w:rPr>
          <w:bdr w:val="none" w:sz="0" w:space="0" w:color="auto" w:frame="1"/>
        </w:rPr>
        <w:t> </w:t>
      </w:r>
      <w:r w:rsidRPr="009A3986">
        <w:rPr>
          <w:bdr w:val="none" w:sz="0" w:space="0" w:color="auto" w:frame="1"/>
        </w:rPr>
        <w:br/>
        <w:t xml:space="preserve">       12. Организационное и материально-техническое обеспечение деятельности Комиссии осуществляется главой сельского поселения  Мокша муниципального района Большеглушицкий Самарской области. Для этих целей глава сельского поселения Мокша муниципального района Большеглушицкий Самарской области  в пределах своей компетенции назначает должностное лицо (ответственного секретаря АНК), в функциональные обязанности которого входит организация данной деятельности. </w:t>
      </w:r>
    </w:p>
    <w:p w:rsidR="009A3986" w:rsidRPr="009A3986" w:rsidRDefault="009A3986" w:rsidP="009A3986">
      <w:pPr>
        <w:pStyle w:val="af7"/>
        <w:spacing w:before="0" w:after="0"/>
        <w:jc w:val="both"/>
        <w:rPr>
          <w:bdr w:val="none" w:sz="0" w:space="0" w:color="auto" w:frame="1"/>
        </w:rPr>
      </w:pPr>
      <w:r w:rsidRPr="009A3986">
        <w:rPr>
          <w:bdr w:val="none" w:sz="0" w:space="0" w:color="auto" w:frame="1"/>
        </w:rPr>
        <w:br/>
        <w:t xml:space="preserve">13. Основными задачами ответственного секретаря АНК являются: </w:t>
      </w:r>
    </w:p>
    <w:p w:rsidR="009A3986" w:rsidRPr="009A3986" w:rsidRDefault="009A3986" w:rsidP="009A3986">
      <w:pPr>
        <w:pStyle w:val="af7"/>
        <w:spacing w:before="0" w:after="0"/>
        <w:jc w:val="both"/>
        <w:rPr>
          <w:bdr w:val="none" w:sz="0" w:space="0" w:color="auto" w:frame="1"/>
        </w:rPr>
      </w:pPr>
    </w:p>
    <w:p w:rsidR="009A3986" w:rsidRPr="009A3986" w:rsidRDefault="009A3986" w:rsidP="009A3986">
      <w:pPr>
        <w:pStyle w:val="af7"/>
        <w:spacing w:before="0" w:after="0"/>
        <w:jc w:val="both"/>
      </w:pPr>
      <w:r w:rsidRPr="009A3986">
        <w:rPr>
          <w:bdr w:val="none" w:sz="0" w:space="0" w:color="auto" w:frame="1"/>
        </w:rPr>
        <w:t xml:space="preserve">     а)</w:t>
      </w:r>
      <w:proofErr w:type="gramStart"/>
      <w:r w:rsidRPr="009A3986">
        <w:rPr>
          <w:bdr w:val="none" w:sz="0" w:space="0" w:color="auto" w:frame="1"/>
        </w:rPr>
        <w:t>.р</w:t>
      </w:r>
      <w:proofErr w:type="gramEnd"/>
      <w:r w:rsidRPr="009A3986">
        <w:rPr>
          <w:bdr w:val="none" w:sz="0" w:space="0" w:color="auto" w:frame="1"/>
        </w:rPr>
        <w:t>азработка проекта плана работы комиссии;</w:t>
      </w:r>
    </w:p>
    <w:p w:rsidR="009A3986" w:rsidRPr="009A3986" w:rsidRDefault="009A3986" w:rsidP="009A3986">
      <w:pPr>
        <w:pStyle w:val="af7"/>
        <w:spacing w:before="0" w:after="0"/>
        <w:jc w:val="both"/>
      </w:pPr>
      <w:r w:rsidRPr="009A3986">
        <w:rPr>
          <w:bdr w:val="none" w:sz="0" w:space="0" w:color="auto" w:frame="1"/>
        </w:rPr>
        <w:t xml:space="preserve">     б)</w:t>
      </w:r>
      <w:proofErr w:type="gramStart"/>
      <w:r w:rsidRPr="009A3986">
        <w:rPr>
          <w:bdr w:val="none" w:sz="0" w:space="0" w:color="auto" w:frame="1"/>
        </w:rPr>
        <w:t>.о</w:t>
      </w:r>
      <w:proofErr w:type="gramEnd"/>
      <w:r w:rsidRPr="009A3986">
        <w:rPr>
          <w:bdr w:val="none" w:sz="0" w:space="0" w:color="auto" w:frame="1"/>
        </w:rPr>
        <w:t>беспечение подготовки и проведения заседаний Комиссии;</w:t>
      </w:r>
    </w:p>
    <w:p w:rsidR="009A3986" w:rsidRPr="009A3986" w:rsidRDefault="009A3986" w:rsidP="009A3986">
      <w:pPr>
        <w:pStyle w:val="af7"/>
        <w:spacing w:before="0" w:after="0"/>
        <w:jc w:val="both"/>
        <w:rPr>
          <w:bdr w:val="none" w:sz="0" w:space="0" w:color="auto" w:frame="1"/>
        </w:rPr>
      </w:pPr>
      <w:r w:rsidRPr="009A3986">
        <w:rPr>
          <w:bdr w:val="none" w:sz="0" w:space="0" w:color="auto" w:frame="1"/>
        </w:rPr>
        <w:t xml:space="preserve">     в)</w:t>
      </w:r>
      <w:proofErr w:type="gramStart"/>
      <w:r w:rsidRPr="009A3986">
        <w:rPr>
          <w:bdr w:val="none" w:sz="0" w:space="0" w:color="auto" w:frame="1"/>
        </w:rPr>
        <w:t>.о</w:t>
      </w:r>
      <w:proofErr w:type="gramEnd"/>
      <w:r w:rsidRPr="009A3986">
        <w:rPr>
          <w:bdr w:val="none" w:sz="0" w:space="0" w:color="auto" w:frame="1"/>
        </w:rPr>
        <w:t>беспечение деятельности Комиссии по контролю за исполнением её решений;</w:t>
      </w:r>
    </w:p>
    <w:p w:rsidR="009A3986" w:rsidRPr="009A3986" w:rsidRDefault="009A3986" w:rsidP="009A3986">
      <w:pPr>
        <w:pStyle w:val="af7"/>
        <w:spacing w:before="0" w:after="0"/>
        <w:jc w:val="both"/>
        <w:rPr>
          <w:bdr w:val="none" w:sz="0" w:space="0" w:color="auto" w:frame="1"/>
        </w:rPr>
      </w:pPr>
      <w:r w:rsidRPr="009A3986">
        <w:rPr>
          <w:bdr w:val="none" w:sz="0" w:space="0" w:color="auto" w:frame="1"/>
        </w:rPr>
        <w:t xml:space="preserve">     г)</w:t>
      </w:r>
      <w:proofErr w:type="gramStart"/>
      <w:r w:rsidRPr="009A3986">
        <w:rPr>
          <w:bdr w:val="none" w:sz="0" w:space="0" w:color="auto" w:frame="1"/>
        </w:rPr>
        <w:t>.о</w:t>
      </w:r>
      <w:proofErr w:type="gramEnd"/>
      <w:r w:rsidRPr="009A3986">
        <w:rPr>
          <w:bdr w:val="none" w:sz="0" w:space="0" w:color="auto" w:frame="1"/>
        </w:rPr>
        <w:t>рганизация и ведение делопроизводства Комиссии</w:t>
      </w:r>
      <w:r>
        <w:rPr>
          <w:bdr w:val="none" w:sz="0" w:space="0" w:color="auto" w:frame="1"/>
        </w:rPr>
        <w:t>.</w:t>
      </w:r>
    </w:p>
    <w:p w:rsidR="009A3986" w:rsidRDefault="009A3986" w:rsidP="009A3986">
      <w:pPr>
        <w:pStyle w:val="af7"/>
        <w:spacing w:before="0" w:after="0"/>
        <w:jc w:val="both"/>
        <w:rPr>
          <w:sz w:val="28"/>
          <w:szCs w:val="28"/>
        </w:rPr>
      </w:pPr>
    </w:p>
    <w:p w:rsidR="009A3986" w:rsidRDefault="009A3986" w:rsidP="009A3986">
      <w:pPr>
        <w:pStyle w:val="af7"/>
        <w:spacing w:before="0" w:after="0"/>
        <w:jc w:val="both"/>
        <w:rPr>
          <w:sz w:val="28"/>
          <w:szCs w:val="28"/>
        </w:rPr>
      </w:pPr>
    </w:p>
    <w:p w:rsidR="009A3986" w:rsidRDefault="009A3986" w:rsidP="009A3986"/>
    <w:p w:rsidR="009A3986" w:rsidRDefault="009A3986" w:rsidP="009A3986">
      <w:pPr>
        <w:jc w:val="center"/>
      </w:pPr>
    </w:p>
    <w:tbl>
      <w:tblPr>
        <w:tblpPr w:leftFromText="181" w:rightFromText="181" w:vertAnchor="text" w:horzAnchor="margin" w:tblpXSpec="right" w:tblpY="2"/>
        <w:tblOverlap w:val="never"/>
        <w:tblW w:w="0" w:type="auto"/>
        <w:tblLook w:val="01E0" w:firstRow="1" w:lastRow="1" w:firstColumn="1" w:lastColumn="1" w:noHBand="0" w:noVBand="0"/>
      </w:tblPr>
      <w:tblGrid>
        <w:gridCol w:w="4795"/>
      </w:tblGrid>
      <w:tr w:rsidR="009A3986" w:rsidRPr="009739F6" w:rsidTr="00346B56">
        <w:trPr>
          <w:trHeight w:val="1438"/>
        </w:trPr>
        <w:tc>
          <w:tcPr>
            <w:tcW w:w="4795" w:type="dxa"/>
          </w:tcPr>
          <w:p w:rsidR="009A3986" w:rsidRPr="009739F6" w:rsidRDefault="009A3986" w:rsidP="00346B56">
            <w:pPr>
              <w:jc w:val="both"/>
            </w:pPr>
            <w:r w:rsidRPr="009739F6">
              <w:t xml:space="preserve">Приложение </w:t>
            </w:r>
            <w:r>
              <w:t>№ 3</w:t>
            </w:r>
          </w:p>
          <w:p w:rsidR="009A3986" w:rsidRPr="009739F6" w:rsidRDefault="009A3986" w:rsidP="00346B56">
            <w:r w:rsidRPr="009739F6">
              <w:t>к  постановлению администрации  сельского поселения</w:t>
            </w:r>
            <w:r>
              <w:t xml:space="preserve"> Мокша </w:t>
            </w:r>
            <w:r w:rsidRPr="009739F6">
              <w:t xml:space="preserve">муниципального района  </w:t>
            </w:r>
            <w:r>
              <w:fldChar w:fldCharType="begin"/>
            </w:r>
            <w:r>
              <w:instrText xml:space="preserve"> MERGEFIELD "Название_района" </w:instrText>
            </w:r>
            <w:r>
              <w:fldChar w:fldCharType="separate"/>
            </w:r>
            <w:r w:rsidRPr="009739F6">
              <w:rPr>
                <w:noProof/>
              </w:rPr>
              <w:t>Большеглушицкий</w:t>
            </w:r>
            <w:r>
              <w:rPr>
                <w:noProof/>
              </w:rPr>
              <w:fldChar w:fldCharType="end"/>
            </w:r>
            <w:r w:rsidRPr="009739F6">
              <w:t xml:space="preserve"> Самарской области                             </w:t>
            </w:r>
            <w:r>
              <w:t xml:space="preserve">                 от 24  января  2024 года  № 4</w:t>
            </w:r>
          </w:p>
        </w:tc>
      </w:tr>
    </w:tbl>
    <w:p w:rsidR="009A3986" w:rsidRDefault="009A3986" w:rsidP="009A3986">
      <w:pPr>
        <w:jc w:val="center"/>
      </w:pPr>
    </w:p>
    <w:p w:rsidR="009A3986" w:rsidRDefault="009A3986" w:rsidP="009A3986">
      <w:pPr>
        <w:jc w:val="center"/>
      </w:pPr>
    </w:p>
    <w:p w:rsidR="009A3986" w:rsidRDefault="009A3986" w:rsidP="009A3986">
      <w:pPr>
        <w:jc w:val="center"/>
      </w:pPr>
    </w:p>
    <w:p w:rsidR="009A3986" w:rsidRDefault="009A3986" w:rsidP="009A3986">
      <w:pPr>
        <w:jc w:val="center"/>
      </w:pPr>
    </w:p>
    <w:p w:rsidR="009A3986" w:rsidRDefault="009A3986" w:rsidP="009A3986">
      <w:pPr>
        <w:jc w:val="center"/>
      </w:pPr>
    </w:p>
    <w:p w:rsidR="009A3986" w:rsidRDefault="009A3986" w:rsidP="009A3986">
      <w:pPr>
        <w:jc w:val="center"/>
      </w:pPr>
    </w:p>
    <w:p w:rsidR="009A3986" w:rsidRDefault="009A3986" w:rsidP="009A3986">
      <w:pPr>
        <w:jc w:val="center"/>
      </w:pPr>
    </w:p>
    <w:p w:rsidR="009A3986" w:rsidRDefault="009A3986" w:rsidP="009A3986">
      <w:pPr>
        <w:jc w:val="center"/>
      </w:pPr>
    </w:p>
    <w:p w:rsidR="009A3986" w:rsidRDefault="009A3986" w:rsidP="009A3986">
      <w:pPr>
        <w:jc w:val="center"/>
      </w:pPr>
    </w:p>
    <w:p w:rsidR="009A3986" w:rsidRPr="002F55E9" w:rsidRDefault="009A3986" w:rsidP="009A3986">
      <w:pPr>
        <w:jc w:val="center"/>
        <w:rPr>
          <w:b/>
          <w:sz w:val="28"/>
          <w:szCs w:val="28"/>
        </w:rPr>
      </w:pPr>
      <w:r w:rsidRPr="002F55E9">
        <w:rPr>
          <w:b/>
          <w:sz w:val="28"/>
          <w:szCs w:val="28"/>
        </w:rPr>
        <w:t>ПЛАН</w:t>
      </w:r>
    </w:p>
    <w:p w:rsidR="009A3986" w:rsidRPr="002F55E9" w:rsidRDefault="009A3986" w:rsidP="009A3986">
      <w:pPr>
        <w:jc w:val="center"/>
        <w:rPr>
          <w:b/>
        </w:rPr>
      </w:pPr>
      <w:r w:rsidRPr="002F55E9">
        <w:rPr>
          <w:b/>
          <w:sz w:val="28"/>
          <w:szCs w:val="28"/>
        </w:rPr>
        <w:t xml:space="preserve">антинаркотических  мероприятий  на  территории  </w:t>
      </w:r>
      <w:r>
        <w:rPr>
          <w:b/>
          <w:sz w:val="28"/>
          <w:szCs w:val="28"/>
        </w:rPr>
        <w:t xml:space="preserve">                                                     с</w:t>
      </w:r>
      <w:r w:rsidRPr="002F55E9">
        <w:rPr>
          <w:b/>
          <w:sz w:val="28"/>
          <w:szCs w:val="28"/>
        </w:rPr>
        <w:t>ель</w:t>
      </w:r>
      <w:r>
        <w:rPr>
          <w:b/>
          <w:sz w:val="28"/>
          <w:szCs w:val="28"/>
        </w:rPr>
        <w:t>ского  поселения  Мокша</w:t>
      </w:r>
      <w:r w:rsidRPr="002F55E9">
        <w:rPr>
          <w:b/>
          <w:sz w:val="28"/>
          <w:szCs w:val="28"/>
        </w:rPr>
        <w:t xml:space="preserve"> муниципального района Большеглушицкий Самарской области</w:t>
      </w:r>
      <w:r>
        <w:rPr>
          <w:b/>
          <w:sz w:val="28"/>
          <w:szCs w:val="28"/>
        </w:rPr>
        <w:t xml:space="preserve"> на 2024 год</w:t>
      </w:r>
    </w:p>
    <w:p w:rsidR="009A3986" w:rsidRPr="002F55E9" w:rsidRDefault="009A3986" w:rsidP="009A3986">
      <w:pPr>
        <w:jc w:val="center"/>
        <w:rPr>
          <w:b/>
        </w:rPr>
      </w:pPr>
    </w:p>
    <w:p w:rsidR="009A3986" w:rsidRPr="00AE02EF" w:rsidRDefault="009A3986" w:rsidP="009A3986">
      <w:pPr>
        <w:jc w:val="both"/>
        <w:rPr>
          <w:rFonts w:eastAsia="MS Mincho" w:cs="Courier New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2"/>
        <w:gridCol w:w="3968"/>
        <w:gridCol w:w="2693"/>
        <w:gridCol w:w="2006"/>
      </w:tblGrid>
      <w:tr w:rsidR="009A3986" w:rsidRPr="00AE02EF" w:rsidTr="00346B56">
        <w:trPr>
          <w:trHeight w:val="705"/>
        </w:trPr>
        <w:tc>
          <w:tcPr>
            <w:tcW w:w="642" w:type="dxa"/>
          </w:tcPr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№ п\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п</w:t>
            </w:r>
            <w:proofErr w:type="gramEnd"/>
          </w:p>
        </w:tc>
        <w:tc>
          <w:tcPr>
            <w:tcW w:w="4517" w:type="dxa"/>
          </w:tcPr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Наименование мероприятий</w:t>
            </w:r>
          </w:p>
        </w:tc>
        <w:tc>
          <w:tcPr>
            <w:tcW w:w="2887" w:type="dxa"/>
          </w:tcPr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Ответственные исполнители</w:t>
            </w:r>
          </w:p>
        </w:tc>
        <w:tc>
          <w:tcPr>
            <w:tcW w:w="2091" w:type="dxa"/>
          </w:tcPr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Сроки исполнения</w:t>
            </w:r>
          </w:p>
        </w:tc>
      </w:tr>
      <w:tr w:rsidR="009A3986" w:rsidRPr="00AE02EF" w:rsidTr="00346B56">
        <w:trPr>
          <w:trHeight w:val="411"/>
        </w:trPr>
        <w:tc>
          <w:tcPr>
            <w:tcW w:w="642" w:type="dxa"/>
          </w:tcPr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517" w:type="dxa"/>
          </w:tcPr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887" w:type="dxa"/>
          </w:tcPr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091" w:type="dxa"/>
          </w:tcPr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9A3986" w:rsidRPr="00AE02EF" w:rsidTr="00346B56">
        <w:trPr>
          <w:trHeight w:val="660"/>
        </w:trPr>
        <w:tc>
          <w:tcPr>
            <w:tcW w:w="642" w:type="dxa"/>
            <w:tcBorders>
              <w:bottom w:val="single" w:sz="4" w:space="0" w:color="auto"/>
            </w:tcBorders>
          </w:tcPr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4517" w:type="dxa"/>
            <w:tcBorders>
              <w:bottom w:val="single" w:sz="4" w:space="0" w:color="auto"/>
            </w:tcBorders>
          </w:tcPr>
          <w:p w:rsidR="009A3986" w:rsidRPr="00DA3FDB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Провести  рейдовые  мероприятия  по  местам  массового  отдыха  молодёжи</w:t>
            </w: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:rsidR="009A3986" w:rsidRPr="00DA3FDB" w:rsidRDefault="009A3986" w:rsidP="00346B56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9A3986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Ежемесячно</w:t>
            </w:r>
          </w:p>
          <w:p w:rsidR="009A3986" w:rsidRPr="00DA3FDB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A3986" w:rsidRPr="00AE02EF" w:rsidTr="00346B56">
        <w:trPr>
          <w:trHeight w:val="225"/>
        </w:trPr>
        <w:tc>
          <w:tcPr>
            <w:tcW w:w="642" w:type="dxa"/>
            <w:tcBorders>
              <w:top w:val="single" w:sz="4" w:space="0" w:color="auto"/>
            </w:tcBorders>
          </w:tcPr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4517" w:type="dxa"/>
            <w:tcBorders>
              <w:top w:val="single" w:sz="4" w:space="0" w:color="auto"/>
            </w:tcBorders>
          </w:tcPr>
          <w:p w:rsidR="009A3986" w:rsidRPr="00DA3FDB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комиссии АНК</w:t>
            </w:r>
          </w:p>
        </w:tc>
        <w:tc>
          <w:tcPr>
            <w:tcW w:w="2887" w:type="dxa"/>
            <w:tcBorders>
              <w:top w:val="single" w:sz="4" w:space="0" w:color="auto"/>
            </w:tcBorders>
          </w:tcPr>
          <w:p w:rsidR="009A3986" w:rsidRDefault="009A3986" w:rsidP="00346B5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Глава с.п. Мокша</w:t>
            </w:r>
          </w:p>
          <w:p w:rsidR="009A3986" w:rsidRPr="00DA3FDB" w:rsidRDefault="009A3986" w:rsidP="00346B5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секретарь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9A3986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Март</w:t>
            </w:r>
          </w:p>
          <w:p w:rsidR="009A3986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Июнь</w:t>
            </w:r>
          </w:p>
          <w:p w:rsidR="009A3986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Сентябрь</w:t>
            </w:r>
          </w:p>
          <w:p w:rsidR="009A3986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Октябрь</w:t>
            </w:r>
          </w:p>
          <w:p w:rsidR="009A3986" w:rsidRPr="00DA3FDB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A3986" w:rsidRPr="00AE02EF" w:rsidTr="00346B56">
        <w:tc>
          <w:tcPr>
            <w:tcW w:w="642" w:type="dxa"/>
          </w:tcPr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9A3986" w:rsidRPr="00DA3FDB" w:rsidRDefault="009A3986" w:rsidP="00346B56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Антинаркотическая  акция: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DA3FDB">
              <w:rPr>
                <w:sz w:val="26"/>
                <w:szCs w:val="26"/>
                <w:lang w:eastAsia="en-US"/>
              </w:rPr>
              <w:t>«Сообщи,  где  торгуют  смертью»?</w:t>
            </w:r>
          </w:p>
        </w:tc>
        <w:tc>
          <w:tcPr>
            <w:tcW w:w="2887" w:type="dxa"/>
          </w:tcPr>
          <w:p w:rsidR="009A3986" w:rsidRPr="00DA3FDB" w:rsidRDefault="009A3986" w:rsidP="00346B56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АНК,                             участковый  уполномоченный   полиции </w:t>
            </w:r>
          </w:p>
          <w:p w:rsidR="009A3986" w:rsidRPr="00DA3FDB" w:rsidRDefault="009A3986" w:rsidP="00346B56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(по  согласованию) </w:t>
            </w:r>
          </w:p>
        </w:tc>
        <w:tc>
          <w:tcPr>
            <w:tcW w:w="2091" w:type="dxa"/>
          </w:tcPr>
          <w:p w:rsidR="009A3986" w:rsidRPr="00DA3FDB" w:rsidRDefault="009A3986" w:rsidP="00346B56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 сентябрь </w:t>
            </w:r>
          </w:p>
        </w:tc>
      </w:tr>
      <w:tr w:rsidR="009A3986" w:rsidRPr="00AE02EF" w:rsidTr="00346B56">
        <w:tc>
          <w:tcPr>
            <w:tcW w:w="642" w:type="dxa"/>
          </w:tcPr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9A3986" w:rsidRPr="00DA3FDB" w:rsidRDefault="009A3986" w:rsidP="00346B56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Круглый стол на тему «Наркотикам – НЕТ!»</w:t>
            </w:r>
          </w:p>
        </w:tc>
        <w:tc>
          <w:tcPr>
            <w:tcW w:w="2887" w:type="dxa"/>
          </w:tcPr>
          <w:p w:rsidR="009A3986" w:rsidRDefault="009A3986" w:rsidP="00346B56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сельской библиотекой, депутаты, АНК</w:t>
            </w:r>
          </w:p>
          <w:p w:rsidR="009A3986" w:rsidRDefault="009A3986" w:rsidP="00346B5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9A3986" w:rsidRPr="00DA3FDB" w:rsidRDefault="009A3986" w:rsidP="00346B5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9A3986" w:rsidRPr="00DA3FDB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</w:tr>
      <w:tr w:rsidR="009A3986" w:rsidRPr="00AE02EF" w:rsidTr="00346B56">
        <w:tc>
          <w:tcPr>
            <w:tcW w:w="642" w:type="dxa"/>
          </w:tcPr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9A3986" w:rsidRPr="00DA3FDB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Проведение рейдов в границах поселения и землях с/х назначения с целью выявления дикорастущих насаждений наркотических растений.</w:t>
            </w:r>
          </w:p>
        </w:tc>
        <w:tc>
          <w:tcPr>
            <w:tcW w:w="2887" w:type="dxa"/>
          </w:tcPr>
          <w:p w:rsidR="009A3986" w:rsidRPr="00DA3FDB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АНК, участковый уполномоченный полиции</w:t>
            </w:r>
          </w:p>
          <w:p w:rsidR="009A3986" w:rsidRPr="00DA3FDB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(по согласованию)</w:t>
            </w:r>
          </w:p>
        </w:tc>
        <w:tc>
          <w:tcPr>
            <w:tcW w:w="2091" w:type="dxa"/>
          </w:tcPr>
          <w:p w:rsidR="009A3986" w:rsidRPr="00DA3FDB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сентябрь </w:t>
            </w:r>
          </w:p>
        </w:tc>
      </w:tr>
      <w:tr w:rsidR="009A3986" w:rsidRPr="00AE02EF" w:rsidTr="00346B56">
        <w:trPr>
          <w:trHeight w:val="1969"/>
        </w:trPr>
        <w:tc>
          <w:tcPr>
            <w:tcW w:w="642" w:type="dxa"/>
          </w:tcPr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6</w:t>
            </w:r>
            <w:r w:rsidRPr="00DA3FDB">
              <w:rPr>
                <w:sz w:val="26"/>
                <w:szCs w:val="26"/>
                <w:lang w:eastAsia="en-US"/>
              </w:rPr>
              <w:t>.</w:t>
            </w:r>
          </w:p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517" w:type="dxa"/>
          </w:tcPr>
          <w:p w:rsidR="009A3986" w:rsidRPr="00DA3FDB" w:rsidRDefault="009A3986" w:rsidP="00346B56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Информирование  населения  о  последствиях  незаконного  культивирования  </w:t>
            </w:r>
            <w:proofErr w:type="spellStart"/>
            <w:r w:rsidRPr="00DA3FDB">
              <w:rPr>
                <w:sz w:val="26"/>
                <w:szCs w:val="26"/>
                <w:lang w:eastAsia="en-US"/>
              </w:rPr>
              <w:t>наркосодержащих</w:t>
            </w:r>
            <w:proofErr w:type="spellEnd"/>
            <w:r w:rsidRPr="00DA3FDB">
              <w:rPr>
                <w:sz w:val="26"/>
                <w:szCs w:val="26"/>
                <w:lang w:eastAsia="en-US"/>
              </w:rPr>
              <w:t xml:space="preserve">  растений  и   о  необходимости  принятия  мер  по  уничтожению  дикорастущей  конопли.</w:t>
            </w:r>
          </w:p>
        </w:tc>
        <w:tc>
          <w:tcPr>
            <w:tcW w:w="2887" w:type="dxa"/>
          </w:tcPr>
          <w:p w:rsidR="009A3986" w:rsidRPr="00DA3FDB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9A3986" w:rsidRPr="00DA3FDB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сентябрь</w:t>
            </w:r>
          </w:p>
        </w:tc>
      </w:tr>
      <w:tr w:rsidR="009A3986" w:rsidRPr="00AE02EF" w:rsidTr="00346B56">
        <w:trPr>
          <w:trHeight w:val="2162"/>
        </w:trPr>
        <w:tc>
          <w:tcPr>
            <w:tcW w:w="642" w:type="dxa"/>
          </w:tcPr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  <w:r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9A3986" w:rsidRPr="00DA3FDB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Проведение  мероприятий  по  выявлению  лиц,  входящих  в  группу  риска,  по  индивидуальной  работе  с  неблагополучными  семьями  на  территории  сельского  поселения  Мокша.</w:t>
            </w:r>
          </w:p>
        </w:tc>
        <w:tc>
          <w:tcPr>
            <w:tcW w:w="2887" w:type="dxa"/>
          </w:tcPr>
          <w:p w:rsidR="009A3986" w:rsidRPr="00DA3FDB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9A3986" w:rsidRPr="00DA3FDB" w:rsidRDefault="009A3986" w:rsidP="00346B56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постоянно  в течение  года</w:t>
            </w:r>
          </w:p>
        </w:tc>
      </w:tr>
      <w:tr w:rsidR="009A3986" w:rsidRPr="00AE02EF" w:rsidTr="00346B56">
        <w:trPr>
          <w:trHeight w:val="1683"/>
        </w:trPr>
        <w:tc>
          <w:tcPr>
            <w:tcW w:w="642" w:type="dxa"/>
          </w:tcPr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9A3986" w:rsidRPr="00DA3FDB" w:rsidRDefault="009A3986" w:rsidP="00346B56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Мероприятие,  посвященное Международному  дню  борьбы  со  злоупотреблением  наркотическими  средствами  и  их  незаконным  оборотом (26  июня).</w:t>
            </w:r>
          </w:p>
        </w:tc>
        <w:tc>
          <w:tcPr>
            <w:tcW w:w="2887" w:type="dxa"/>
          </w:tcPr>
          <w:p w:rsidR="009A3986" w:rsidRPr="00DA3FDB" w:rsidRDefault="009A3986" w:rsidP="00346B56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 сельской  библиотекой,</w:t>
            </w:r>
          </w:p>
          <w:p w:rsidR="009A3986" w:rsidRDefault="009A3986" w:rsidP="00346B56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  <w:p w:rsidR="009A3986" w:rsidRDefault="009A3986" w:rsidP="00346B5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9A3986" w:rsidRPr="00DA3FDB" w:rsidRDefault="009A3986" w:rsidP="00346B5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9A3986" w:rsidRPr="00DA3FDB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июнь </w:t>
            </w:r>
          </w:p>
        </w:tc>
      </w:tr>
      <w:tr w:rsidR="009A3986" w:rsidRPr="00AE02EF" w:rsidTr="00346B56">
        <w:tc>
          <w:tcPr>
            <w:tcW w:w="642" w:type="dxa"/>
          </w:tcPr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9A3986" w:rsidRPr="00DA3FDB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Встреча с работниками в трудовых коллективах, беседа на тему о вреде наркомании, алкоголизма и курения в быту</w:t>
            </w:r>
          </w:p>
        </w:tc>
        <w:tc>
          <w:tcPr>
            <w:tcW w:w="2887" w:type="dxa"/>
          </w:tcPr>
          <w:p w:rsidR="009A3986" w:rsidRDefault="009A3986" w:rsidP="00346B56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ФАП, заведующая сельской библиотекой,                        АНК, руководители организаций</w:t>
            </w:r>
          </w:p>
          <w:p w:rsidR="009A3986" w:rsidRDefault="009A3986" w:rsidP="00346B5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9A3986" w:rsidRPr="00DA3FDB" w:rsidRDefault="009A3986" w:rsidP="00346B5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9A3986" w:rsidRPr="00DA3FDB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периодически</w:t>
            </w:r>
          </w:p>
        </w:tc>
      </w:tr>
      <w:tr w:rsidR="009A3986" w:rsidRPr="00AE02EF" w:rsidTr="00346B56">
        <w:trPr>
          <w:trHeight w:val="1272"/>
        </w:trPr>
        <w:tc>
          <w:tcPr>
            <w:tcW w:w="642" w:type="dxa"/>
          </w:tcPr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9A3986" w:rsidRPr="00DA3FDB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Встреча с жителями поселения на тему: «Наркомания и здоровый образ жизни».</w:t>
            </w:r>
          </w:p>
        </w:tc>
        <w:tc>
          <w:tcPr>
            <w:tcW w:w="2887" w:type="dxa"/>
          </w:tcPr>
          <w:p w:rsidR="009A3986" w:rsidRDefault="009A3986" w:rsidP="00346B56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Заведующая ФАП, заведующая сельской библиотекой, АНК</w:t>
            </w:r>
          </w:p>
          <w:p w:rsidR="009A3986" w:rsidRDefault="009A3986" w:rsidP="00346B5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9A3986" w:rsidRPr="00DA3FDB" w:rsidRDefault="009A3986" w:rsidP="00346B5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9A3986" w:rsidRPr="00DA3FDB" w:rsidRDefault="009A3986" w:rsidP="00346B56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ноябрь </w:t>
            </w:r>
          </w:p>
        </w:tc>
      </w:tr>
      <w:tr w:rsidR="009A3986" w:rsidRPr="00AE02EF" w:rsidTr="00346B56">
        <w:trPr>
          <w:trHeight w:val="1272"/>
        </w:trPr>
        <w:tc>
          <w:tcPr>
            <w:tcW w:w="642" w:type="dxa"/>
          </w:tcPr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  <w:r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9A3986" w:rsidRPr="00DA3FDB" w:rsidRDefault="009A3986" w:rsidP="00346B56">
            <w:pPr>
              <w:rPr>
                <w:sz w:val="26"/>
                <w:szCs w:val="26"/>
                <w:lang w:eastAsia="en-US"/>
              </w:rPr>
            </w:pPr>
            <w:proofErr w:type="gramStart"/>
            <w:r w:rsidRPr="00DA3FDB">
              <w:rPr>
                <w:sz w:val="26"/>
                <w:szCs w:val="26"/>
                <w:lang w:eastAsia="en-US"/>
              </w:rPr>
              <w:t>Содействии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 xml:space="preserve">  в  проведении  различных спортивных  мероприятий,  пропагандирующих  здоровый образ  жизни.</w:t>
            </w:r>
          </w:p>
        </w:tc>
        <w:tc>
          <w:tcPr>
            <w:tcW w:w="2887" w:type="dxa"/>
          </w:tcPr>
          <w:p w:rsidR="009A3986" w:rsidRDefault="009A3986" w:rsidP="00346B56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ГБОУ  ООШ </w:t>
            </w:r>
            <w:proofErr w:type="gramStart"/>
            <w:r w:rsidRPr="00DA3FDB">
              <w:rPr>
                <w:sz w:val="26"/>
                <w:szCs w:val="26"/>
                <w:lang w:eastAsia="en-US"/>
              </w:rPr>
              <w:t>с</w:t>
            </w:r>
            <w:proofErr w:type="gramEnd"/>
            <w:r w:rsidRPr="00DA3FDB">
              <w:rPr>
                <w:sz w:val="26"/>
                <w:szCs w:val="26"/>
                <w:lang w:eastAsia="en-US"/>
              </w:rPr>
              <w:t>. Мокша,  АНК</w:t>
            </w:r>
          </w:p>
          <w:p w:rsidR="009A3986" w:rsidRDefault="009A3986" w:rsidP="00346B5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(по согласованию)</w:t>
            </w:r>
          </w:p>
          <w:p w:rsidR="009A3986" w:rsidRPr="00DA3FDB" w:rsidRDefault="009A3986" w:rsidP="00346B5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091" w:type="dxa"/>
          </w:tcPr>
          <w:p w:rsidR="009A3986" w:rsidRPr="00DA3FDB" w:rsidRDefault="009A3986" w:rsidP="00346B56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постоянно  в  течение  года</w:t>
            </w:r>
          </w:p>
        </w:tc>
      </w:tr>
      <w:tr w:rsidR="009A3986" w:rsidRPr="00AE02EF" w:rsidTr="00346B56">
        <w:tc>
          <w:tcPr>
            <w:tcW w:w="642" w:type="dxa"/>
          </w:tcPr>
          <w:p w:rsidR="009A3986" w:rsidRPr="00DA3FDB" w:rsidRDefault="009A3986" w:rsidP="00346B5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 w:rsidRPr="00DA3FDB"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4517" w:type="dxa"/>
          </w:tcPr>
          <w:p w:rsidR="009A3986" w:rsidRPr="00DA3FDB" w:rsidRDefault="009A3986" w:rsidP="00346B56">
            <w:pPr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Утверждение  плана  работы  антин</w:t>
            </w:r>
            <w:r>
              <w:rPr>
                <w:sz w:val="26"/>
                <w:szCs w:val="26"/>
                <w:lang w:eastAsia="en-US"/>
              </w:rPr>
              <w:t>аркотической  комиссии  на  2023</w:t>
            </w:r>
            <w:r w:rsidRPr="00DA3FDB">
              <w:rPr>
                <w:sz w:val="26"/>
                <w:szCs w:val="26"/>
                <w:lang w:eastAsia="en-US"/>
              </w:rPr>
              <w:t xml:space="preserve">  год.</w:t>
            </w:r>
          </w:p>
        </w:tc>
        <w:tc>
          <w:tcPr>
            <w:tcW w:w="2887" w:type="dxa"/>
          </w:tcPr>
          <w:p w:rsidR="009A3986" w:rsidRPr="00DA3FDB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>АНК</w:t>
            </w:r>
          </w:p>
        </w:tc>
        <w:tc>
          <w:tcPr>
            <w:tcW w:w="2091" w:type="dxa"/>
          </w:tcPr>
          <w:p w:rsidR="009A3986" w:rsidRPr="00DA3FDB" w:rsidRDefault="009A3986" w:rsidP="00346B56">
            <w:pPr>
              <w:jc w:val="both"/>
              <w:rPr>
                <w:sz w:val="26"/>
                <w:szCs w:val="26"/>
                <w:lang w:eastAsia="en-US"/>
              </w:rPr>
            </w:pPr>
            <w:r w:rsidRPr="00DA3FDB">
              <w:rPr>
                <w:sz w:val="26"/>
                <w:szCs w:val="26"/>
                <w:lang w:eastAsia="en-US"/>
              </w:rPr>
              <w:t xml:space="preserve">декабрь </w:t>
            </w:r>
          </w:p>
        </w:tc>
      </w:tr>
    </w:tbl>
    <w:p w:rsidR="009A3986" w:rsidRPr="00AE02EF" w:rsidRDefault="009A3986" w:rsidP="009A3986">
      <w:pPr>
        <w:rPr>
          <w:sz w:val="24"/>
          <w:szCs w:val="24"/>
        </w:rPr>
      </w:pPr>
    </w:p>
    <w:p w:rsidR="009A3986" w:rsidRPr="00AE02EF" w:rsidRDefault="009A3986" w:rsidP="009A3986">
      <w:pPr>
        <w:rPr>
          <w:sz w:val="24"/>
          <w:szCs w:val="24"/>
        </w:rPr>
      </w:pPr>
      <w:r w:rsidRPr="00AE02EF">
        <w:rPr>
          <w:sz w:val="24"/>
          <w:szCs w:val="24"/>
        </w:rPr>
        <w:br w:type="textWrapping" w:clear="all"/>
      </w:r>
    </w:p>
    <w:p w:rsidR="009A3986" w:rsidRDefault="009A3986" w:rsidP="009A3986">
      <w:pPr>
        <w:pStyle w:val="af7"/>
        <w:spacing w:before="0" w:after="0"/>
        <w:jc w:val="both"/>
        <w:rPr>
          <w:sz w:val="28"/>
          <w:szCs w:val="28"/>
        </w:rPr>
      </w:pPr>
    </w:p>
    <w:p w:rsidR="009A3986" w:rsidRDefault="009A3986" w:rsidP="009A3986">
      <w:pPr>
        <w:pStyle w:val="af7"/>
        <w:spacing w:before="0" w:after="0"/>
        <w:jc w:val="both"/>
        <w:rPr>
          <w:sz w:val="28"/>
          <w:szCs w:val="28"/>
        </w:rPr>
      </w:pPr>
    </w:p>
    <w:p w:rsidR="009A3986" w:rsidRDefault="009A3986" w:rsidP="009A3986">
      <w:pPr>
        <w:pStyle w:val="af7"/>
        <w:spacing w:before="0" w:after="0"/>
        <w:jc w:val="both"/>
        <w:rPr>
          <w:sz w:val="28"/>
          <w:szCs w:val="28"/>
        </w:rPr>
      </w:pPr>
    </w:p>
    <w:p w:rsidR="009A3986" w:rsidRDefault="009A3986" w:rsidP="009A3986">
      <w:pPr>
        <w:pStyle w:val="af7"/>
        <w:spacing w:before="0" w:after="0"/>
        <w:jc w:val="both"/>
        <w:rPr>
          <w:sz w:val="28"/>
          <w:szCs w:val="28"/>
        </w:rPr>
      </w:pPr>
    </w:p>
    <w:p w:rsidR="009A3986" w:rsidRPr="009A3986" w:rsidRDefault="009A3986" w:rsidP="009A3986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9A3986">
        <w:rPr>
          <w:rFonts w:ascii="Times New Roman" w:hAnsi="Times New Roman"/>
          <w:b w:val="0"/>
          <w:sz w:val="28"/>
          <w:szCs w:val="28"/>
        </w:rPr>
        <w:lastRenderedPageBreak/>
        <w:t>АДМИНИСТРАЦИЯ</w:t>
      </w:r>
    </w:p>
    <w:p w:rsidR="009A3986" w:rsidRPr="009A3986" w:rsidRDefault="009A3986" w:rsidP="009A3986">
      <w:pPr>
        <w:jc w:val="center"/>
        <w:rPr>
          <w:sz w:val="28"/>
          <w:szCs w:val="28"/>
        </w:rPr>
      </w:pPr>
      <w:r w:rsidRPr="009A3986">
        <w:rPr>
          <w:sz w:val="28"/>
          <w:szCs w:val="28"/>
        </w:rPr>
        <w:t>СЕЛЬСКОГО ПОСЕЛЕНИЯ</w:t>
      </w:r>
    </w:p>
    <w:p w:rsidR="009A3986" w:rsidRPr="009A3986" w:rsidRDefault="009A3986" w:rsidP="009A3986">
      <w:pPr>
        <w:jc w:val="center"/>
        <w:rPr>
          <w:sz w:val="28"/>
          <w:szCs w:val="28"/>
        </w:rPr>
      </w:pPr>
      <w:r w:rsidRPr="009A3986">
        <w:rPr>
          <w:sz w:val="28"/>
          <w:szCs w:val="28"/>
        </w:rPr>
        <w:t>МОКША</w:t>
      </w:r>
    </w:p>
    <w:p w:rsidR="009A3986" w:rsidRPr="009A3986" w:rsidRDefault="009A3986" w:rsidP="009A3986">
      <w:pPr>
        <w:jc w:val="center"/>
        <w:rPr>
          <w:sz w:val="28"/>
          <w:szCs w:val="28"/>
        </w:rPr>
      </w:pPr>
      <w:r w:rsidRPr="009A3986">
        <w:rPr>
          <w:bCs/>
          <w:sz w:val="28"/>
          <w:szCs w:val="28"/>
        </w:rPr>
        <w:t>МУНИЦИПАЛЬНОГО РАЙОНА</w:t>
      </w:r>
    </w:p>
    <w:p w:rsidR="009A3986" w:rsidRPr="009A3986" w:rsidRDefault="009A3986" w:rsidP="009A3986">
      <w:pPr>
        <w:jc w:val="center"/>
        <w:rPr>
          <w:bCs/>
          <w:sz w:val="28"/>
          <w:szCs w:val="28"/>
        </w:rPr>
      </w:pPr>
      <w:r w:rsidRPr="009A3986">
        <w:rPr>
          <w:bCs/>
          <w:sz w:val="28"/>
          <w:szCs w:val="28"/>
        </w:rPr>
        <w:t>БОЛЬШЕГЛУШИЦКИЙ</w:t>
      </w:r>
    </w:p>
    <w:p w:rsidR="009A3986" w:rsidRPr="009A3986" w:rsidRDefault="009A3986" w:rsidP="009A3986">
      <w:pPr>
        <w:jc w:val="center"/>
        <w:rPr>
          <w:bCs/>
          <w:sz w:val="28"/>
          <w:szCs w:val="28"/>
        </w:rPr>
      </w:pPr>
      <w:r w:rsidRPr="009A3986">
        <w:rPr>
          <w:bCs/>
          <w:sz w:val="28"/>
          <w:szCs w:val="28"/>
        </w:rPr>
        <w:t>САМАРСКОЙ ОБЛАСТИ</w:t>
      </w:r>
    </w:p>
    <w:p w:rsidR="009A3986" w:rsidRPr="009A3986" w:rsidRDefault="009A3986" w:rsidP="009A3986">
      <w:pPr>
        <w:jc w:val="center"/>
        <w:rPr>
          <w:bCs/>
        </w:rPr>
      </w:pPr>
    </w:p>
    <w:p w:rsidR="009A3986" w:rsidRPr="009A3986" w:rsidRDefault="009A3986" w:rsidP="009A3986">
      <w:pPr>
        <w:jc w:val="center"/>
        <w:rPr>
          <w:bCs/>
          <w:sz w:val="28"/>
        </w:rPr>
      </w:pPr>
      <w:r w:rsidRPr="009A3986">
        <w:rPr>
          <w:bCs/>
          <w:sz w:val="28"/>
        </w:rPr>
        <w:t>ПОСТАНОВЛЕНИЕ</w:t>
      </w:r>
    </w:p>
    <w:p w:rsidR="009A3986" w:rsidRPr="009A3986" w:rsidRDefault="009A3986" w:rsidP="009A3986">
      <w:pPr>
        <w:jc w:val="center"/>
        <w:rPr>
          <w:sz w:val="28"/>
        </w:rPr>
      </w:pPr>
    </w:p>
    <w:p w:rsidR="009A3986" w:rsidRPr="009A3986" w:rsidRDefault="009A3986" w:rsidP="009A3986">
      <w:pPr>
        <w:jc w:val="center"/>
        <w:rPr>
          <w:sz w:val="28"/>
        </w:rPr>
      </w:pPr>
      <w:r w:rsidRPr="009A3986">
        <w:rPr>
          <w:sz w:val="28"/>
        </w:rPr>
        <w:t xml:space="preserve">от  </w:t>
      </w:r>
      <w:r w:rsidRPr="009A3986">
        <w:rPr>
          <w:sz w:val="28"/>
          <w:lang w:val="en-US"/>
        </w:rPr>
        <w:t xml:space="preserve">24 </w:t>
      </w:r>
      <w:r w:rsidRPr="009A3986">
        <w:rPr>
          <w:sz w:val="28"/>
        </w:rPr>
        <w:t>января   2024 г.  № 5</w:t>
      </w:r>
    </w:p>
    <w:p w:rsidR="009A3986" w:rsidRPr="009A3986" w:rsidRDefault="009A3986" w:rsidP="009A3986">
      <w:pPr>
        <w:jc w:val="center"/>
        <w:rPr>
          <w:sz w:val="28"/>
        </w:rPr>
      </w:pPr>
      <w:proofErr w:type="spellStart"/>
      <w:r w:rsidRPr="009A3986">
        <w:rPr>
          <w:sz w:val="28"/>
        </w:rPr>
        <w:t>с</w:t>
      </w:r>
      <w:proofErr w:type="gramStart"/>
      <w:r w:rsidRPr="009A3986">
        <w:rPr>
          <w:sz w:val="28"/>
        </w:rPr>
        <w:t>.М</w:t>
      </w:r>
      <w:proofErr w:type="gramEnd"/>
      <w:r w:rsidRPr="009A3986">
        <w:rPr>
          <w:sz w:val="28"/>
        </w:rPr>
        <w:t>окша</w:t>
      </w:r>
      <w:proofErr w:type="spellEnd"/>
    </w:p>
    <w:p w:rsidR="009A3986" w:rsidRDefault="009A3986" w:rsidP="009A3986">
      <w:pPr>
        <w:rPr>
          <w:b/>
          <w:sz w:val="24"/>
        </w:rPr>
      </w:pPr>
    </w:p>
    <w:p w:rsidR="009A3986" w:rsidRPr="009462C7" w:rsidRDefault="009A3986" w:rsidP="009A3986">
      <w:pPr>
        <w:spacing w:line="360" w:lineRule="auto"/>
        <w:jc w:val="both"/>
        <w:rPr>
          <w:b/>
          <w:sz w:val="24"/>
        </w:rPr>
      </w:pPr>
    </w:p>
    <w:p w:rsidR="009A3986" w:rsidRPr="009A3986" w:rsidRDefault="009A3986" w:rsidP="009A3986">
      <w:pPr>
        <w:pStyle w:val="4"/>
        <w:ind w:left="709" w:right="-1"/>
        <w:rPr>
          <w:b w:val="0"/>
          <w:sz w:val="24"/>
          <w:szCs w:val="24"/>
        </w:rPr>
      </w:pPr>
      <w:r w:rsidRPr="009A3986">
        <w:rPr>
          <w:b w:val="0"/>
          <w:sz w:val="24"/>
          <w:szCs w:val="24"/>
        </w:rPr>
        <w:t>Об утверждении перечня объектов теплоснабжения, в отношении которых планируется заключение концессионных соглашений</w:t>
      </w:r>
    </w:p>
    <w:p w:rsidR="009A3986" w:rsidRPr="009A3986" w:rsidRDefault="009A3986" w:rsidP="009A3986">
      <w:pPr>
        <w:rPr>
          <w:sz w:val="24"/>
          <w:szCs w:val="24"/>
        </w:rPr>
      </w:pPr>
    </w:p>
    <w:p w:rsidR="009A3986" w:rsidRPr="009A3986" w:rsidRDefault="009A3986" w:rsidP="009A3986">
      <w:pPr>
        <w:tabs>
          <w:tab w:val="left" w:pos="708"/>
        </w:tabs>
        <w:ind w:firstLine="709"/>
        <w:jc w:val="both"/>
        <w:rPr>
          <w:sz w:val="24"/>
          <w:szCs w:val="24"/>
        </w:rPr>
      </w:pPr>
    </w:p>
    <w:p w:rsidR="009A3986" w:rsidRPr="009A3986" w:rsidRDefault="009A3986" w:rsidP="009A3986">
      <w:pPr>
        <w:spacing w:line="360" w:lineRule="auto"/>
        <w:ind w:firstLine="709"/>
        <w:jc w:val="both"/>
        <w:rPr>
          <w:sz w:val="24"/>
          <w:szCs w:val="24"/>
        </w:rPr>
      </w:pPr>
      <w:r w:rsidRPr="009A3986">
        <w:rPr>
          <w:sz w:val="24"/>
          <w:szCs w:val="24"/>
        </w:rPr>
        <w:t>Руководствуясь п. 3 ст. 4 Федерального закона от 21.07.2005 г. №115-ФЗ «О концессионных соглашениях», Уставом  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</w:t>
      </w:r>
    </w:p>
    <w:p w:rsidR="009A3986" w:rsidRPr="009A3986" w:rsidRDefault="009A3986" w:rsidP="009A3986">
      <w:pPr>
        <w:spacing w:line="360" w:lineRule="auto"/>
        <w:ind w:firstLine="709"/>
        <w:jc w:val="both"/>
        <w:rPr>
          <w:spacing w:val="24"/>
          <w:sz w:val="24"/>
          <w:szCs w:val="24"/>
        </w:rPr>
      </w:pPr>
      <w:r w:rsidRPr="009A3986">
        <w:rPr>
          <w:spacing w:val="24"/>
          <w:sz w:val="24"/>
          <w:szCs w:val="24"/>
        </w:rPr>
        <w:t xml:space="preserve">ПОСТАНОВЛЯЕТ: </w:t>
      </w:r>
    </w:p>
    <w:p w:rsidR="009A3986" w:rsidRPr="009A3986" w:rsidRDefault="009A3986" w:rsidP="009A3986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 w:rsidRPr="009A3986">
        <w:rPr>
          <w:sz w:val="24"/>
          <w:szCs w:val="24"/>
        </w:rPr>
        <w:t>Утвердить перечень объектов теплоснабжения, являющихся собственностью  сельского поселения Мокша муниципального района Большеглушицкий Самарской области, в отношении которых планируется заключение концессионных соглашений, согласно приложению 1.</w:t>
      </w:r>
    </w:p>
    <w:p w:rsidR="009A3986" w:rsidRPr="009A3986" w:rsidRDefault="009A3986" w:rsidP="009A3986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 w:rsidRPr="009A3986">
        <w:rPr>
          <w:sz w:val="24"/>
          <w:szCs w:val="24"/>
        </w:rPr>
        <w:t>Утвердить порядок получения копии отчета о техническом обследовании объектов теплоснабжения, в отношении которых планируется заключение концессионных соглашений, согласно приложению 2.</w:t>
      </w:r>
    </w:p>
    <w:p w:rsidR="009A3986" w:rsidRPr="009A3986" w:rsidRDefault="009A3986" w:rsidP="009A3986">
      <w:pPr>
        <w:tabs>
          <w:tab w:val="left" w:leader="underscore" w:pos="0"/>
        </w:tabs>
        <w:spacing w:line="360" w:lineRule="auto"/>
        <w:jc w:val="both"/>
        <w:rPr>
          <w:sz w:val="24"/>
          <w:szCs w:val="24"/>
        </w:rPr>
      </w:pPr>
      <w:r w:rsidRPr="009A3986">
        <w:rPr>
          <w:sz w:val="24"/>
          <w:szCs w:val="24"/>
        </w:rPr>
        <w:t>Глава сельского поселения Мокша</w:t>
      </w:r>
    </w:p>
    <w:p w:rsidR="009A3986" w:rsidRPr="009A3986" w:rsidRDefault="009A3986" w:rsidP="009A3986">
      <w:pPr>
        <w:tabs>
          <w:tab w:val="left" w:leader="underscore" w:pos="0"/>
        </w:tabs>
        <w:spacing w:line="360" w:lineRule="auto"/>
        <w:jc w:val="both"/>
        <w:rPr>
          <w:sz w:val="24"/>
          <w:szCs w:val="24"/>
        </w:rPr>
      </w:pPr>
      <w:r w:rsidRPr="009A3986">
        <w:rPr>
          <w:sz w:val="24"/>
          <w:szCs w:val="24"/>
        </w:rPr>
        <w:t>муниципального района Большеглушицкий</w:t>
      </w:r>
    </w:p>
    <w:p w:rsidR="009A3986" w:rsidRPr="009A3986" w:rsidRDefault="009A3986" w:rsidP="009A3986">
      <w:pPr>
        <w:tabs>
          <w:tab w:val="left" w:leader="underscore" w:pos="0"/>
        </w:tabs>
        <w:spacing w:line="360" w:lineRule="auto"/>
        <w:jc w:val="both"/>
        <w:rPr>
          <w:sz w:val="24"/>
          <w:szCs w:val="24"/>
        </w:rPr>
      </w:pPr>
      <w:r w:rsidRPr="009A3986">
        <w:rPr>
          <w:sz w:val="24"/>
          <w:szCs w:val="24"/>
        </w:rPr>
        <w:t xml:space="preserve">Самарской области                                                             </w:t>
      </w:r>
      <w:proofErr w:type="spellStart"/>
      <w:r w:rsidRPr="009A3986">
        <w:rPr>
          <w:sz w:val="24"/>
          <w:szCs w:val="24"/>
        </w:rPr>
        <w:t>О.А.Девяткин</w:t>
      </w:r>
      <w:proofErr w:type="spellEnd"/>
    </w:p>
    <w:p w:rsidR="009A3986" w:rsidRDefault="009A3986" w:rsidP="009A3986">
      <w:pPr>
        <w:rPr>
          <w:color w:val="000000"/>
          <w:spacing w:val="1"/>
        </w:rPr>
        <w:sectPr w:rsidR="009A3986" w:rsidSect="0005795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/>
          <w:pgMar w:top="851" w:right="1418" w:bottom="851" w:left="1418" w:header="720" w:footer="720" w:gutter="0"/>
          <w:cols w:space="720"/>
        </w:sectPr>
      </w:pPr>
    </w:p>
    <w:p w:rsidR="009A3986" w:rsidRPr="00670CFA" w:rsidRDefault="009A3986" w:rsidP="009A3986">
      <w:pPr>
        <w:tabs>
          <w:tab w:val="left" w:pos="5529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Приложение 1</w:t>
      </w:r>
    </w:p>
    <w:p w:rsidR="009A3986" w:rsidRDefault="009A3986" w:rsidP="009A3986">
      <w:pPr>
        <w:tabs>
          <w:tab w:val="left" w:pos="5529"/>
        </w:tabs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9A3986" w:rsidRDefault="009A3986" w:rsidP="009A3986">
      <w:pPr>
        <w:tabs>
          <w:tab w:val="left" w:pos="5529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поселения Мокша муниципального района Большеглушицкий Самарской области</w:t>
      </w:r>
    </w:p>
    <w:p w:rsidR="009A3986" w:rsidRPr="00670CFA" w:rsidRDefault="009A3986" w:rsidP="009A3986">
      <w:pPr>
        <w:tabs>
          <w:tab w:val="left" w:pos="5529"/>
        </w:tabs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 24 января  2024</w:t>
      </w:r>
      <w:r w:rsidRPr="00491657">
        <w:rPr>
          <w:sz w:val="28"/>
          <w:szCs w:val="28"/>
          <w:u w:val="single"/>
        </w:rPr>
        <w:t xml:space="preserve"> г.</w:t>
      </w:r>
      <w:r>
        <w:rPr>
          <w:sz w:val="28"/>
          <w:szCs w:val="28"/>
        </w:rPr>
        <w:t xml:space="preserve">  №5</w:t>
      </w:r>
    </w:p>
    <w:p w:rsidR="009A3986" w:rsidRDefault="009A3986" w:rsidP="009A3986">
      <w:pPr>
        <w:jc w:val="center"/>
        <w:rPr>
          <w:sz w:val="28"/>
          <w:szCs w:val="28"/>
        </w:rPr>
      </w:pPr>
    </w:p>
    <w:p w:rsidR="009A3986" w:rsidRDefault="009A3986" w:rsidP="009A398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A3986" w:rsidRDefault="009A3986" w:rsidP="009A3986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объектов</w:t>
      </w:r>
      <w:r w:rsidRPr="000A3065">
        <w:rPr>
          <w:sz w:val="28"/>
          <w:szCs w:val="28"/>
        </w:rPr>
        <w:t xml:space="preserve"> теплоснабжения, </w:t>
      </w:r>
      <w:r>
        <w:rPr>
          <w:sz w:val="28"/>
          <w:szCs w:val="28"/>
        </w:rPr>
        <w:t>являющих</w:t>
      </w:r>
      <w:r w:rsidRPr="000A3065">
        <w:rPr>
          <w:sz w:val="28"/>
          <w:szCs w:val="28"/>
        </w:rPr>
        <w:t>ся собственностью</w:t>
      </w:r>
      <w:r>
        <w:rPr>
          <w:sz w:val="28"/>
          <w:szCs w:val="28"/>
        </w:rPr>
        <w:t xml:space="preserve"> сельского поселения Мокша</w:t>
      </w:r>
      <w:r w:rsidRPr="000A3065">
        <w:rPr>
          <w:sz w:val="28"/>
          <w:szCs w:val="28"/>
        </w:rPr>
        <w:t xml:space="preserve"> муниципального района Большеглушицкий Самарской области</w:t>
      </w:r>
      <w:r>
        <w:rPr>
          <w:sz w:val="28"/>
          <w:szCs w:val="28"/>
        </w:rPr>
        <w:t>, в отношении которых планируется заключение концессионных соглашений</w:t>
      </w:r>
    </w:p>
    <w:p w:rsidR="009A3986" w:rsidRDefault="009A3986" w:rsidP="009A3986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8"/>
        <w:gridCol w:w="1936"/>
        <w:gridCol w:w="2946"/>
        <w:gridCol w:w="3796"/>
      </w:tblGrid>
      <w:tr w:rsidR="009A3986" w:rsidRPr="006E2D02" w:rsidTr="00346B56">
        <w:tc>
          <w:tcPr>
            <w:tcW w:w="0" w:type="auto"/>
          </w:tcPr>
          <w:p w:rsidR="009A3986" w:rsidRPr="005B3143" w:rsidRDefault="009A3986" w:rsidP="00346B56">
            <w:pPr>
              <w:jc w:val="center"/>
              <w:rPr>
                <w:bCs/>
                <w:sz w:val="24"/>
                <w:szCs w:val="24"/>
              </w:rPr>
            </w:pPr>
            <w:r w:rsidRPr="005B3143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5B3143">
              <w:rPr>
                <w:bCs/>
                <w:sz w:val="24"/>
                <w:szCs w:val="24"/>
              </w:rPr>
              <w:t>п</w:t>
            </w:r>
            <w:proofErr w:type="gramEnd"/>
            <w:r w:rsidRPr="005B3143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9A3986" w:rsidRPr="006E2D02" w:rsidRDefault="009A3986" w:rsidP="00346B56">
            <w:pPr>
              <w:jc w:val="center"/>
              <w:rPr>
                <w:b/>
                <w:bCs/>
                <w:sz w:val="24"/>
                <w:szCs w:val="24"/>
              </w:rPr>
            </w:pPr>
            <w:r w:rsidRPr="006E2D02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0" w:type="auto"/>
          </w:tcPr>
          <w:p w:rsidR="009A3986" w:rsidRPr="006E2D02" w:rsidRDefault="009A3986" w:rsidP="00346B56">
            <w:pPr>
              <w:jc w:val="center"/>
              <w:rPr>
                <w:b/>
                <w:bCs/>
                <w:sz w:val="24"/>
                <w:szCs w:val="24"/>
              </w:rPr>
            </w:pPr>
            <w:r w:rsidRPr="006E2D02">
              <w:t>Адрес места нахождения объекта</w:t>
            </w:r>
          </w:p>
        </w:tc>
        <w:tc>
          <w:tcPr>
            <w:tcW w:w="0" w:type="auto"/>
          </w:tcPr>
          <w:p w:rsidR="009A3986" w:rsidRPr="006E2D02" w:rsidRDefault="009A3986" w:rsidP="00346B56">
            <w:pPr>
              <w:jc w:val="center"/>
              <w:rPr>
                <w:b/>
                <w:bCs/>
                <w:sz w:val="24"/>
                <w:szCs w:val="24"/>
              </w:rPr>
            </w:pPr>
            <w:r w:rsidRPr="006E2D02">
              <w:t>Индивидуализирующие характеристики объекта</w:t>
            </w:r>
          </w:p>
        </w:tc>
      </w:tr>
      <w:tr w:rsidR="009A3986" w:rsidRPr="006E2D02" w:rsidTr="00346B56">
        <w:tc>
          <w:tcPr>
            <w:tcW w:w="0" w:type="auto"/>
          </w:tcPr>
          <w:p w:rsidR="009A3986" w:rsidRPr="006E2D02" w:rsidRDefault="009A3986" w:rsidP="009A3986">
            <w:pPr>
              <w:pStyle w:val="afb"/>
              <w:numPr>
                <w:ilvl w:val="0"/>
                <w:numId w:val="25"/>
              </w:numPr>
              <w:overflowPunct/>
              <w:autoSpaceDE/>
              <w:autoSpaceDN/>
              <w:adjustRightInd/>
              <w:contextualSpacing w:val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Котельная № 8</w:t>
            </w:r>
          </w:p>
        </w:tc>
        <w:tc>
          <w:tcPr>
            <w:tcW w:w="0" w:type="auto"/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  <w:proofErr w:type="gramStart"/>
            <w:r w:rsidRPr="006E2D02">
              <w:rPr>
                <w:sz w:val="24"/>
                <w:szCs w:val="24"/>
              </w:rPr>
              <w:t>Самарская область, Большеглу</w:t>
            </w:r>
            <w:r>
              <w:rPr>
                <w:sz w:val="24"/>
                <w:szCs w:val="24"/>
              </w:rPr>
              <w:t>шицкий район, с.  Мокша, ул. Юбилейная, д. 13 а</w:t>
            </w:r>
            <w:proofErr w:type="gramEnd"/>
          </w:p>
        </w:tc>
        <w:tc>
          <w:tcPr>
            <w:tcW w:w="0" w:type="auto"/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29,1</w:t>
            </w:r>
            <w:r w:rsidRPr="006E2D02">
              <w:rPr>
                <w:sz w:val="24"/>
                <w:szCs w:val="24"/>
              </w:rPr>
              <w:t xml:space="preserve"> </w:t>
            </w:r>
            <w:proofErr w:type="spellStart"/>
            <w:r w:rsidRPr="006E2D02">
              <w:rPr>
                <w:sz w:val="24"/>
                <w:szCs w:val="24"/>
              </w:rPr>
              <w:t>кв.м</w:t>
            </w:r>
            <w:proofErr w:type="spellEnd"/>
            <w:r w:rsidRPr="006E2D02">
              <w:rPr>
                <w:sz w:val="24"/>
                <w:szCs w:val="24"/>
              </w:rPr>
              <w:t>.</w:t>
            </w:r>
          </w:p>
          <w:p w:rsidR="009A3986" w:rsidRDefault="009A3986" w:rsidP="00346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ввода в эксплуатацию 2003</w:t>
            </w:r>
            <w:r w:rsidRPr="006E2D02">
              <w:rPr>
                <w:sz w:val="24"/>
                <w:szCs w:val="24"/>
              </w:rPr>
              <w:t>.</w:t>
            </w:r>
          </w:p>
          <w:p w:rsidR="009A3986" w:rsidRPr="006E2D02" w:rsidRDefault="009A3986" w:rsidP="00346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Инвентарный номер М 000000100, балансовая стоимость 559625 руб., о</w:t>
            </w:r>
            <w:r w:rsidRPr="00CA5BCE">
              <w:rPr>
                <w:sz w:val="24"/>
                <w:szCs w:val="24"/>
              </w:rPr>
              <w:t>статочная</w:t>
            </w:r>
            <w:r>
              <w:rPr>
                <w:sz w:val="24"/>
                <w:szCs w:val="24"/>
              </w:rPr>
              <w:t xml:space="preserve"> стоимость по состоянию на 01.10</w:t>
            </w:r>
            <w:r w:rsidRPr="00CA5BCE">
              <w:rPr>
                <w:sz w:val="24"/>
                <w:szCs w:val="24"/>
              </w:rPr>
              <w:t>.2015 г.</w:t>
            </w:r>
            <w:r>
              <w:rPr>
                <w:sz w:val="24"/>
                <w:szCs w:val="24"/>
              </w:rPr>
              <w:t xml:space="preserve"> 134870,00 руб.</w:t>
            </w:r>
          </w:p>
        </w:tc>
      </w:tr>
      <w:tr w:rsidR="009A3986" w:rsidRPr="006E2D02" w:rsidTr="00346B56">
        <w:tc>
          <w:tcPr>
            <w:tcW w:w="0" w:type="auto"/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  <w:r w:rsidRPr="006E2D02">
              <w:rPr>
                <w:sz w:val="24"/>
                <w:szCs w:val="24"/>
              </w:rPr>
              <w:t>Оборудование:</w:t>
            </w:r>
          </w:p>
        </w:tc>
        <w:tc>
          <w:tcPr>
            <w:tcW w:w="0" w:type="auto"/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</w:p>
        </w:tc>
      </w:tr>
      <w:tr w:rsidR="009A3986" w:rsidRPr="006E2D02" w:rsidTr="00346B56">
        <w:trPr>
          <w:trHeight w:val="510"/>
        </w:trPr>
        <w:tc>
          <w:tcPr>
            <w:tcW w:w="0" w:type="auto"/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  <w:r w:rsidRPr="006E2D02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Котёл газовый МИКРО -50</w:t>
            </w:r>
          </w:p>
        </w:tc>
        <w:tc>
          <w:tcPr>
            <w:tcW w:w="0" w:type="auto"/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  <w:proofErr w:type="gramStart"/>
            <w:r w:rsidRPr="006E2D02">
              <w:rPr>
                <w:sz w:val="24"/>
                <w:szCs w:val="24"/>
              </w:rPr>
              <w:t>Самарская область, Большеглу</w:t>
            </w:r>
            <w:r>
              <w:rPr>
                <w:sz w:val="24"/>
                <w:szCs w:val="24"/>
              </w:rPr>
              <w:t>шицкий район, с.  Мокша, ул. Юбилейная, д. 13 а</w:t>
            </w:r>
            <w:proofErr w:type="gramEnd"/>
          </w:p>
        </w:tc>
        <w:tc>
          <w:tcPr>
            <w:tcW w:w="0" w:type="auto"/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  <w:r w:rsidRPr="006E2D02">
              <w:rPr>
                <w:sz w:val="24"/>
                <w:szCs w:val="24"/>
              </w:rPr>
              <w:t>Расход м</w:t>
            </w:r>
            <w:r w:rsidRPr="006E2D02"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/ч по паспорту 12,49.</w:t>
            </w:r>
          </w:p>
          <w:p w:rsidR="009A3986" w:rsidRDefault="009A3986" w:rsidP="00346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ввода в эксплуатацию 2012</w:t>
            </w:r>
            <w:r w:rsidRPr="006E2D02">
              <w:rPr>
                <w:sz w:val="24"/>
                <w:szCs w:val="24"/>
              </w:rPr>
              <w:t>.</w:t>
            </w:r>
          </w:p>
          <w:p w:rsidR="009A3986" w:rsidRPr="006E2D02" w:rsidRDefault="009A3986" w:rsidP="00346B56">
            <w:pPr>
              <w:rPr>
                <w:sz w:val="24"/>
                <w:szCs w:val="24"/>
              </w:rPr>
            </w:pPr>
          </w:p>
        </w:tc>
      </w:tr>
      <w:tr w:rsidR="009A3986" w:rsidRPr="006E2D02" w:rsidTr="00346B56">
        <w:trPr>
          <w:trHeight w:val="600"/>
        </w:trPr>
        <w:tc>
          <w:tcPr>
            <w:tcW w:w="0" w:type="auto"/>
            <w:tcBorders>
              <w:bottom w:val="nil"/>
            </w:tcBorders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bottom w:val="nil"/>
            </w:tcBorders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Котёл газовый МИКРО -100</w:t>
            </w:r>
          </w:p>
        </w:tc>
        <w:tc>
          <w:tcPr>
            <w:tcW w:w="0" w:type="auto"/>
            <w:tcBorders>
              <w:bottom w:val="nil"/>
            </w:tcBorders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  <w:proofErr w:type="gramStart"/>
            <w:r w:rsidRPr="006E2D02">
              <w:rPr>
                <w:sz w:val="24"/>
                <w:szCs w:val="24"/>
              </w:rPr>
              <w:t>Самарская область, Большеглу</w:t>
            </w:r>
            <w:r>
              <w:rPr>
                <w:sz w:val="24"/>
                <w:szCs w:val="24"/>
              </w:rPr>
              <w:t>шицкий район, с.  Мокша, ул. Юбилейная, д. 13 а</w:t>
            </w:r>
            <w:proofErr w:type="gramEnd"/>
          </w:p>
        </w:tc>
        <w:tc>
          <w:tcPr>
            <w:tcW w:w="0" w:type="auto"/>
            <w:tcBorders>
              <w:bottom w:val="nil"/>
            </w:tcBorders>
          </w:tcPr>
          <w:p w:rsidR="009A3986" w:rsidRPr="00CC0EE6" w:rsidRDefault="009A3986" w:rsidP="00346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 м3/ч по паспорту 12,49</w:t>
            </w:r>
            <w:r w:rsidRPr="00CC0EE6">
              <w:rPr>
                <w:sz w:val="24"/>
                <w:szCs w:val="24"/>
              </w:rPr>
              <w:t>.</w:t>
            </w:r>
          </w:p>
          <w:p w:rsidR="009A3986" w:rsidRDefault="009A3986" w:rsidP="00346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ввода в эксплуатацию 2012</w:t>
            </w:r>
            <w:r w:rsidRPr="00CC0EE6">
              <w:rPr>
                <w:sz w:val="24"/>
                <w:szCs w:val="24"/>
              </w:rPr>
              <w:t>.</w:t>
            </w:r>
          </w:p>
          <w:p w:rsidR="009A3986" w:rsidRPr="006E2D02" w:rsidRDefault="009A3986" w:rsidP="00346B56">
            <w:pPr>
              <w:rPr>
                <w:sz w:val="24"/>
                <w:szCs w:val="24"/>
              </w:rPr>
            </w:pPr>
          </w:p>
        </w:tc>
      </w:tr>
      <w:tr w:rsidR="009A3986" w:rsidRPr="006E2D02" w:rsidTr="00346B56">
        <w:trPr>
          <w:trHeight w:val="566"/>
        </w:trPr>
        <w:tc>
          <w:tcPr>
            <w:tcW w:w="608" w:type="dxa"/>
            <w:tcBorders>
              <w:top w:val="nil"/>
              <w:bottom w:val="nil"/>
            </w:tcBorders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  <w:bottom w:val="nil"/>
            </w:tcBorders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  <w:bottom w:val="nil"/>
            </w:tcBorders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</w:p>
        </w:tc>
        <w:tc>
          <w:tcPr>
            <w:tcW w:w="3796" w:type="dxa"/>
            <w:tcBorders>
              <w:top w:val="nil"/>
              <w:bottom w:val="nil"/>
            </w:tcBorders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</w:p>
        </w:tc>
      </w:tr>
      <w:tr w:rsidR="009A3986" w:rsidRPr="006E2D02" w:rsidTr="009A3986">
        <w:trPr>
          <w:trHeight w:val="63"/>
        </w:trPr>
        <w:tc>
          <w:tcPr>
            <w:tcW w:w="608" w:type="dxa"/>
            <w:tcBorders>
              <w:top w:val="nil"/>
            </w:tcBorders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  <w:tcBorders>
              <w:top w:val="nil"/>
            </w:tcBorders>
          </w:tcPr>
          <w:p w:rsidR="009A3986" w:rsidRDefault="009A3986" w:rsidP="00346B56">
            <w:pPr>
              <w:rPr>
                <w:sz w:val="24"/>
                <w:szCs w:val="24"/>
              </w:rPr>
            </w:pPr>
          </w:p>
          <w:p w:rsidR="009A3986" w:rsidRDefault="009A3986" w:rsidP="00346B56">
            <w:pPr>
              <w:rPr>
                <w:sz w:val="24"/>
                <w:szCs w:val="24"/>
              </w:rPr>
            </w:pPr>
          </w:p>
          <w:p w:rsidR="009A3986" w:rsidRDefault="009A3986" w:rsidP="00346B56">
            <w:pPr>
              <w:rPr>
                <w:sz w:val="24"/>
                <w:szCs w:val="24"/>
              </w:rPr>
            </w:pPr>
          </w:p>
          <w:p w:rsidR="009A3986" w:rsidRDefault="009A3986" w:rsidP="00346B56">
            <w:pPr>
              <w:rPr>
                <w:sz w:val="24"/>
                <w:szCs w:val="24"/>
              </w:rPr>
            </w:pPr>
          </w:p>
          <w:p w:rsidR="009A3986" w:rsidRDefault="009A3986" w:rsidP="00346B56">
            <w:pPr>
              <w:rPr>
                <w:sz w:val="24"/>
                <w:szCs w:val="24"/>
              </w:rPr>
            </w:pPr>
          </w:p>
          <w:p w:rsidR="009A3986" w:rsidRPr="006E2D02" w:rsidRDefault="009A3986" w:rsidP="00346B56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tcBorders>
              <w:top w:val="nil"/>
            </w:tcBorders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9A3986" w:rsidRPr="00CC0EE6" w:rsidRDefault="009A3986" w:rsidP="00346B56">
            <w:pPr>
              <w:rPr>
                <w:sz w:val="24"/>
                <w:szCs w:val="24"/>
              </w:rPr>
            </w:pPr>
          </w:p>
        </w:tc>
      </w:tr>
    </w:tbl>
    <w:p w:rsidR="009A3986" w:rsidRDefault="009A3986" w:rsidP="009A3986">
      <w:pPr>
        <w:rPr>
          <w:sz w:val="28"/>
          <w:szCs w:val="28"/>
        </w:rPr>
      </w:pPr>
    </w:p>
    <w:p w:rsidR="009A3986" w:rsidRDefault="009A3986" w:rsidP="009A3986">
      <w:pPr>
        <w:jc w:val="right"/>
        <w:rPr>
          <w:sz w:val="28"/>
          <w:szCs w:val="28"/>
        </w:rPr>
      </w:pPr>
    </w:p>
    <w:p w:rsidR="009A3986" w:rsidRDefault="009A3986" w:rsidP="009A3986">
      <w:pPr>
        <w:jc w:val="right"/>
        <w:rPr>
          <w:sz w:val="28"/>
          <w:szCs w:val="28"/>
        </w:rPr>
      </w:pPr>
    </w:p>
    <w:p w:rsidR="009A3986" w:rsidRDefault="009A3986" w:rsidP="009A3986">
      <w:pPr>
        <w:jc w:val="right"/>
        <w:rPr>
          <w:sz w:val="28"/>
          <w:szCs w:val="28"/>
        </w:rPr>
      </w:pPr>
    </w:p>
    <w:p w:rsidR="009A3986" w:rsidRDefault="009A3986" w:rsidP="009A3986">
      <w:pPr>
        <w:jc w:val="right"/>
        <w:rPr>
          <w:sz w:val="28"/>
          <w:szCs w:val="28"/>
        </w:rPr>
      </w:pPr>
    </w:p>
    <w:p w:rsidR="009A3986" w:rsidRDefault="009A3986" w:rsidP="009A3986">
      <w:pPr>
        <w:jc w:val="right"/>
        <w:rPr>
          <w:sz w:val="28"/>
          <w:szCs w:val="28"/>
        </w:rPr>
      </w:pPr>
    </w:p>
    <w:p w:rsidR="009A3986" w:rsidRDefault="009A3986" w:rsidP="009A3986">
      <w:pPr>
        <w:jc w:val="right"/>
        <w:rPr>
          <w:sz w:val="28"/>
          <w:szCs w:val="28"/>
        </w:rPr>
      </w:pPr>
    </w:p>
    <w:p w:rsidR="009A3986" w:rsidRDefault="009A3986" w:rsidP="009A3986">
      <w:pPr>
        <w:jc w:val="right"/>
        <w:rPr>
          <w:sz w:val="28"/>
          <w:szCs w:val="28"/>
        </w:rPr>
      </w:pPr>
    </w:p>
    <w:p w:rsidR="009A3986" w:rsidRPr="00ED1C08" w:rsidRDefault="009A3986" w:rsidP="009A398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9A3986" w:rsidRDefault="009A3986" w:rsidP="009A3986">
      <w:pPr>
        <w:jc w:val="right"/>
        <w:rPr>
          <w:sz w:val="28"/>
          <w:szCs w:val="28"/>
        </w:rPr>
      </w:pPr>
      <w:r w:rsidRPr="00ED1C08">
        <w:rPr>
          <w:sz w:val="28"/>
          <w:szCs w:val="28"/>
        </w:rPr>
        <w:t>к постановлению администрации</w:t>
      </w:r>
      <w:r>
        <w:rPr>
          <w:sz w:val="28"/>
          <w:szCs w:val="28"/>
        </w:rPr>
        <w:t xml:space="preserve"> </w:t>
      </w:r>
    </w:p>
    <w:p w:rsidR="009A3986" w:rsidRDefault="009A3986" w:rsidP="009A39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Мокша </w:t>
      </w:r>
      <w:r w:rsidRPr="00ED1C08">
        <w:rPr>
          <w:sz w:val="28"/>
          <w:szCs w:val="28"/>
        </w:rPr>
        <w:t xml:space="preserve"> </w:t>
      </w:r>
    </w:p>
    <w:p w:rsidR="009A3986" w:rsidRDefault="009A3986" w:rsidP="009A3986">
      <w:pPr>
        <w:jc w:val="right"/>
        <w:rPr>
          <w:sz w:val="28"/>
          <w:szCs w:val="28"/>
        </w:rPr>
      </w:pPr>
      <w:r w:rsidRPr="00ED1C08">
        <w:rPr>
          <w:sz w:val="28"/>
          <w:szCs w:val="28"/>
        </w:rPr>
        <w:t xml:space="preserve">муниципального района Большеглушицкий </w:t>
      </w:r>
    </w:p>
    <w:p w:rsidR="009A3986" w:rsidRPr="00ED1C08" w:rsidRDefault="009A3986" w:rsidP="009A3986">
      <w:pPr>
        <w:jc w:val="right"/>
        <w:rPr>
          <w:sz w:val="28"/>
          <w:szCs w:val="28"/>
        </w:rPr>
      </w:pPr>
      <w:r w:rsidRPr="00ED1C08">
        <w:rPr>
          <w:sz w:val="28"/>
          <w:szCs w:val="28"/>
        </w:rPr>
        <w:t>Самарской области</w:t>
      </w:r>
    </w:p>
    <w:p w:rsidR="009A3986" w:rsidRPr="00ED1C08" w:rsidRDefault="009A3986" w:rsidP="009A3986">
      <w:pPr>
        <w:jc w:val="right"/>
        <w:rPr>
          <w:b/>
          <w:sz w:val="32"/>
        </w:rPr>
      </w:pPr>
      <w:r w:rsidRPr="00ED1C08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24 января  2024 </w:t>
      </w:r>
      <w:r w:rsidRPr="00491657">
        <w:rPr>
          <w:sz w:val="28"/>
          <w:szCs w:val="28"/>
          <w:u w:val="single"/>
        </w:rPr>
        <w:t>г.</w:t>
      </w:r>
      <w:r>
        <w:rPr>
          <w:sz w:val="28"/>
          <w:szCs w:val="28"/>
        </w:rPr>
        <w:t xml:space="preserve"> </w:t>
      </w:r>
      <w:r w:rsidRPr="00ED1C08">
        <w:rPr>
          <w:sz w:val="28"/>
          <w:szCs w:val="28"/>
        </w:rPr>
        <w:t xml:space="preserve"> №</w:t>
      </w:r>
      <w:r>
        <w:rPr>
          <w:sz w:val="28"/>
          <w:szCs w:val="28"/>
        </w:rPr>
        <w:t>5</w:t>
      </w:r>
    </w:p>
    <w:p w:rsidR="009A3986" w:rsidRDefault="009A3986" w:rsidP="009A3986">
      <w:pPr>
        <w:jc w:val="center"/>
        <w:rPr>
          <w:sz w:val="28"/>
          <w:szCs w:val="28"/>
        </w:rPr>
      </w:pPr>
    </w:p>
    <w:p w:rsidR="009A3986" w:rsidRDefault="009A3986" w:rsidP="009A3986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ED1C08">
        <w:rPr>
          <w:sz w:val="28"/>
          <w:szCs w:val="28"/>
        </w:rPr>
        <w:t xml:space="preserve">орядок </w:t>
      </w:r>
    </w:p>
    <w:p w:rsidR="009A3986" w:rsidRDefault="009A3986" w:rsidP="009A3986">
      <w:pPr>
        <w:jc w:val="center"/>
        <w:rPr>
          <w:sz w:val="28"/>
          <w:szCs w:val="28"/>
        </w:rPr>
      </w:pPr>
      <w:r w:rsidRPr="00ED1C08">
        <w:rPr>
          <w:sz w:val="28"/>
          <w:szCs w:val="28"/>
        </w:rPr>
        <w:t>получения копии отчета о техническом обследовании объектов теплоснабжения, в отношени</w:t>
      </w:r>
      <w:r>
        <w:rPr>
          <w:sz w:val="28"/>
          <w:szCs w:val="28"/>
        </w:rPr>
        <w:t>и которых планируется заключение</w:t>
      </w:r>
      <w:r w:rsidRPr="00ED1C08">
        <w:rPr>
          <w:sz w:val="28"/>
          <w:szCs w:val="28"/>
        </w:rPr>
        <w:t xml:space="preserve"> концессионных соглашений</w:t>
      </w:r>
    </w:p>
    <w:p w:rsidR="009A3986" w:rsidRDefault="009A3986" w:rsidP="009A3986">
      <w:pPr>
        <w:jc w:val="center"/>
        <w:rPr>
          <w:sz w:val="28"/>
          <w:szCs w:val="28"/>
        </w:rPr>
      </w:pPr>
    </w:p>
    <w:p w:rsidR="009A3986" w:rsidRDefault="009A3986" w:rsidP="009A39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отчета </w:t>
      </w:r>
      <w:r w:rsidRPr="00ED1C08">
        <w:rPr>
          <w:sz w:val="28"/>
          <w:szCs w:val="28"/>
        </w:rPr>
        <w:t>о техническом обследовании объектов теплоснабжения, в отношении которых планируется заключение концессионных соглашений</w:t>
      </w:r>
      <w:r>
        <w:rPr>
          <w:sz w:val="28"/>
          <w:szCs w:val="28"/>
        </w:rPr>
        <w:t>, предоставляется администрацией  сель</w:t>
      </w: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</w:rPr>
        <w:t>кого поселения Мокша муниципального района Большеглушицкий Самарской области по письменному запросу заинтересованного лица в пятидневный срок со дня получения запроса.</w:t>
      </w:r>
    </w:p>
    <w:p w:rsidR="009A3986" w:rsidRPr="009A3986" w:rsidRDefault="009A3986" w:rsidP="009A3986">
      <w:pPr>
        <w:ind w:firstLine="709"/>
        <w:jc w:val="center"/>
        <w:rPr>
          <w:sz w:val="32"/>
        </w:rPr>
      </w:pPr>
    </w:p>
    <w:p w:rsidR="009A3986" w:rsidRPr="009A3986" w:rsidRDefault="009A3986" w:rsidP="009A3986">
      <w:pPr>
        <w:jc w:val="center"/>
      </w:pPr>
      <w:r w:rsidRPr="009A3986">
        <w:rPr>
          <w:noProof/>
        </w:rPr>
        <w:drawing>
          <wp:inline distT="0" distB="0" distL="0" distR="0" wp14:anchorId="110D692A" wp14:editId="4A8835F1">
            <wp:extent cx="320675" cy="4095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986" w:rsidRPr="009A3986" w:rsidRDefault="009A3986" w:rsidP="009A3986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9A3986">
        <w:rPr>
          <w:rFonts w:ascii="Times New Roman" w:hAnsi="Times New Roman"/>
          <w:b w:val="0"/>
          <w:sz w:val="28"/>
          <w:szCs w:val="28"/>
        </w:rPr>
        <w:t>АДМИНИСТРАЦИЯ</w:t>
      </w:r>
    </w:p>
    <w:p w:rsidR="009A3986" w:rsidRPr="009A3986" w:rsidRDefault="009A3986" w:rsidP="009A3986">
      <w:pPr>
        <w:jc w:val="center"/>
        <w:rPr>
          <w:sz w:val="28"/>
          <w:szCs w:val="28"/>
        </w:rPr>
      </w:pPr>
      <w:r w:rsidRPr="009A3986">
        <w:rPr>
          <w:sz w:val="28"/>
          <w:szCs w:val="28"/>
        </w:rPr>
        <w:t>СЕЛЬСКОГО ПОСЕЛЕНИЯ</w:t>
      </w:r>
    </w:p>
    <w:p w:rsidR="009A3986" w:rsidRPr="009A3986" w:rsidRDefault="009A3986" w:rsidP="009A3986">
      <w:pPr>
        <w:jc w:val="center"/>
        <w:rPr>
          <w:sz w:val="28"/>
          <w:szCs w:val="28"/>
        </w:rPr>
      </w:pPr>
      <w:r w:rsidRPr="009A3986">
        <w:rPr>
          <w:sz w:val="28"/>
          <w:szCs w:val="28"/>
        </w:rPr>
        <w:t>МОКША</w:t>
      </w:r>
    </w:p>
    <w:p w:rsidR="009A3986" w:rsidRPr="009A3986" w:rsidRDefault="009A3986" w:rsidP="009A3986">
      <w:pPr>
        <w:jc w:val="center"/>
        <w:rPr>
          <w:sz w:val="28"/>
          <w:szCs w:val="28"/>
        </w:rPr>
      </w:pPr>
      <w:r w:rsidRPr="009A3986">
        <w:rPr>
          <w:bCs/>
          <w:sz w:val="28"/>
          <w:szCs w:val="28"/>
        </w:rPr>
        <w:t>МУНИЦИПАЛЬНОГО РАЙОНА</w:t>
      </w:r>
    </w:p>
    <w:p w:rsidR="009A3986" w:rsidRPr="009A3986" w:rsidRDefault="009A3986" w:rsidP="009A3986">
      <w:pPr>
        <w:jc w:val="center"/>
        <w:rPr>
          <w:bCs/>
          <w:sz w:val="28"/>
          <w:szCs w:val="28"/>
        </w:rPr>
      </w:pPr>
      <w:r w:rsidRPr="009A3986">
        <w:rPr>
          <w:bCs/>
          <w:sz w:val="28"/>
          <w:szCs w:val="28"/>
        </w:rPr>
        <w:t>БОЛЬШЕГЛУШИЦКИЙ</w:t>
      </w:r>
    </w:p>
    <w:p w:rsidR="009A3986" w:rsidRPr="009A3986" w:rsidRDefault="009A3986" w:rsidP="009A3986">
      <w:pPr>
        <w:jc w:val="center"/>
        <w:rPr>
          <w:bCs/>
          <w:sz w:val="28"/>
          <w:szCs w:val="28"/>
        </w:rPr>
      </w:pPr>
      <w:r w:rsidRPr="009A3986">
        <w:rPr>
          <w:bCs/>
          <w:sz w:val="28"/>
          <w:szCs w:val="28"/>
        </w:rPr>
        <w:t>САМАРСКОЙ ОБЛАСТИ</w:t>
      </w:r>
    </w:p>
    <w:p w:rsidR="009A3986" w:rsidRPr="009A3986" w:rsidRDefault="009A3986" w:rsidP="009A3986">
      <w:pPr>
        <w:jc w:val="center"/>
        <w:rPr>
          <w:bCs/>
        </w:rPr>
      </w:pPr>
    </w:p>
    <w:p w:rsidR="009A3986" w:rsidRPr="009A3986" w:rsidRDefault="009A3986" w:rsidP="009A3986">
      <w:pPr>
        <w:jc w:val="center"/>
        <w:rPr>
          <w:bCs/>
          <w:sz w:val="28"/>
        </w:rPr>
      </w:pPr>
      <w:r w:rsidRPr="009A3986">
        <w:rPr>
          <w:bCs/>
          <w:sz w:val="28"/>
        </w:rPr>
        <w:t>ПОСТАНОВЛЕНИЕ</w:t>
      </w:r>
    </w:p>
    <w:p w:rsidR="009A3986" w:rsidRPr="009A3986" w:rsidRDefault="009A3986" w:rsidP="009A3986">
      <w:pPr>
        <w:jc w:val="center"/>
        <w:rPr>
          <w:sz w:val="28"/>
        </w:rPr>
      </w:pPr>
    </w:p>
    <w:p w:rsidR="009A3986" w:rsidRPr="009A3986" w:rsidRDefault="009A3986" w:rsidP="009A3986">
      <w:pPr>
        <w:jc w:val="center"/>
        <w:rPr>
          <w:sz w:val="28"/>
        </w:rPr>
      </w:pPr>
      <w:r w:rsidRPr="009A3986">
        <w:rPr>
          <w:sz w:val="28"/>
        </w:rPr>
        <w:t>от  24 января   2024 г.  № 6</w:t>
      </w:r>
    </w:p>
    <w:p w:rsidR="009A3986" w:rsidRPr="009A3986" w:rsidRDefault="009A3986" w:rsidP="009A3986">
      <w:pPr>
        <w:jc w:val="center"/>
        <w:rPr>
          <w:sz w:val="28"/>
        </w:rPr>
      </w:pPr>
      <w:proofErr w:type="spellStart"/>
      <w:r w:rsidRPr="009A3986">
        <w:rPr>
          <w:sz w:val="28"/>
        </w:rPr>
        <w:t>с</w:t>
      </w:r>
      <w:proofErr w:type="gramStart"/>
      <w:r w:rsidRPr="009A3986">
        <w:rPr>
          <w:sz w:val="28"/>
        </w:rPr>
        <w:t>.М</w:t>
      </w:r>
      <w:proofErr w:type="gramEnd"/>
      <w:r w:rsidRPr="009A3986">
        <w:rPr>
          <w:sz w:val="28"/>
        </w:rPr>
        <w:t>окша</w:t>
      </w:r>
      <w:proofErr w:type="spellEnd"/>
    </w:p>
    <w:p w:rsidR="009A3986" w:rsidRPr="009A3986" w:rsidRDefault="009A3986" w:rsidP="009A3986">
      <w:pPr>
        <w:jc w:val="center"/>
        <w:rPr>
          <w:sz w:val="24"/>
        </w:rPr>
      </w:pPr>
    </w:p>
    <w:p w:rsidR="009A3986" w:rsidRPr="009A3986" w:rsidRDefault="009A3986" w:rsidP="009A3986">
      <w:pPr>
        <w:spacing w:line="360" w:lineRule="auto"/>
        <w:jc w:val="center"/>
        <w:rPr>
          <w:sz w:val="24"/>
        </w:rPr>
      </w:pPr>
    </w:p>
    <w:p w:rsidR="009A3986" w:rsidRPr="009A3986" w:rsidRDefault="009A3986" w:rsidP="009A3986">
      <w:pPr>
        <w:pStyle w:val="4"/>
        <w:ind w:left="709" w:right="-1"/>
        <w:rPr>
          <w:b w:val="0"/>
          <w:sz w:val="24"/>
          <w:szCs w:val="24"/>
        </w:rPr>
      </w:pPr>
      <w:r w:rsidRPr="009A3986">
        <w:rPr>
          <w:b w:val="0"/>
          <w:sz w:val="24"/>
          <w:szCs w:val="24"/>
        </w:rPr>
        <w:t xml:space="preserve">Об утверждении перечня объектов </w:t>
      </w:r>
      <w:r w:rsidRPr="009A3986">
        <w:rPr>
          <w:b w:val="0"/>
          <w:sz w:val="24"/>
          <w:szCs w:val="24"/>
          <w:lang w:val="ru-RU"/>
        </w:rPr>
        <w:t>водоснабжения</w:t>
      </w:r>
      <w:r w:rsidRPr="009A3986">
        <w:rPr>
          <w:b w:val="0"/>
          <w:sz w:val="24"/>
          <w:szCs w:val="24"/>
        </w:rPr>
        <w:t>, в отношении которых планируется заключение концессионных соглашений</w:t>
      </w:r>
    </w:p>
    <w:p w:rsidR="009A3986" w:rsidRPr="009A3986" w:rsidRDefault="009A3986" w:rsidP="009A3986">
      <w:pPr>
        <w:rPr>
          <w:sz w:val="24"/>
          <w:szCs w:val="24"/>
        </w:rPr>
      </w:pPr>
    </w:p>
    <w:p w:rsidR="009A3986" w:rsidRPr="009A3986" w:rsidRDefault="009A3986" w:rsidP="009A3986">
      <w:pPr>
        <w:tabs>
          <w:tab w:val="left" w:pos="708"/>
        </w:tabs>
        <w:ind w:firstLine="709"/>
        <w:jc w:val="both"/>
        <w:rPr>
          <w:sz w:val="24"/>
          <w:szCs w:val="24"/>
        </w:rPr>
      </w:pPr>
    </w:p>
    <w:p w:rsidR="009A3986" w:rsidRPr="009A3986" w:rsidRDefault="009A3986" w:rsidP="009A3986">
      <w:pPr>
        <w:spacing w:line="360" w:lineRule="auto"/>
        <w:ind w:firstLine="709"/>
        <w:jc w:val="both"/>
        <w:rPr>
          <w:sz w:val="24"/>
          <w:szCs w:val="24"/>
        </w:rPr>
      </w:pPr>
      <w:r w:rsidRPr="009A3986">
        <w:rPr>
          <w:sz w:val="24"/>
          <w:szCs w:val="24"/>
        </w:rPr>
        <w:t>Руководствуясь п. 3 ст. 4 Федерального закона от 21.07.2005 г. №115-ФЗ «О концессионных соглашениях», Уставом  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</w:t>
      </w:r>
    </w:p>
    <w:p w:rsidR="009A3986" w:rsidRPr="009A3986" w:rsidRDefault="009A3986" w:rsidP="009A3986">
      <w:pPr>
        <w:spacing w:line="360" w:lineRule="auto"/>
        <w:ind w:firstLine="709"/>
        <w:jc w:val="both"/>
        <w:rPr>
          <w:spacing w:val="24"/>
          <w:sz w:val="24"/>
          <w:szCs w:val="24"/>
        </w:rPr>
      </w:pPr>
      <w:r w:rsidRPr="009A3986">
        <w:rPr>
          <w:spacing w:val="24"/>
          <w:sz w:val="24"/>
          <w:szCs w:val="24"/>
        </w:rPr>
        <w:t xml:space="preserve">ПОСТАНОВЛЯЕТ: </w:t>
      </w:r>
    </w:p>
    <w:p w:rsidR="009A3986" w:rsidRPr="009A3986" w:rsidRDefault="009A3986" w:rsidP="009A3986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 w:rsidRPr="009A3986">
        <w:rPr>
          <w:sz w:val="24"/>
          <w:szCs w:val="24"/>
        </w:rPr>
        <w:lastRenderedPageBreak/>
        <w:t>Утвердить перечень объектов водоснабжения, являющихся собственностью  сельского поселения Мокша муниципального района Большеглушицкий Самарской области, в отношении которых планируется заключение концессионных соглашений, согласно приложению 1.</w:t>
      </w:r>
    </w:p>
    <w:p w:rsidR="009A3986" w:rsidRPr="009A3986" w:rsidRDefault="009A3986" w:rsidP="009A3986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 w:rsidRPr="009A3986">
        <w:rPr>
          <w:sz w:val="24"/>
          <w:szCs w:val="24"/>
        </w:rPr>
        <w:t>Утвердить порядок получения копии отчета о техническом обследовании объектов водоснабжения, в отношении которых планируется заключение концессионных соглашений, согласно приложению 2.</w:t>
      </w:r>
    </w:p>
    <w:p w:rsidR="009A3986" w:rsidRPr="009A3986" w:rsidRDefault="009A3986" w:rsidP="009A3986">
      <w:pPr>
        <w:rPr>
          <w:color w:val="000000"/>
          <w:spacing w:val="1"/>
          <w:sz w:val="24"/>
          <w:szCs w:val="24"/>
        </w:rPr>
      </w:pPr>
    </w:p>
    <w:p w:rsidR="009A3986" w:rsidRPr="009A3986" w:rsidRDefault="009A3986" w:rsidP="009A3986">
      <w:pPr>
        <w:rPr>
          <w:color w:val="000000"/>
          <w:spacing w:val="1"/>
          <w:sz w:val="24"/>
          <w:szCs w:val="24"/>
        </w:rPr>
        <w:sectPr w:rsidR="009A3986" w:rsidRPr="009A3986" w:rsidSect="0005795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9" w:h="16834"/>
          <w:pgMar w:top="851" w:right="1418" w:bottom="851" w:left="1418" w:header="720" w:footer="720" w:gutter="0"/>
          <w:cols w:space="720"/>
        </w:sectPr>
      </w:pPr>
      <w:r w:rsidRPr="009A3986">
        <w:rPr>
          <w:color w:val="000000"/>
          <w:spacing w:val="1"/>
          <w:sz w:val="24"/>
          <w:szCs w:val="24"/>
        </w:rPr>
        <w:t xml:space="preserve">Глава сельского поселения Мокша                              </w:t>
      </w:r>
      <w:proofErr w:type="spellStart"/>
      <w:r w:rsidRPr="009A3986">
        <w:rPr>
          <w:color w:val="000000"/>
          <w:spacing w:val="1"/>
          <w:sz w:val="24"/>
          <w:szCs w:val="24"/>
        </w:rPr>
        <w:t>О.А.Девяткин</w:t>
      </w:r>
      <w:proofErr w:type="spellEnd"/>
    </w:p>
    <w:p w:rsidR="009A3986" w:rsidRPr="00670CFA" w:rsidRDefault="009A3986" w:rsidP="009A3986">
      <w:pPr>
        <w:tabs>
          <w:tab w:val="left" w:pos="5529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Приложение 1</w:t>
      </w:r>
    </w:p>
    <w:p w:rsidR="009A3986" w:rsidRDefault="009A3986" w:rsidP="009A3986">
      <w:pPr>
        <w:tabs>
          <w:tab w:val="left" w:pos="5529"/>
        </w:tabs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9A3986" w:rsidRDefault="009A3986" w:rsidP="009A3986">
      <w:pPr>
        <w:tabs>
          <w:tab w:val="left" w:pos="5529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поселения Мокша муниципального района Большеглушицкий Самарской области</w:t>
      </w:r>
    </w:p>
    <w:p w:rsidR="009A3986" w:rsidRPr="00670CFA" w:rsidRDefault="009A3986" w:rsidP="009A3986">
      <w:pPr>
        <w:tabs>
          <w:tab w:val="left" w:pos="5529"/>
        </w:tabs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 xml:space="preserve"> 24 января  2024</w:t>
      </w:r>
      <w:r w:rsidRPr="00491657">
        <w:rPr>
          <w:sz w:val="28"/>
          <w:szCs w:val="28"/>
          <w:u w:val="single"/>
        </w:rPr>
        <w:t xml:space="preserve"> г.</w:t>
      </w:r>
      <w:r>
        <w:rPr>
          <w:sz w:val="28"/>
          <w:szCs w:val="28"/>
        </w:rPr>
        <w:t xml:space="preserve">  №6</w:t>
      </w:r>
    </w:p>
    <w:p w:rsidR="009A3986" w:rsidRDefault="009A3986" w:rsidP="009A3986">
      <w:pPr>
        <w:jc w:val="center"/>
        <w:rPr>
          <w:sz w:val="28"/>
          <w:szCs w:val="28"/>
        </w:rPr>
      </w:pPr>
    </w:p>
    <w:p w:rsidR="009A3986" w:rsidRDefault="009A3986" w:rsidP="009A398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A3986" w:rsidRDefault="009A3986" w:rsidP="009A3986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объектов водоснабжения</w:t>
      </w:r>
      <w:r w:rsidRPr="000A3065">
        <w:rPr>
          <w:sz w:val="28"/>
          <w:szCs w:val="28"/>
        </w:rPr>
        <w:t xml:space="preserve">, </w:t>
      </w:r>
      <w:r>
        <w:rPr>
          <w:sz w:val="28"/>
          <w:szCs w:val="28"/>
        </w:rPr>
        <w:t>являющих</w:t>
      </w:r>
      <w:r w:rsidRPr="000A3065">
        <w:rPr>
          <w:sz w:val="28"/>
          <w:szCs w:val="28"/>
        </w:rPr>
        <w:t>ся собственностью</w:t>
      </w:r>
      <w:r>
        <w:rPr>
          <w:sz w:val="28"/>
          <w:szCs w:val="28"/>
        </w:rPr>
        <w:t xml:space="preserve"> сельского поселения Мокша</w:t>
      </w:r>
      <w:r w:rsidRPr="000A3065">
        <w:rPr>
          <w:sz w:val="28"/>
          <w:szCs w:val="28"/>
        </w:rPr>
        <w:t xml:space="preserve"> муниципального района Большеглушицкий Самарской области</w:t>
      </w:r>
      <w:r>
        <w:rPr>
          <w:sz w:val="28"/>
          <w:szCs w:val="28"/>
        </w:rPr>
        <w:t>, в отношении которых планируется заключение концессионных соглашений</w:t>
      </w:r>
    </w:p>
    <w:p w:rsidR="009A3986" w:rsidRDefault="009A3986" w:rsidP="009A3986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"/>
        <w:gridCol w:w="1815"/>
        <w:gridCol w:w="3009"/>
        <w:gridCol w:w="4186"/>
      </w:tblGrid>
      <w:tr w:rsidR="009A3986" w:rsidRPr="006E2D02" w:rsidTr="00346B56">
        <w:tc>
          <w:tcPr>
            <w:tcW w:w="0" w:type="auto"/>
          </w:tcPr>
          <w:p w:rsidR="009A3986" w:rsidRPr="005B3143" w:rsidRDefault="009A3986" w:rsidP="00346B56">
            <w:pPr>
              <w:jc w:val="center"/>
              <w:rPr>
                <w:bCs/>
                <w:sz w:val="24"/>
                <w:szCs w:val="24"/>
              </w:rPr>
            </w:pPr>
            <w:r w:rsidRPr="005B3143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5B3143">
              <w:rPr>
                <w:bCs/>
                <w:sz w:val="24"/>
                <w:szCs w:val="24"/>
              </w:rPr>
              <w:t>п</w:t>
            </w:r>
            <w:proofErr w:type="gramEnd"/>
            <w:r w:rsidRPr="005B3143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9A3986" w:rsidRPr="006E2D02" w:rsidRDefault="009A3986" w:rsidP="00346B56">
            <w:pPr>
              <w:jc w:val="center"/>
              <w:rPr>
                <w:b/>
                <w:bCs/>
                <w:sz w:val="24"/>
                <w:szCs w:val="24"/>
              </w:rPr>
            </w:pPr>
            <w:r w:rsidRPr="006E2D02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0" w:type="auto"/>
          </w:tcPr>
          <w:p w:rsidR="009A3986" w:rsidRPr="006E2D02" w:rsidRDefault="009A3986" w:rsidP="00346B56">
            <w:pPr>
              <w:jc w:val="center"/>
              <w:rPr>
                <w:b/>
                <w:bCs/>
                <w:sz w:val="24"/>
                <w:szCs w:val="24"/>
              </w:rPr>
            </w:pPr>
            <w:r w:rsidRPr="006E2D02">
              <w:t>Адрес места нахождения объекта</w:t>
            </w:r>
          </w:p>
        </w:tc>
        <w:tc>
          <w:tcPr>
            <w:tcW w:w="0" w:type="auto"/>
          </w:tcPr>
          <w:p w:rsidR="009A3986" w:rsidRPr="006E2D02" w:rsidRDefault="009A3986" w:rsidP="00346B56">
            <w:pPr>
              <w:jc w:val="center"/>
              <w:rPr>
                <w:b/>
                <w:bCs/>
                <w:sz w:val="24"/>
                <w:szCs w:val="24"/>
              </w:rPr>
            </w:pPr>
            <w:r w:rsidRPr="006E2D02">
              <w:t>Индивидуализирующие характеристики объекта</w:t>
            </w:r>
          </w:p>
        </w:tc>
      </w:tr>
      <w:tr w:rsidR="009A3986" w:rsidRPr="006E2D02" w:rsidTr="00346B56">
        <w:tc>
          <w:tcPr>
            <w:tcW w:w="0" w:type="auto"/>
          </w:tcPr>
          <w:p w:rsidR="009A3986" w:rsidRPr="006E2D02" w:rsidRDefault="009A3986" w:rsidP="009A3986">
            <w:pPr>
              <w:pStyle w:val="afb"/>
              <w:numPr>
                <w:ilvl w:val="0"/>
                <w:numId w:val="25"/>
              </w:numPr>
              <w:overflowPunct/>
              <w:autoSpaceDE/>
              <w:autoSpaceDN/>
              <w:adjustRightInd/>
              <w:ind w:left="644"/>
              <w:contextualSpacing w:val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A3986" w:rsidRPr="002F5333" w:rsidRDefault="009A3986" w:rsidP="00346B56">
            <w:pPr>
              <w:rPr>
                <w:sz w:val="24"/>
                <w:szCs w:val="24"/>
              </w:rPr>
            </w:pPr>
            <w:r w:rsidRPr="002F5333">
              <w:rPr>
                <w:sz w:val="24"/>
                <w:szCs w:val="24"/>
              </w:rPr>
              <w:t>Водопровод</w:t>
            </w:r>
          </w:p>
        </w:tc>
        <w:tc>
          <w:tcPr>
            <w:tcW w:w="0" w:type="auto"/>
          </w:tcPr>
          <w:p w:rsidR="009A3986" w:rsidRPr="002F5333" w:rsidRDefault="009A3986" w:rsidP="00346B56">
            <w:pPr>
              <w:rPr>
                <w:sz w:val="24"/>
                <w:szCs w:val="24"/>
              </w:rPr>
            </w:pPr>
            <w:r w:rsidRPr="002F5333">
              <w:rPr>
                <w:sz w:val="24"/>
                <w:szCs w:val="24"/>
              </w:rPr>
              <w:t>Российская Федерация, Самарская область,  муниципальный район Большеглушицкий, сельское поселение Мокша, сооружение 1</w:t>
            </w:r>
          </w:p>
        </w:tc>
        <w:tc>
          <w:tcPr>
            <w:tcW w:w="0" w:type="auto"/>
          </w:tcPr>
          <w:p w:rsidR="009A3986" w:rsidRPr="002F5333" w:rsidRDefault="009A3986" w:rsidP="00346B56">
            <w:pPr>
              <w:rPr>
                <w:sz w:val="24"/>
                <w:szCs w:val="24"/>
              </w:rPr>
            </w:pPr>
            <w:r w:rsidRPr="002F5333">
              <w:rPr>
                <w:sz w:val="24"/>
                <w:szCs w:val="24"/>
              </w:rPr>
              <w:t>Кадастровый номер 63:14:0000000:1376, протяженность 8352 м.</w:t>
            </w:r>
          </w:p>
          <w:p w:rsidR="009A3986" w:rsidRPr="002F5333" w:rsidRDefault="009A3986" w:rsidP="00346B56">
            <w:pPr>
              <w:rPr>
                <w:sz w:val="24"/>
                <w:szCs w:val="24"/>
              </w:rPr>
            </w:pPr>
            <w:r w:rsidRPr="002F5333">
              <w:rPr>
                <w:sz w:val="24"/>
                <w:szCs w:val="24"/>
              </w:rPr>
              <w:t>Год вода в эксплуатацию 1976</w:t>
            </w:r>
          </w:p>
          <w:p w:rsidR="009A3986" w:rsidRPr="002F5333" w:rsidRDefault="009A3986" w:rsidP="00346B56">
            <w:pPr>
              <w:rPr>
                <w:sz w:val="24"/>
                <w:szCs w:val="24"/>
              </w:rPr>
            </w:pPr>
            <w:r w:rsidRPr="002F5333">
              <w:rPr>
                <w:sz w:val="24"/>
                <w:szCs w:val="24"/>
              </w:rPr>
              <w:t xml:space="preserve"> Балансовая стоимость 7751667,22</w:t>
            </w:r>
          </w:p>
          <w:p w:rsidR="009A3986" w:rsidRPr="002F5333" w:rsidRDefault="009A3986" w:rsidP="00346B56">
            <w:pPr>
              <w:rPr>
                <w:sz w:val="24"/>
                <w:szCs w:val="24"/>
              </w:rPr>
            </w:pPr>
            <w:r w:rsidRPr="002F5333">
              <w:rPr>
                <w:sz w:val="24"/>
                <w:szCs w:val="24"/>
              </w:rPr>
              <w:t>Остаточная стоимость по состоянию на 01.01.2024 7751667,22</w:t>
            </w:r>
          </w:p>
          <w:p w:rsidR="009A3986" w:rsidRPr="002F5333" w:rsidRDefault="009A3986" w:rsidP="00346B56">
            <w:pPr>
              <w:rPr>
                <w:sz w:val="24"/>
                <w:szCs w:val="24"/>
              </w:rPr>
            </w:pPr>
          </w:p>
          <w:p w:rsidR="009A3986" w:rsidRPr="002F5333" w:rsidRDefault="009A3986" w:rsidP="00346B56">
            <w:pPr>
              <w:rPr>
                <w:sz w:val="24"/>
                <w:szCs w:val="24"/>
              </w:rPr>
            </w:pPr>
          </w:p>
        </w:tc>
      </w:tr>
      <w:tr w:rsidR="009A3986" w:rsidRPr="006E2D02" w:rsidTr="00346B56">
        <w:tc>
          <w:tcPr>
            <w:tcW w:w="0" w:type="auto"/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9A3986" w:rsidRPr="002F5333" w:rsidRDefault="009A3986" w:rsidP="00346B56">
            <w:pPr>
              <w:rPr>
                <w:sz w:val="24"/>
                <w:szCs w:val="24"/>
              </w:rPr>
            </w:pPr>
            <w:r w:rsidRPr="002F5333">
              <w:rPr>
                <w:color w:val="000000"/>
                <w:spacing w:val="1"/>
                <w:sz w:val="24"/>
                <w:szCs w:val="24"/>
              </w:rPr>
              <w:t>Водовод</w:t>
            </w:r>
          </w:p>
        </w:tc>
        <w:tc>
          <w:tcPr>
            <w:tcW w:w="0" w:type="auto"/>
          </w:tcPr>
          <w:p w:rsidR="009A3986" w:rsidRPr="002F5333" w:rsidRDefault="009A3986" w:rsidP="00346B56">
            <w:pPr>
              <w:rPr>
                <w:sz w:val="24"/>
                <w:szCs w:val="24"/>
              </w:rPr>
            </w:pPr>
            <w:r w:rsidRPr="002F5333">
              <w:rPr>
                <w:sz w:val="24"/>
                <w:szCs w:val="24"/>
              </w:rPr>
              <w:t>Российская Федерация, Самарская область, муниципальный район Большеглушицкий, сельское поселение Мокша, сооружение 2</w:t>
            </w:r>
          </w:p>
        </w:tc>
        <w:tc>
          <w:tcPr>
            <w:tcW w:w="0" w:type="auto"/>
          </w:tcPr>
          <w:p w:rsidR="009A3986" w:rsidRPr="002F5333" w:rsidRDefault="009A3986" w:rsidP="00346B56">
            <w:pPr>
              <w:rPr>
                <w:sz w:val="24"/>
                <w:szCs w:val="24"/>
              </w:rPr>
            </w:pPr>
            <w:r w:rsidRPr="002F5333">
              <w:rPr>
                <w:sz w:val="24"/>
                <w:szCs w:val="24"/>
              </w:rPr>
              <w:t>Кадастровый номер 63:14:0000000:1375, протяженность 6516 м.</w:t>
            </w:r>
          </w:p>
          <w:p w:rsidR="009A3986" w:rsidRPr="002F5333" w:rsidRDefault="009A3986" w:rsidP="00346B56">
            <w:pPr>
              <w:rPr>
                <w:sz w:val="24"/>
                <w:szCs w:val="24"/>
              </w:rPr>
            </w:pPr>
            <w:r w:rsidRPr="002F5333">
              <w:rPr>
                <w:sz w:val="24"/>
                <w:szCs w:val="24"/>
              </w:rPr>
              <w:t>Год вода в эксплуатацию 1976</w:t>
            </w:r>
          </w:p>
          <w:p w:rsidR="009A3986" w:rsidRPr="002F5333" w:rsidRDefault="009A3986" w:rsidP="00346B56">
            <w:pPr>
              <w:rPr>
                <w:sz w:val="24"/>
                <w:szCs w:val="24"/>
              </w:rPr>
            </w:pPr>
            <w:r w:rsidRPr="002F5333">
              <w:rPr>
                <w:sz w:val="24"/>
                <w:szCs w:val="24"/>
              </w:rPr>
              <w:t xml:space="preserve"> Балансовая стоимость 6047636,93</w:t>
            </w:r>
          </w:p>
          <w:p w:rsidR="009A3986" w:rsidRPr="002F5333" w:rsidRDefault="009A3986" w:rsidP="00346B56">
            <w:pPr>
              <w:rPr>
                <w:sz w:val="24"/>
                <w:szCs w:val="24"/>
              </w:rPr>
            </w:pPr>
            <w:r w:rsidRPr="002F5333">
              <w:rPr>
                <w:sz w:val="24"/>
                <w:szCs w:val="24"/>
              </w:rPr>
              <w:t>Остаточная стоимость по состоянию на 01.01.2024 6047636,93</w:t>
            </w:r>
          </w:p>
          <w:p w:rsidR="009A3986" w:rsidRPr="002F5333" w:rsidRDefault="009A3986" w:rsidP="00346B56">
            <w:pPr>
              <w:rPr>
                <w:sz w:val="24"/>
                <w:szCs w:val="24"/>
              </w:rPr>
            </w:pPr>
          </w:p>
        </w:tc>
      </w:tr>
      <w:tr w:rsidR="009A3986" w:rsidRPr="006E2D02" w:rsidTr="00346B56">
        <w:trPr>
          <w:trHeight w:val="510"/>
        </w:trPr>
        <w:tc>
          <w:tcPr>
            <w:tcW w:w="0" w:type="auto"/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9A3986" w:rsidRPr="002F5333" w:rsidRDefault="009A3986" w:rsidP="00346B56">
            <w:pPr>
              <w:rPr>
                <w:color w:val="000000"/>
                <w:spacing w:val="1"/>
                <w:sz w:val="24"/>
                <w:szCs w:val="24"/>
              </w:rPr>
            </w:pPr>
            <w:r w:rsidRPr="002F5333">
              <w:rPr>
                <w:color w:val="000000"/>
                <w:spacing w:val="1"/>
                <w:sz w:val="24"/>
                <w:szCs w:val="24"/>
              </w:rPr>
              <w:t>Насосная станция 1 подъема</w:t>
            </w:r>
          </w:p>
          <w:p w:rsidR="009A3986" w:rsidRPr="002F5333" w:rsidRDefault="009A3986" w:rsidP="00346B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9A3986" w:rsidRPr="002F5333" w:rsidRDefault="009A3986" w:rsidP="00346B56">
            <w:pPr>
              <w:rPr>
                <w:sz w:val="24"/>
                <w:szCs w:val="24"/>
              </w:rPr>
            </w:pPr>
            <w:r w:rsidRPr="002F5333">
              <w:rPr>
                <w:sz w:val="24"/>
                <w:szCs w:val="24"/>
              </w:rPr>
              <w:t>Российская Федерация, Самарская область,  муниципальный район Большеглушицкий, сельское поселение Мокша, сооружение 1</w:t>
            </w:r>
          </w:p>
        </w:tc>
        <w:tc>
          <w:tcPr>
            <w:tcW w:w="0" w:type="auto"/>
          </w:tcPr>
          <w:p w:rsidR="009A3986" w:rsidRPr="002F5333" w:rsidRDefault="009A3986" w:rsidP="00346B56">
            <w:pPr>
              <w:rPr>
                <w:sz w:val="24"/>
                <w:szCs w:val="24"/>
              </w:rPr>
            </w:pPr>
            <w:r w:rsidRPr="002F5333">
              <w:rPr>
                <w:sz w:val="24"/>
                <w:szCs w:val="24"/>
              </w:rPr>
              <w:t xml:space="preserve">Кадастровый номер 63:14:0102002:278, </w:t>
            </w:r>
          </w:p>
          <w:p w:rsidR="009A3986" w:rsidRPr="002F5333" w:rsidRDefault="009A3986" w:rsidP="00346B56">
            <w:pPr>
              <w:rPr>
                <w:sz w:val="24"/>
                <w:szCs w:val="24"/>
              </w:rPr>
            </w:pPr>
            <w:r w:rsidRPr="002F5333">
              <w:rPr>
                <w:sz w:val="24"/>
                <w:szCs w:val="24"/>
              </w:rPr>
              <w:t xml:space="preserve">площадь 14,5 </w:t>
            </w:r>
            <w:proofErr w:type="spellStart"/>
            <w:r w:rsidRPr="002F5333">
              <w:rPr>
                <w:sz w:val="24"/>
                <w:szCs w:val="24"/>
              </w:rPr>
              <w:t>кв.м</w:t>
            </w:r>
            <w:proofErr w:type="spellEnd"/>
            <w:r w:rsidRPr="002F5333">
              <w:rPr>
                <w:sz w:val="24"/>
                <w:szCs w:val="24"/>
              </w:rPr>
              <w:t>.</w:t>
            </w:r>
          </w:p>
          <w:p w:rsidR="009A3986" w:rsidRPr="002F5333" w:rsidRDefault="009A3986" w:rsidP="00346B56">
            <w:pPr>
              <w:rPr>
                <w:sz w:val="24"/>
                <w:szCs w:val="24"/>
              </w:rPr>
            </w:pPr>
            <w:r w:rsidRPr="002F5333">
              <w:rPr>
                <w:sz w:val="24"/>
                <w:szCs w:val="24"/>
              </w:rPr>
              <w:t>Год вода в эксплуатацию 1976</w:t>
            </w:r>
          </w:p>
          <w:p w:rsidR="009A3986" w:rsidRPr="002F5333" w:rsidRDefault="009A3986" w:rsidP="00346B56">
            <w:pPr>
              <w:rPr>
                <w:sz w:val="24"/>
                <w:szCs w:val="24"/>
              </w:rPr>
            </w:pPr>
            <w:r w:rsidRPr="002F5333">
              <w:rPr>
                <w:sz w:val="24"/>
                <w:szCs w:val="24"/>
              </w:rPr>
              <w:t xml:space="preserve"> Балансовая стоимость 69968,29</w:t>
            </w:r>
          </w:p>
          <w:p w:rsidR="009A3986" w:rsidRPr="002F5333" w:rsidRDefault="009A3986" w:rsidP="00346B56">
            <w:pPr>
              <w:rPr>
                <w:sz w:val="24"/>
                <w:szCs w:val="24"/>
              </w:rPr>
            </w:pPr>
            <w:r w:rsidRPr="002F5333">
              <w:rPr>
                <w:sz w:val="24"/>
                <w:szCs w:val="24"/>
              </w:rPr>
              <w:t>Остаточная стоимость по состоянию на 01.01.2024 69968,29</w:t>
            </w:r>
          </w:p>
          <w:p w:rsidR="009A3986" w:rsidRPr="002F5333" w:rsidRDefault="009A3986" w:rsidP="00346B56">
            <w:pPr>
              <w:rPr>
                <w:sz w:val="24"/>
                <w:szCs w:val="24"/>
              </w:rPr>
            </w:pPr>
          </w:p>
        </w:tc>
      </w:tr>
      <w:tr w:rsidR="009A3986" w:rsidRPr="006E2D02" w:rsidTr="00346B56">
        <w:trPr>
          <w:trHeight w:val="2745"/>
        </w:trPr>
        <w:tc>
          <w:tcPr>
            <w:tcW w:w="0" w:type="auto"/>
            <w:tcBorders>
              <w:bottom w:val="single" w:sz="4" w:space="0" w:color="auto"/>
            </w:tcBorders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A3986" w:rsidRPr="002F5333" w:rsidRDefault="009A3986" w:rsidP="00346B56">
            <w:pPr>
              <w:rPr>
                <w:sz w:val="24"/>
                <w:szCs w:val="24"/>
              </w:rPr>
            </w:pPr>
            <w:r w:rsidRPr="002F5333">
              <w:rPr>
                <w:color w:val="000000"/>
                <w:spacing w:val="1"/>
                <w:sz w:val="24"/>
                <w:szCs w:val="24"/>
              </w:rPr>
              <w:t>Насосная станция 2 подъема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A3986" w:rsidRPr="002F5333" w:rsidRDefault="009A3986" w:rsidP="00346B56">
            <w:pPr>
              <w:rPr>
                <w:sz w:val="24"/>
                <w:szCs w:val="24"/>
              </w:rPr>
            </w:pPr>
            <w:r w:rsidRPr="002F5333">
              <w:rPr>
                <w:sz w:val="24"/>
                <w:szCs w:val="24"/>
              </w:rPr>
              <w:t>Самарская область,  Большеглушицкий район, село  Мокша, улица Кавказская, здание 39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A3986" w:rsidRPr="00B6492F" w:rsidRDefault="009A3986" w:rsidP="00346B56">
            <w:pPr>
              <w:rPr>
                <w:sz w:val="24"/>
                <w:szCs w:val="24"/>
              </w:rPr>
            </w:pPr>
            <w:r w:rsidRPr="00B6492F">
              <w:rPr>
                <w:sz w:val="24"/>
                <w:szCs w:val="24"/>
              </w:rPr>
              <w:t xml:space="preserve">Кадастровый номер 63:14:0103004:342, </w:t>
            </w:r>
          </w:p>
          <w:p w:rsidR="009A3986" w:rsidRPr="00B6492F" w:rsidRDefault="009A3986" w:rsidP="00346B56">
            <w:pPr>
              <w:rPr>
                <w:sz w:val="24"/>
                <w:szCs w:val="24"/>
              </w:rPr>
            </w:pPr>
            <w:r w:rsidRPr="00B6492F">
              <w:rPr>
                <w:sz w:val="24"/>
                <w:szCs w:val="24"/>
              </w:rPr>
              <w:t xml:space="preserve">площадь  269,5 </w:t>
            </w:r>
            <w:proofErr w:type="spellStart"/>
            <w:r w:rsidRPr="00B6492F">
              <w:rPr>
                <w:sz w:val="24"/>
                <w:szCs w:val="24"/>
              </w:rPr>
              <w:t>кв.м</w:t>
            </w:r>
            <w:proofErr w:type="spellEnd"/>
            <w:r w:rsidRPr="00B6492F">
              <w:rPr>
                <w:sz w:val="24"/>
                <w:szCs w:val="24"/>
              </w:rPr>
              <w:t>.</w:t>
            </w:r>
          </w:p>
          <w:p w:rsidR="009A3986" w:rsidRPr="00B6492F" w:rsidRDefault="009A3986" w:rsidP="00346B56">
            <w:pPr>
              <w:rPr>
                <w:sz w:val="24"/>
                <w:szCs w:val="24"/>
              </w:rPr>
            </w:pPr>
            <w:r w:rsidRPr="00B6492F">
              <w:rPr>
                <w:sz w:val="24"/>
                <w:szCs w:val="24"/>
              </w:rPr>
              <w:t>Год вода в эксплуатацию 1976</w:t>
            </w:r>
          </w:p>
          <w:p w:rsidR="009A3986" w:rsidRPr="00B6492F" w:rsidRDefault="009A3986" w:rsidP="00346B56">
            <w:pPr>
              <w:rPr>
                <w:sz w:val="24"/>
                <w:szCs w:val="24"/>
              </w:rPr>
            </w:pPr>
            <w:r w:rsidRPr="00B6492F">
              <w:rPr>
                <w:sz w:val="24"/>
                <w:szCs w:val="24"/>
              </w:rPr>
              <w:t xml:space="preserve"> Балансовая стоимость </w:t>
            </w:r>
            <w:r w:rsidRPr="00B6492F">
              <w:rPr>
                <w:color w:val="000000"/>
                <w:spacing w:val="1"/>
                <w:sz w:val="24"/>
                <w:szCs w:val="24"/>
              </w:rPr>
              <w:t>829193,74</w:t>
            </w:r>
          </w:p>
          <w:p w:rsidR="009A3986" w:rsidRPr="002F5333" w:rsidRDefault="009A3986" w:rsidP="00346B56">
            <w:pPr>
              <w:rPr>
                <w:sz w:val="24"/>
                <w:szCs w:val="24"/>
              </w:rPr>
            </w:pPr>
            <w:r w:rsidRPr="00B6492F">
              <w:rPr>
                <w:sz w:val="24"/>
                <w:szCs w:val="24"/>
              </w:rPr>
              <w:t>Остаточная стоимость по состоянию на 01</w:t>
            </w:r>
            <w:r w:rsidRPr="002F5333">
              <w:rPr>
                <w:sz w:val="24"/>
                <w:szCs w:val="24"/>
              </w:rPr>
              <w:t xml:space="preserve">.01.2024 </w:t>
            </w:r>
            <w:r w:rsidRPr="002F5333">
              <w:rPr>
                <w:color w:val="000000"/>
                <w:spacing w:val="1"/>
                <w:sz w:val="24"/>
                <w:szCs w:val="24"/>
              </w:rPr>
              <w:t>829193,74</w:t>
            </w:r>
          </w:p>
        </w:tc>
      </w:tr>
      <w:tr w:rsidR="009A3986" w:rsidRPr="006E2D02" w:rsidTr="00346B56">
        <w:trPr>
          <w:trHeight w:val="551"/>
        </w:trPr>
        <w:tc>
          <w:tcPr>
            <w:tcW w:w="0" w:type="auto"/>
            <w:tcBorders>
              <w:bottom w:val="nil"/>
            </w:tcBorders>
          </w:tcPr>
          <w:p w:rsidR="009A3986" w:rsidRDefault="009A3986" w:rsidP="00346B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9A3986" w:rsidRDefault="009A3986" w:rsidP="00346B56">
            <w:r w:rsidRPr="00D44536">
              <w:rPr>
                <w:color w:val="000000"/>
                <w:spacing w:val="1"/>
              </w:rPr>
              <w:t>Резервуар</w:t>
            </w:r>
          </w:p>
        </w:tc>
        <w:tc>
          <w:tcPr>
            <w:tcW w:w="0" w:type="auto"/>
            <w:tcBorders>
              <w:bottom w:val="nil"/>
            </w:tcBorders>
          </w:tcPr>
          <w:p w:rsidR="009A3986" w:rsidRDefault="009A3986" w:rsidP="00346B56">
            <w:r w:rsidRPr="00D44536">
              <w:t>Российская Федерация, Самарская область,  муниципальный район Большеглушицкий, сельское поселение Мокша,</w:t>
            </w:r>
            <w:r>
              <w:t xml:space="preserve"> село Мокша,</w:t>
            </w:r>
            <w:r w:rsidRPr="00D44536">
              <w:t xml:space="preserve"> улица Кавказская, </w:t>
            </w:r>
            <w:proofErr w:type="spellStart"/>
            <w:r w:rsidRPr="00D44536">
              <w:t>зд</w:t>
            </w:r>
            <w:proofErr w:type="spellEnd"/>
            <w:r w:rsidRPr="00D44536">
              <w:t>. 39, стр.1</w:t>
            </w:r>
          </w:p>
        </w:tc>
        <w:tc>
          <w:tcPr>
            <w:tcW w:w="0" w:type="auto"/>
            <w:tcBorders>
              <w:bottom w:val="nil"/>
            </w:tcBorders>
          </w:tcPr>
          <w:p w:rsidR="009A3986" w:rsidRDefault="009A3986" w:rsidP="00346B56">
            <w:r>
              <w:t xml:space="preserve">Кадастровый номер 63:14:0103004:344, </w:t>
            </w:r>
          </w:p>
          <w:p w:rsidR="009A3986" w:rsidRDefault="009A3986" w:rsidP="00346B56">
            <w:r w:rsidRPr="00D44536">
              <w:t>объем 200</w:t>
            </w:r>
            <w:r>
              <w:t xml:space="preserve">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9A3986" w:rsidRPr="00B6492F" w:rsidRDefault="009A3986" w:rsidP="00346B56">
            <w:pPr>
              <w:rPr>
                <w:sz w:val="24"/>
                <w:szCs w:val="24"/>
              </w:rPr>
            </w:pPr>
            <w:r w:rsidRPr="00B6492F">
              <w:rPr>
                <w:sz w:val="24"/>
                <w:szCs w:val="24"/>
              </w:rPr>
              <w:t xml:space="preserve">Балансовая стоимость </w:t>
            </w:r>
            <w:r w:rsidRPr="00D44536">
              <w:t>54629,04</w:t>
            </w:r>
          </w:p>
          <w:p w:rsidR="009A3986" w:rsidRDefault="009A3986" w:rsidP="00346B56">
            <w:r w:rsidRPr="00B6492F">
              <w:rPr>
                <w:sz w:val="24"/>
                <w:szCs w:val="24"/>
              </w:rPr>
              <w:t>Остаточная стоимость по состоянию на 01</w:t>
            </w:r>
            <w:r w:rsidRPr="002F5333">
              <w:rPr>
                <w:sz w:val="24"/>
                <w:szCs w:val="24"/>
              </w:rPr>
              <w:t xml:space="preserve">.01.2024 </w:t>
            </w:r>
            <w:r w:rsidRPr="00D44536">
              <w:t>54629,04</w:t>
            </w:r>
          </w:p>
        </w:tc>
      </w:tr>
      <w:tr w:rsidR="009A3986" w:rsidRPr="006E2D02" w:rsidTr="00346B56">
        <w:trPr>
          <w:trHeight w:val="566"/>
        </w:trPr>
        <w:tc>
          <w:tcPr>
            <w:tcW w:w="581" w:type="dxa"/>
            <w:tcBorders>
              <w:top w:val="nil"/>
              <w:bottom w:val="nil"/>
            </w:tcBorders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bottom w:val="nil"/>
            </w:tcBorders>
          </w:tcPr>
          <w:p w:rsidR="009A3986" w:rsidRDefault="009A3986" w:rsidP="00346B56"/>
        </w:tc>
        <w:tc>
          <w:tcPr>
            <w:tcW w:w="3866" w:type="dxa"/>
            <w:tcBorders>
              <w:top w:val="nil"/>
              <w:bottom w:val="nil"/>
            </w:tcBorders>
          </w:tcPr>
          <w:p w:rsidR="009A3986" w:rsidRDefault="009A3986" w:rsidP="00346B56"/>
        </w:tc>
        <w:tc>
          <w:tcPr>
            <w:tcW w:w="2917" w:type="dxa"/>
            <w:tcBorders>
              <w:top w:val="nil"/>
              <w:bottom w:val="nil"/>
            </w:tcBorders>
          </w:tcPr>
          <w:p w:rsidR="009A3986" w:rsidRDefault="009A3986" w:rsidP="00346B56"/>
        </w:tc>
      </w:tr>
      <w:tr w:rsidR="009A3986" w:rsidRPr="006E2D02" w:rsidTr="00346B56">
        <w:trPr>
          <w:trHeight w:val="169"/>
        </w:trPr>
        <w:tc>
          <w:tcPr>
            <w:tcW w:w="581" w:type="dxa"/>
            <w:tcBorders>
              <w:top w:val="nil"/>
              <w:bottom w:val="single" w:sz="4" w:space="0" w:color="auto"/>
            </w:tcBorders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nil"/>
              <w:bottom w:val="single" w:sz="4" w:space="0" w:color="auto"/>
            </w:tcBorders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9A3986" w:rsidRPr="00CC0EE6" w:rsidRDefault="009A3986" w:rsidP="00346B56">
            <w:pPr>
              <w:rPr>
                <w:sz w:val="24"/>
                <w:szCs w:val="24"/>
              </w:rPr>
            </w:pPr>
          </w:p>
        </w:tc>
      </w:tr>
      <w:tr w:rsidR="009A3986" w:rsidRPr="006E2D02" w:rsidTr="00346B56">
        <w:trPr>
          <w:trHeight w:val="1515"/>
        </w:trPr>
        <w:tc>
          <w:tcPr>
            <w:tcW w:w="581" w:type="dxa"/>
            <w:tcBorders>
              <w:top w:val="single" w:sz="4" w:space="0" w:color="auto"/>
            </w:tcBorders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9A3986" w:rsidRDefault="009A3986" w:rsidP="00346B56">
            <w:pPr>
              <w:rPr>
                <w:sz w:val="24"/>
                <w:szCs w:val="24"/>
              </w:rPr>
            </w:pPr>
          </w:p>
          <w:p w:rsidR="009A3986" w:rsidRDefault="009A3986" w:rsidP="00346B56">
            <w:pPr>
              <w:rPr>
                <w:sz w:val="24"/>
                <w:szCs w:val="24"/>
              </w:rPr>
            </w:pPr>
            <w:r w:rsidRPr="00D44536">
              <w:rPr>
                <w:color w:val="000000"/>
                <w:spacing w:val="1"/>
              </w:rPr>
              <w:t>Резервуар</w:t>
            </w:r>
          </w:p>
          <w:p w:rsidR="009A3986" w:rsidRDefault="009A3986" w:rsidP="00346B56">
            <w:pPr>
              <w:rPr>
                <w:sz w:val="24"/>
                <w:szCs w:val="24"/>
              </w:rPr>
            </w:pPr>
          </w:p>
          <w:p w:rsidR="009A3986" w:rsidRDefault="009A3986" w:rsidP="00346B56">
            <w:pPr>
              <w:rPr>
                <w:sz w:val="24"/>
                <w:szCs w:val="24"/>
              </w:rPr>
            </w:pPr>
          </w:p>
          <w:p w:rsidR="009A3986" w:rsidRDefault="009A3986" w:rsidP="00346B56">
            <w:pPr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auto"/>
            </w:tcBorders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  <w:r w:rsidRPr="00D44536">
              <w:t xml:space="preserve">Российская Федерация, </w:t>
            </w:r>
            <w:r>
              <w:t>Самарская область,</w:t>
            </w:r>
            <w:r w:rsidRPr="00D44536">
              <w:t xml:space="preserve"> муниципальный район Большеглушицкий, сельское поселение Мокша,</w:t>
            </w:r>
            <w:r>
              <w:t xml:space="preserve"> село Мокша,</w:t>
            </w:r>
            <w:r w:rsidRPr="00D44536">
              <w:t xml:space="preserve"> улица Кавказская, </w:t>
            </w:r>
            <w:proofErr w:type="spellStart"/>
            <w:r w:rsidRPr="00D44536">
              <w:t>зд</w:t>
            </w:r>
            <w:proofErr w:type="spellEnd"/>
            <w:r w:rsidRPr="00D44536">
              <w:t>. 39, стр.2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A3986" w:rsidRDefault="009A3986" w:rsidP="00346B56">
            <w:r>
              <w:t xml:space="preserve">Кадастровый номер 63:14:0103004:343, </w:t>
            </w:r>
          </w:p>
          <w:p w:rsidR="009A3986" w:rsidRDefault="009A3986" w:rsidP="00346B56">
            <w:r w:rsidRPr="00D44536">
              <w:t>объем 200</w:t>
            </w:r>
            <w:r>
              <w:t xml:space="preserve"> </w:t>
            </w:r>
            <w:proofErr w:type="spellStart"/>
            <w:r>
              <w:t>куб.м</w:t>
            </w:r>
            <w:proofErr w:type="spellEnd"/>
            <w:r>
              <w:t>.</w:t>
            </w:r>
          </w:p>
          <w:p w:rsidR="009A3986" w:rsidRPr="00B6492F" w:rsidRDefault="009A3986" w:rsidP="00346B56">
            <w:pPr>
              <w:rPr>
                <w:sz w:val="24"/>
                <w:szCs w:val="24"/>
              </w:rPr>
            </w:pPr>
            <w:r w:rsidRPr="00B6492F">
              <w:rPr>
                <w:sz w:val="24"/>
                <w:szCs w:val="24"/>
              </w:rPr>
              <w:t xml:space="preserve">Балансовая стоимость </w:t>
            </w:r>
            <w:r w:rsidRPr="00D44536">
              <w:t>54629,04</w:t>
            </w:r>
          </w:p>
          <w:p w:rsidR="009A3986" w:rsidRDefault="009A3986" w:rsidP="00346B56">
            <w:r w:rsidRPr="00B6492F">
              <w:rPr>
                <w:sz w:val="24"/>
                <w:szCs w:val="24"/>
              </w:rPr>
              <w:t>Остаточная стоимость по состоянию на 01</w:t>
            </w:r>
            <w:r w:rsidRPr="002F5333">
              <w:rPr>
                <w:sz w:val="24"/>
                <w:szCs w:val="24"/>
              </w:rPr>
              <w:t xml:space="preserve">.01.2024 </w:t>
            </w:r>
            <w:r w:rsidRPr="00D44536">
              <w:t>54629,04</w:t>
            </w:r>
          </w:p>
        </w:tc>
      </w:tr>
      <w:tr w:rsidR="009A3986" w:rsidRPr="006E2D02" w:rsidTr="009A3986">
        <w:trPr>
          <w:trHeight w:val="294"/>
        </w:trPr>
        <w:tc>
          <w:tcPr>
            <w:tcW w:w="581" w:type="dxa"/>
            <w:tcBorders>
              <w:top w:val="single" w:sz="4" w:space="0" w:color="auto"/>
            </w:tcBorders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9A3986" w:rsidRDefault="009A3986" w:rsidP="00346B56">
            <w:pPr>
              <w:rPr>
                <w:sz w:val="24"/>
                <w:szCs w:val="24"/>
              </w:rPr>
            </w:pPr>
          </w:p>
        </w:tc>
        <w:tc>
          <w:tcPr>
            <w:tcW w:w="3866" w:type="dxa"/>
            <w:tcBorders>
              <w:top w:val="single" w:sz="4" w:space="0" w:color="auto"/>
            </w:tcBorders>
          </w:tcPr>
          <w:p w:rsidR="009A3986" w:rsidRPr="006E2D02" w:rsidRDefault="009A3986" w:rsidP="00346B5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A3986" w:rsidRDefault="009A3986" w:rsidP="00346B56"/>
        </w:tc>
      </w:tr>
    </w:tbl>
    <w:p w:rsidR="009A3986" w:rsidRDefault="009A3986" w:rsidP="009A3986">
      <w:pPr>
        <w:rPr>
          <w:sz w:val="28"/>
          <w:szCs w:val="28"/>
        </w:rPr>
      </w:pPr>
    </w:p>
    <w:p w:rsidR="009A3986" w:rsidRDefault="009A3986" w:rsidP="009A3986">
      <w:pPr>
        <w:jc w:val="right"/>
        <w:rPr>
          <w:sz w:val="28"/>
          <w:szCs w:val="28"/>
        </w:rPr>
      </w:pPr>
    </w:p>
    <w:p w:rsidR="009A3986" w:rsidRPr="009A3986" w:rsidRDefault="009A3986" w:rsidP="009A3986">
      <w:pPr>
        <w:jc w:val="right"/>
        <w:rPr>
          <w:sz w:val="24"/>
          <w:szCs w:val="24"/>
        </w:rPr>
      </w:pPr>
      <w:bookmarkStart w:id="0" w:name="_GoBack"/>
      <w:r w:rsidRPr="009A3986">
        <w:rPr>
          <w:sz w:val="24"/>
          <w:szCs w:val="24"/>
        </w:rPr>
        <w:t>Приложение 2</w:t>
      </w:r>
    </w:p>
    <w:p w:rsidR="009A3986" w:rsidRPr="009A3986" w:rsidRDefault="009A3986" w:rsidP="009A3986">
      <w:pPr>
        <w:jc w:val="right"/>
        <w:rPr>
          <w:sz w:val="24"/>
          <w:szCs w:val="24"/>
        </w:rPr>
      </w:pPr>
      <w:r w:rsidRPr="009A3986">
        <w:rPr>
          <w:sz w:val="24"/>
          <w:szCs w:val="24"/>
        </w:rPr>
        <w:t xml:space="preserve">к постановлению администрации </w:t>
      </w:r>
    </w:p>
    <w:p w:rsidR="009A3986" w:rsidRPr="009A3986" w:rsidRDefault="009A3986" w:rsidP="009A3986">
      <w:pPr>
        <w:jc w:val="right"/>
        <w:rPr>
          <w:sz w:val="24"/>
          <w:szCs w:val="24"/>
        </w:rPr>
      </w:pPr>
      <w:r w:rsidRPr="009A3986">
        <w:rPr>
          <w:sz w:val="24"/>
          <w:szCs w:val="24"/>
        </w:rPr>
        <w:t xml:space="preserve">сельского поселения Мокша  </w:t>
      </w:r>
    </w:p>
    <w:p w:rsidR="009A3986" w:rsidRPr="009A3986" w:rsidRDefault="009A3986" w:rsidP="009A3986">
      <w:pPr>
        <w:jc w:val="right"/>
        <w:rPr>
          <w:sz w:val="24"/>
          <w:szCs w:val="24"/>
        </w:rPr>
      </w:pPr>
      <w:r w:rsidRPr="009A3986">
        <w:rPr>
          <w:sz w:val="24"/>
          <w:szCs w:val="24"/>
        </w:rPr>
        <w:t xml:space="preserve">муниципального района Большеглушицкий </w:t>
      </w:r>
    </w:p>
    <w:p w:rsidR="009A3986" w:rsidRPr="009A3986" w:rsidRDefault="009A3986" w:rsidP="009A3986">
      <w:pPr>
        <w:jc w:val="right"/>
        <w:rPr>
          <w:sz w:val="24"/>
          <w:szCs w:val="24"/>
        </w:rPr>
      </w:pPr>
      <w:r w:rsidRPr="009A3986">
        <w:rPr>
          <w:sz w:val="24"/>
          <w:szCs w:val="24"/>
        </w:rPr>
        <w:t>Самарской области</w:t>
      </w:r>
    </w:p>
    <w:p w:rsidR="009A3986" w:rsidRPr="009A3986" w:rsidRDefault="009A3986" w:rsidP="009A3986">
      <w:pPr>
        <w:jc w:val="right"/>
        <w:rPr>
          <w:b/>
          <w:sz w:val="24"/>
          <w:szCs w:val="24"/>
        </w:rPr>
      </w:pPr>
      <w:r w:rsidRPr="009A3986">
        <w:rPr>
          <w:sz w:val="24"/>
          <w:szCs w:val="24"/>
        </w:rPr>
        <w:t xml:space="preserve">от </w:t>
      </w:r>
      <w:r w:rsidRPr="009A3986">
        <w:rPr>
          <w:sz w:val="24"/>
          <w:szCs w:val="24"/>
          <w:u w:val="single"/>
        </w:rPr>
        <w:t>24 января  2024 г.</w:t>
      </w:r>
      <w:r w:rsidRPr="009A3986">
        <w:rPr>
          <w:sz w:val="24"/>
          <w:szCs w:val="24"/>
        </w:rPr>
        <w:t xml:space="preserve">  №5</w:t>
      </w:r>
    </w:p>
    <w:p w:rsidR="009A3986" w:rsidRPr="009A3986" w:rsidRDefault="009A3986" w:rsidP="009A3986">
      <w:pPr>
        <w:jc w:val="center"/>
        <w:rPr>
          <w:sz w:val="24"/>
          <w:szCs w:val="24"/>
        </w:rPr>
      </w:pPr>
    </w:p>
    <w:p w:rsidR="009A3986" w:rsidRPr="009A3986" w:rsidRDefault="009A3986" w:rsidP="009A3986">
      <w:pPr>
        <w:jc w:val="center"/>
        <w:rPr>
          <w:sz w:val="24"/>
          <w:szCs w:val="24"/>
        </w:rPr>
      </w:pPr>
      <w:r w:rsidRPr="009A3986">
        <w:rPr>
          <w:sz w:val="24"/>
          <w:szCs w:val="24"/>
        </w:rPr>
        <w:t xml:space="preserve">Порядок </w:t>
      </w:r>
    </w:p>
    <w:p w:rsidR="009A3986" w:rsidRPr="009A3986" w:rsidRDefault="009A3986" w:rsidP="009A3986">
      <w:pPr>
        <w:jc w:val="center"/>
        <w:rPr>
          <w:sz w:val="24"/>
          <w:szCs w:val="24"/>
        </w:rPr>
      </w:pPr>
      <w:r w:rsidRPr="009A3986">
        <w:rPr>
          <w:sz w:val="24"/>
          <w:szCs w:val="24"/>
        </w:rPr>
        <w:t>получения копии отчета о техническом обследовании объектов водоснабжения, в отношении которых планируется заключение концессионных соглашений</w:t>
      </w:r>
    </w:p>
    <w:p w:rsidR="009A3986" w:rsidRPr="009A3986" w:rsidRDefault="009A3986" w:rsidP="009A3986">
      <w:pPr>
        <w:jc w:val="center"/>
        <w:rPr>
          <w:sz w:val="24"/>
          <w:szCs w:val="24"/>
        </w:rPr>
      </w:pPr>
    </w:p>
    <w:p w:rsidR="009A3986" w:rsidRPr="009A3986" w:rsidRDefault="009A3986" w:rsidP="009A3986">
      <w:pPr>
        <w:ind w:firstLine="709"/>
        <w:jc w:val="both"/>
        <w:rPr>
          <w:sz w:val="24"/>
          <w:szCs w:val="24"/>
        </w:rPr>
      </w:pPr>
      <w:r w:rsidRPr="009A3986">
        <w:rPr>
          <w:sz w:val="24"/>
          <w:szCs w:val="24"/>
        </w:rPr>
        <w:t>Копия отчета о техническом обследовании объектов теплоснабжения, в отношении которых планируется заключение концессионных соглашений, предоставляется администрацией  сель</w:t>
      </w:r>
      <w:proofErr w:type="gramStart"/>
      <w:r w:rsidRPr="009A3986">
        <w:rPr>
          <w:sz w:val="24"/>
          <w:szCs w:val="24"/>
          <w:lang w:val="en-US"/>
        </w:rPr>
        <w:t>c</w:t>
      </w:r>
      <w:proofErr w:type="gramEnd"/>
      <w:r w:rsidRPr="009A3986">
        <w:rPr>
          <w:sz w:val="24"/>
          <w:szCs w:val="24"/>
        </w:rPr>
        <w:t>кого поселения Мокша муниципального района Большеглушицкий Самарской области по письменному запросу заинтересованного лица в пятидневный срок со дня получения запроса.</w:t>
      </w:r>
    </w:p>
    <w:p w:rsidR="009A3986" w:rsidRPr="009A3986" w:rsidRDefault="009A3986" w:rsidP="009A3986">
      <w:pPr>
        <w:ind w:firstLine="709"/>
        <w:jc w:val="both"/>
        <w:rPr>
          <w:b/>
          <w:sz w:val="24"/>
          <w:szCs w:val="24"/>
        </w:rPr>
      </w:pPr>
    </w:p>
    <w:bookmarkEnd w:id="0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pStyle w:val="aff4"/>
        <w:rPr>
          <w:rFonts w:ascii="Times New Roman" w:hAnsi="Times New Roman"/>
          <w:u w:val="single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___________________________________________________________________________________________</w:t>
      </w:r>
    </w:p>
    <w:p w:rsidR="009A3986" w:rsidRPr="00D1779D" w:rsidRDefault="009A3986" w:rsidP="009A3986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9A3986" w:rsidRPr="00D1779D" w:rsidRDefault="009A3986" w:rsidP="009A3986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Редактор: Г.П.</w:t>
      </w:r>
      <w:r>
        <w:rPr>
          <w:sz w:val="16"/>
          <w:szCs w:val="16"/>
        </w:rPr>
        <w:t xml:space="preserve"> </w:t>
      </w:r>
      <w:r w:rsidRPr="00D1779D">
        <w:rPr>
          <w:sz w:val="16"/>
          <w:szCs w:val="16"/>
        </w:rPr>
        <w:t>Киреева</w:t>
      </w:r>
    </w:p>
    <w:p w:rsidR="009A3986" w:rsidRPr="00D1779D" w:rsidRDefault="009A3986" w:rsidP="009A3986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9A3986" w:rsidRPr="00D1779D" w:rsidRDefault="009A3986" w:rsidP="009A3986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9A3986" w:rsidRPr="00D1779D" w:rsidRDefault="009A3986" w:rsidP="009A3986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9A3986" w:rsidRPr="00D1779D" w:rsidRDefault="009A3986" w:rsidP="009A3986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9A3986" w:rsidRPr="00D1779D" w:rsidRDefault="009A3986" w:rsidP="009A3986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>
        <w:rPr>
          <w:sz w:val="16"/>
          <w:szCs w:val="16"/>
        </w:rPr>
        <w:t>09.00 час.24.01.2024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9A3986" w:rsidRDefault="009A3986" w:rsidP="009A3986"/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9A3986" w:rsidRDefault="009A3986" w:rsidP="009A3986">
      <w:pPr>
        <w:jc w:val="center"/>
        <w:rPr>
          <w:b/>
          <w:sz w:val="32"/>
        </w:rPr>
      </w:pPr>
    </w:p>
    <w:p w:rsidR="00F81843" w:rsidRDefault="009A3986" w:rsidP="009A3986">
      <w:pPr>
        <w:pStyle w:val="aff4"/>
        <w:jc w:val="center"/>
        <w:rPr>
          <w:rFonts w:ascii="Times New Roman" w:hAnsi="Times New Roman"/>
          <w:u w:val="single"/>
        </w:rPr>
      </w:pPr>
      <w:r w:rsidRPr="000055C7">
        <w:rPr>
          <w:rFonts w:ascii="Times New Roman" w:hAnsi="Times New Roman"/>
          <w:sz w:val="28"/>
          <w:szCs w:val="28"/>
        </w:rPr>
        <w:br w:type="page"/>
      </w: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1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1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7F73E7">
          <w:headerReference w:type="default" r:id="rId23"/>
          <w:footerReference w:type="default" r:id="rId24"/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25"/>
          <w:footerReference w:type="default" r:id="rId26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33"/>
          <w:footerReference w:type="default" r:id="rId34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35"/>
          <w:headerReference w:type="default" r:id="rId36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37" w:rsidRDefault="00C42737">
      <w:r>
        <w:separator/>
      </w:r>
    </w:p>
  </w:endnote>
  <w:endnote w:type="continuationSeparator" w:id="0">
    <w:p w:rsidR="00C42737" w:rsidRDefault="00C4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86" w:rsidRDefault="009A3986">
    <w:pPr>
      <w:pStyle w:val="af3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9A3986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9A3986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86" w:rsidRDefault="009A3986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86" w:rsidRDefault="009A3986">
    <w:pPr>
      <w:pStyle w:val="af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86" w:rsidRDefault="009A3986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86" w:rsidRDefault="009A3986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86" w:rsidRDefault="009A3986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9A3986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37" w:rsidRDefault="00C42737">
      <w:r>
        <w:separator/>
      </w:r>
    </w:p>
  </w:footnote>
  <w:footnote w:type="continuationSeparator" w:id="0">
    <w:p w:rsidR="00C42737" w:rsidRDefault="00C42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86" w:rsidRDefault="009A3986">
    <w:pPr>
      <w:pStyle w:val="af1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9A3986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86" w:rsidRDefault="009A3986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86" w:rsidRDefault="009A3986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86" w:rsidRDefault="009A3986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86" w:rsidRDefault="009A3986">
    <w:pPr>
      <w:pStyle w:val="af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986" w:rsidRDefault="009A3986">
    <w:pPr>
      <w:pStyle w:val="af1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2A1062"/>
    <w:multiLevelType w:val="hybridMultilevel"/>
    <w:tmpl w:val="413ABC3C"/>
    <w:lvl w:ilvl="0" w:tplc="0724399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47B0D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2506F"/>
    <w:multiLevelType w:val="hybridMultilevel"/>
    <w:tmpl w:val="58C616B2"/>
    <w:lvl w:ilvl="0" w:tplc="70E0E1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CF6476"/>
    <w:multiLevelType w:val="hybridMultilevel"/>
    <w:tmpl w:val="216A5D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5E82"/>
    <w:multiLevelType w:val="multilevel"/>
    <w:tmpl w:val="ED28DA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A0DB6"/>
    <w:multiLevelType w:val="multilevel"/>
    <w:tmpl w:val="69F68A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0B691B"/>
    <w:multiLevelType w:val="hybridMultilevel"/>
    <w:tmpl w:val="42960464"/>
    <w:lvl w:ilvl="0" w:tplc="678AB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C3226EB"/>
    <w:multiLevelType w:val="hybridMultilevel"/>
    <w:tmpl w:val="698EEF18"/>
    <w:lvl w:ilvl="0" w:tplc="120A79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2D42835"/>
    <w:multiLevelType w:val="multilevel"/>
    <w:tmpl w:val="59521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4E87883"/>
    <w:multiLevelType w:val="hybridMultilevel"/>
    <w:tmpl w:val="CCF458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1753E0"/>
    <w:multiLevelType w:val="hybridMultilevel"/>
    <w:tmpl w:val="06925E54"/>
    <w:lvl w:ilvl="0" w:tplc="60B8CAB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B1C39"/>
    <w:multiLevelType w:val="multilevel"/>
    <w:tmpl w:val="EF7050D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A75E52"/>
    <w:multiLevelType w:val="hybridMultilevel"/>
    <w:tmpl w:val="9CEA56B6"/>
    <w:lvl w:ilvl="0" w:tplc="78D0345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141EE1"/>
    <w:multiLevelType w:val="hybridMultilevel"/>
    <w:tmpl w:val="32EAAFAA"/>
    <w:lvl w:ilvl="0" w:tplc="94A02A96">
      <w:start w:val="1"/>
      <w:numFmt w:val="decimal"/>
      <w:suff w:val="space"/>
      <w:lvlText w:val="%1."/>
      <w:lvlJc w:val="left"/>
      <w:pPr>
        <w:ind w:left="1155" w:hanging="115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193D81"/>
    <w:multiLevelType w:val="hybridMultilevel"/>
    <w:tmpl w:val="5CDA8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1F3D76"/>
    <w:multiLevelType w:val="multilevel"/>
    <w:tmpl w:val="4A5623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1">
    <w:nsid w:val="50865BD1"/>
    <w:multiLevelType w:val="hybridMultilevel"/>
    <w:tmpl w:val="384ACE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23">
    <w:nsid w:val="65C9194E"/>
    <w:multiLevelType w:val="multilevel"/>
    <w:tmpl w:val="18B651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A99018A"/>
    <w:multiLevelType w:val="hybridMultilevel"/>
    <w:tmpl w:val="510233F6"/>
    <w:lvl w:ilvl="0" w:tplc="B9462CC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B624070"/>
    <w:multiLevelType w:val="hybridMultilevel"/>
    <w:tmpl w:val="674EB4CE"/>
    <w:lvl w:ilvl="0" w:tplc="EACE934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5C5151"/>
    <w:multiLevelType w:val="multilevel"/>
    <w:tmpl w:val="C852AF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b/>
        <w:bCs/>
      </w:rPr>
    </w:lvl>
  </w:abstractNum>
  <w:num w:numId="1">
    <w:abstractNumId w:val="22"/>
  </w:num>
  <w:num w:numId="2">
    <w:abstractNumId w:val="20"/>
  </w:num>
  <w:num w:numId="3">
    <w:abstractNumId w:val="14"/>
  </w:num>
  <w:num w:numId="4">
    <w:abstractNumId w:val="11"/>
  </w:num>
  <w:num w:numId="5">
    <w:abstractNumId w:val="7"/>
  </w:num>
  <w:num w:numId="6">
    <w:abstractNumId w:val="8"/>
  </w:num>
  <w:num w:numId="7">
    <w:abstractNumId w:val="15"/>
  </w:num>
  <w:num w:numId="8">
    <w:abstractNumId w:val="23"/>
  </w:num>
  <w:num w:numId="9">
    <w:abstractNumId w:val="19"/>
  </w:num>
  <w:num w:numId="10">
    <w:abstractNumId w:val="16"/>
  </w:num>
  <w:num w:numId="11">
    <w:abstractNumId w:val="10"/>
  </w:num>
  <w:num w:numId="12">
    <w:abstractNumId w:val="17"/>
  </w:num>
  <w:num w:numId="13">
    <w:abstractNumId w:val="5"/>
  </w:num>
  <w:num w:numId="14">
    <w:abstractNumId w:val="27"/>
  </w:num>
  <w:num w:numId="15">
    <w:abstractNumId w:val="4"/>
  </w:num>
  <w:num w:numId="16">
    <w:abstractNumId w:val="6"/>
  </w:num>
  <w:num w:numId="17">
    <w:abstractNumId w:val="26"/>
  </w:num>
  <w:num w:numId="18">
    <w:abstractNumId w:val="3"/>
  </w:num>
  <w:num w:numId="19">
    <w:abstractNumId w:val="13"/>
  </w:num>
  <w:num w:numId="20">
    <w:abstractNumId w:val="12"/>
  </w:num>
  <w:num w:numId="21">
    <w:abstractNumId w:val="24"/>
  </w:num>
  <w:num w:numId="22">
    <w:abstractNumId w:val="25"/>
  </w:num>
  <w:num w:numId="23">
    <w:abstractNumId w:val="18"/>
  </w:num>
  <w:num w:numId="24">
    <w:abstractNumId w:val="9"/>
  </w:num>
  <w:num w:numId="25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7C7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26F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3BA9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0E4E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4B0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A6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44C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7F73E7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0349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0B6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3986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737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28E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7EA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5D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1843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6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b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uiPriority w:val="99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link w:val="13"/>
    <w:unhideWhenUsed/>
    <w:qFormat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uiPriority w:val="99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4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5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1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6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link w:val="17"/>
    <w:unhideWhenUsed/>
    <w:qFormat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8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uiPriority w:val="99"/>
    <w:qFormat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link w:val="Default1"/>
    <w:qFormat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9"/>
    <w:rsid w:val="00241C5B"/>
    <w:rPr>
      <w:spacing w:val="3"/>
      <w:sz w:val="21"/>
      <w:szCs w:val="21"/>
      <w:shd w:val="clear" w:color="auto" w:fill="FFFFFF"/>
    </w:rPr>
  </w:style>
  <w:style w:type="paragraph" w:customStyle="1" w:styleId="19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a">
    <w:name w:val="Обычный1"/>
    <w:rsid w:val="0093573C"/>
  </w:style>
  <w:style w:type="character" w:customStyle="1" w:styleId="ConsPlusNormal10">
    <w:name w:val="ConsPlusNormal1"/>
    <w:link w:val="ConsPlusNormal1"/>
    <w:qFormat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  <w:style w:type="paragraph" w:customStyle="1" w:styleId="affff6">
    <w:name w:val="Текст документа"/>
    <w:basedOn w:val="a0"/>
    <w:rsid w:val="00960349"/>
    <w:pPr>
      <w:widowControl/>
      <w:autoSpaceDE/>
      <w:autoSpaceDN/>
      <w:adjustRightInd/>
      <w:ind w:firstLine="720"/>
      <w:jc w:val="both"/>
    </w:pPr>
    <w:rPr>
      <w:sz w:val="28"/>
      <w:szCs w:val="28"/>
    </w:rPr>
  </w:style>
  <w:style w:type="paragraph" w:customStyle="1" w:styleId="13">
    <w:name w:val="Гиперссылка1"/>
    <w:link w:val="af6"/>
    <w:qFormat/>
    <w:rsid w:val="007F73E7"/>
    <w:rPr>
      <w:color w:val="0000FF"/>
      <w:u w:val="single"/>
    </w:rPr>
  </w:style>
  <w:style w:type="paragraph" w:customStyle="1" w:styleId="17">
    <w:name w:val="Знак сноски1"/>
    <w:link w:val="afffb"/>
    <w:qFormat/>
    <w:rsid w:val="007F73E7"/>
    <w:rPr>
      <w:vertAlign w:val="superscript"/>
    </w:rPr>
  </w:style>
  <w:style w:type="character" w:customStyle="1" w:styleId="Default1">
    <w:name w:val="Default1"/>
    <w:link w:val="Default"/>
    <w:qFormat/>
    <w:rsid w:val="007F73E7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footer" Target="footer9.xml"/><Relationship Id="rId21" Type="http://schemas.openxmlformats.org/officeDocument/2006/relationships/header" Target="header6.xml"/><Relationship Id="rId34" Type="http://schemas.openxmlformats.org/officeDocument/2006/relationships/footer" Target="foot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oter" Target="footer8.xml"/><Relationship Id="rId33" Type="http://schemas.openxmlformats.org/officeDocument/2006/relationships/footer" Target="footer1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5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2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36" Type="http://schemas.openxmlformats.org/officeDocument/2006/relationships/header" Target="header12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31" Type="http://schemas.openxmlformats.org/officeDocument/2006/relationships/header" Target="header10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header" Target="header8.xml"/><Relationship Id="rId30" Type="http://schemas.openxmlformats.org/officeDocument/2006/relationships/footer" Target="footer11.xml"/><Relationship Id="rId35" Type="http://schemas.openxmlformats.org/officeDocument/2006/relationships/header" Target="header1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6D0B8-5119-4F05-9B6C-AEBA3B035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35</Pages>
  <Words>4145</Words>
  <Characters>23630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27720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43</cp:revision>
  <cp:lastPrinted>2023-12-13T05:03:00Z</cp:lastPrinted>
  <dcterms:created xsi:type="dcterms:W3CDTF">2023-05-03T09:42:00Z</dcterms:created>
  <dcterms:modified xsi:type="dcterms:W3CDTF">2024-01-30T06:31:00Z</dcterms:modified>
</cp:coreProperties>
</file>