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</w:r>
      <w:r/>
    </w:p>
    <w:p>
      <w:pPr>
        <w:jc w:val="left"/>
        <w:spacing w:after="0" w:line="240" w:lineRule="auto"/>
        <w:rPr>
          <w:rFonts w:ascii="Times New Roman" w:hAnsi="Times New Roman"/>
          <w:b/>
          <w:sz w:val="32"/>
          <w:szCs w:val="32"/>
          <w:u w:val="none"/>
        </w:rPr>
      </w:pPr>
      <w:r>
        <w:rPr>
          <w:rFonts w:ascii="Times New Roman" w:hAnsi="Times New Roman"/>
          <w:b/>
          <w:sz w:val="32"/>
          <w:szCs w:val="32"/>
          <w:u w:val="none"/>
        </w:rPr>
        <w:t xml:space="preserve">В соответствии </w:t>
      </w:r>
      <w:r>
        <w:rPr>
          <w:rFonts w:ascii="Times New Roman" w:hAnsi="Times New Roman"/>
          <w:b/>
          <w:sz w:val="32"/>
          <w:szCs w:val="32"/>
          <w:u w:val="none"/>
        </w:rPr>
        <w:t xml:space="preserve">с законом  Самарской области от 16.07.2004 № 122-ГД      </w:t>
      </w:r>
      <w:r>
        <w:rPr>
          <w:u w:val="none"/>
        </w:rPr>
      </w:r>
      <w:r/>
    </w:p>
    <w:p>
      <w:pPr>
        <w:jc w:val="left"/>
        <w:spacing w:after="0" w:line="240" w:lineRule="auto"/>
        <w:rPr>
          <w:rFonts w:ascii="Times New Roman" w:hAnsi="Times New Roman"/>
          <w:b/>
          <w:sz w:val="32"/>
          <w:szCs w:val="32"/>
          <w:u w:val="none"/>
        </w:rPr>
      </w:pPr>
      <w:r>
        <w:rPr>
          <w:rFonts w:ascii="Times New Roman" w:hAnsi="Times New Roman"/>
          <w:b/>
          <w:sz w:val="32"/>
          <w:szCs w:val="32"/>
          <w:u w:val="none"/>
        </w:rPr>
        <w:t xml:space="preserve">                </w:t>
      </w:r>
      <w:r>
        <w:rPr>
          <w:rFonts w:ascii="Times New Roman" w:hAnsi="Times New Roman"/>
          <w:b/>
          <w:sz w:val="32"/>
          <w:szCs w:val="32"/>
          <w:u w:val="none"/>
        </w:rPr>
        <w:t xml:space="preserve">«О государственной поддержке граждан, имеющих детей»</w:t>
      </w:r>
      <w:r>
        <w:rPr>
          <w:u w:val="non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семьям с детьми  предоставляются следующие виды пособий при условии,  если среднедушевой доход семьи   не превышает величины прожиточного минимума  в</w:t>
      </w:r>
      <w:r>
        <w:rPr>
          <w:rFonts w:ascii="Times New Roman" w:hAnsi="Times New Roman"/>
          <w:sz w:val="30"/>
          <w:szCs w:val="30"/>
        </w:rPr>
        <w:t xml:space="preserve"> расчете на душу населения </w:t>
      </w:r>
      <w:r>
        <w:rPr>
          <w:rFonts w:ascii="Times New Roman" w:hAnsi="Times New Roman"/>
          <w:b/>
          <w:sz w:val="30"/>
          <w:szCs w:val="30"/>
        </w:rPr>
        <w:t xml:space="preserve">1</w:t>
      </w:r>
      <w:r>
        <w:rPr>
          <w:rFonts w:ascii="Times New Roman" w:hAnsi="Times New Roman"/>
          <w:b/>
          <w:sz w:val="30"/>
          <w:szCs w:val="30"/>
        </w:rPr>
        <w:t xml:space="preserve">4526 </w:t>
      </w:r>
      <w:r>
        <w:rPr>
          <w:rFonts w:ascii="Times New Roman" w:hAnsi="Times New Roman"/>
          <w:sz w:val="30"/>
          <w:szCs w:val="30"/>
        </w:rPr>
        <w:t xml:space="preserve">рублей, установленной  Правительством  Самарской области:</w:t>
      </w:r>
      <w:r/>
    </w:p>
    <w:p>
      <w:pPr>
        <w:jc w:val="both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</w:t>
      </w:r>
      <w:r>
        <w:rPr>
          <w:rFonts w:ascii="Times New Roman" w:hAnsi="Times New Roman"/>
          <w:sz w:val="30"/>
          <w:szCs w:val="30"/>
        </w:rPr>
        <w:t xml:space="preserve">1) ежемесячное пособие: </w:t>
      </w:r>
      <w:r/>
    </w:p>
    <w:p>
      <w:pPr>
        <w:pStyle w:val="816"/>
        <w:spacing w:before="0" w:beforeAutospacing="0" w:after="0" w:afterAutospacing="0"/>
        <w:shd w:val="clear" w:color="auto" w:fill="ffffff"/>
        <w:rPr>
          <w:b/>
          <w:sz w:val="30"/>
          <w:szCs w:val="30"/>
        </w:rPr>
      </w:pPr>
      <w:r>
        <w:rPr>
          <w:sz w:val="30"/>
          <w:szCs w:val="30"/>
        </w:rPr>
        <w:t xml:space="preserve">-  на детей - </w:t>
      </w:r>
      <w:r>
        <w:rPr>
          <w:b/>
          <w:sz w:val="30"/>
          <w:szCs w:val="30"/>
        </w:rPr>
        <w:t xml:space="preserve">200 руб.;</w:t>
      </w:r>
      <w:r>
        <w:rPr>
          <w:b/>
          <w:sz w:val="30"/>
          <w:szCs w:val="30"/>
        </w:rPr>
        <w:br/>
      </w:r>
      <w:r>
        <w:rPr>
          <w:sz w:val="30"/>
          <w:szCs w:val="30"/>
        </w:rPr>
        <w:t xml:space="preserve">-  на детей в семьях, получающих социальное пособи</w:t>
      </w:r>
      <w:r>
        <w:rPr>
          <w:sz w:val="30"/>
          <w:szCs w:val="30"/>
        </w:rPr>
        <w:t xml:space="preserve">е из областного бюджета, со среднедушевым доходом, размер которого ниже 50-процентной величины прожиточного минимума в Самарской области, установленного Правительством Самарской области в расчете на душу населения (далее - получающих социальное пособие) - </w:t>
      </w:r>
      <w:r>
        <w:rPr>
          <w:b/>
          <w:sz w:val="30"/>
          <w:szCs w:val="30"/>
        </w:rPr>
        <w:t xml:space="preserve">280 руб.;</w:t>
      </w:r>
      <w:r>
        <w:rPr>
          <w:sz w:val="30"/>
          <w:szCs w:val="30"/>
        </w:rPr>
        <w:br/>
        <w:t xml:space="preserve">-  на детей из многодетных семей - </w:t>
      </w:r>
      <w:r>
        <w:rPr>
          <w:b/>
          <w:sz w:val="30"/>
          <w:szCs w:val="30"/>
        </w:rPr>
        <w:t xml:space="preserve">300 руб.;</w:t>
      </w:r>
      <w:r>
        <w:rPr>
          <w:b/>
          <w:sz w:val="30"/>
          <w:szCs w:val="30"/>
        </w:rPr>
        <w:br/>
      </w:r>
      <w:r>
        <w:rPr>
          <w:sz w:val="30"/>
          <w:szCs w:val="30"/>
        </w:rPr>
        <w:t xml:space="preserve">-  на детей из многодетных семей, получающих социальное пособие   - </w:t>
      </w:r>
      <w:r>
        <w:rPr>
          <w:b/>
          <w:sz w:val="30"/>
          <w:szCs w:val="30"/>
        </w:rPr>
        <w:t xml:space="preserve">380 руб.</w:t>
      </w:r>
      <w:r>
        <w:rPr>
          <w:sz w:val="30"/>
          <w:szCs w:val="30"/>
        </w:rPr>
        <w:t xml:space="preserve">;</w:t>
      </w:r>
      <w:r>
        <w:rPr>
          <w:sz w:val="30"/>
          <w:szCs w:val="30"/>
        </w:rPr>
        <w:br/>
        <w:t xml:space="preserve">-  на</w:t>
      </w:r>
      <w:r>
        <w:rPr>
          <w:sz w:val="30"/>
          <w:szCs w:val="30"/>
        </w:rPr>
        <w:t xml:space="preserve"> детей одиноких матерей - </w:t>
      </w:r>
      <w:r>
        <w:rPr>
          <w:b/>
          <w:sz w:val="30"/>
          <w:szCs w:val="30"/>
        </w:rPr>
        <w:t xml:space="preserve">400 руб.</w:t>
      </w:r>
      <w:r>
        <w:rPr>
          <w:sz w:val="30"/>
          <w:szCs w:val="30"/>
        </w:rPr>
        <w:t xml:space="preserve">;</w:t>
      </w:r>
      <w:r>
        <w:rPr>
          <w:sz w:val="30"/>
          <w:szCs w:val="30"/>
        </w:rPr>
        <w:br/>
        <w:t xml:space="preserve">-  на детей одиноких матерей, получающих социальное пособие  - </w:t>
      </w:r>
      <w:r>
        <w:rPr>
          <w:b/>
          <w:sz w:val="30"/>
          <w:szCs w:val="30"/>
        </w:rPr>
        <w:t xml:space="preserve">560 рублей</w:t>
      </w:r>
      <w:r>
        <w:rPr>
          <w:sz w:val="30"/>
          <w:szCs w:val="30"/>
        </w:rPr>
        <w:t xml:space="preserve">;</w:t>
      </w:r>
      <w:r>
        <w:rPr>
          <w:sz w:val="30"/>
          <w:szCs w:val="30"/>
        </w:rPr>
        <w:br/>
        <w:t xml:space="preserve">-  </w:t>
      </w:r>
      <w:r>
        <w:rPr>
          <w:sz w:val="30"/>
          <w:szCs w:val="30"/>
        </w:rPr>
        <w:t xml:space="preserve">на детей одиноких матерей из многодетных семей </w:t>
      </w:r>
      <w:r>
        <w:rPr>
          <w:b/>
          <w:sz w:val="30"/>
          <w:szCs w:val="30"/>
        </w:rPr>
        <w:t xml:space="preserve">- 500 руб.;</w:t>
      </w:r>
      <w:r>
        <w:rPr>
          <w:sz w:val="30"/>
          <w:szCs w:val="30"/>
        </w:rPr>
        <w:br/>
        <w:t xml:space="preserve">-  на детей одиноких матерей из многодетных семей, получающих социальное пособие - </w:t>
      </w:r>
      <w:r>
        <w:rPr>
          <w:b/>
          <w:sz w:val="30"/>
          <w:szCs w:val="30"/>
        </w:rPr>
        <w:t xml:space="preserve">660 руб.;</w:t>
      </w:r>
      <w:r>
        <w:rPr>
          <w:sz w:val="30"/>
          <w:szCs w:val="30"/>
        </w:rPr>
        <w:br/>
        <w:t xml:space="preserve">-  на детей, родители которых уклоняются от уплаты алиментов  и на детей военнослужащих, проходящих военную службу по призыву  </w:t>
      </w:r>
      <w:r>
        <w:rPr>
          <w:b/>
          <w:sz w:val="30"/>
          <w:szCs w:val="30"/>
        </w:rPr>
        <w:t xml:space="preserve">- 300 руб.;</w:t>
      </w:r>
      <w:r>
        <w:rPr>
          <w:sz w:val="30"/>
          <w:szCs w:val="30"/>
        </w:rPr>
        <w:br/>
        <w:t xml:space="preserve">-  на детей, родители которых уклоняются от уплаты алиментов  и на детей военнослужащих, проходящих военную службу по призыву, в семьях, получающих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социальное пособие   </w:t>
      </w:r>
      <w:r>
        <w:rPr>
          <w:b/>
          <w:sz w:val="30"/>
          <w:szCs w:val="30"/>
        </w:rPr>
        <w:t xml:space="preserve">- 380 руб.;</w:t>
      </w:r>
      <w:r>
        <w:rPr>
          <w:b/>
          <w:sz w:val="30"/>
          <w:szCs w:val="30"/>
        </w:rPr>
        <w:br/>
      </w:r>
      <w:r>
        <w:rPr>
          <w:sz w:val="30"/>
          <w:szCs w:val="30"/>
        </w:rPr>
        <w:t xml:space="preserve">-  на детей из многодетных семей, родители которых уклоняются от уплаты алиментов  и на детей военнослужащих, проходящих военную службу по призыву - </w:t>
      </w:r>
      <w:r>
        <w:rPr>
          <w:b/>
          <w:sz w:val="30"/>
          <w:szCs w:val="30"/>
        </w:rPr>
        <w:t xml:space="preserve">400 руб.;</w:t>
      </w:r>
      <w:r>
        <w:rPr>
          <w:sz w:val="30"/>
          <w:szCs w:val="30"/>
        </w:rPr>
        <w:br/>
        <w:t xml:space="preserve">-  на детей из многодетных семей, родители которых уклоняются от уплаты алиментов и на детей военнослужащих, проходящих военную службу по призыву, в семьях, получающих социальную помощь   - </w:t>
      </w:r>
      <w:r>
        <w:rPr>
          <w:b/>
          <w:sz w:val="30"/>
          <w:szCs w:val="30"/>
        </w:rPr>
        <w:t xml:space="preserve">480 руб.;</w:t>
      </w:r>
      <w:r>
        <w:rPr>
          <w:sz w:val="30"/>
          <w:szCs w:val="30"/>
        </w:rPr>
        <w:br/>
        <w:t xml:space="preserve">         2) ежемесячное пособие на питание ребенка в</w:t>
      </w:r>
      <w:r>
        <w:rPr>
          <w:sz w:val="30"/>
          <w:szCs w:val="30"/>
        </w:rPr>
        <w:t xml:space="preserve"> школе - </w:t>
      </w:r>
      <w:r>
        <w:rPr>
          <w:b/>
          <w:sz w:val="30"/>
          <w:szCs w:val="30"/>
        </w:rPr>
        <w:t xml:space="preserve">350 руб.,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на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детей из многодетных семей</w:t>
      </w:r>
      <w:r>
        <w:rPr>
          <w:b/>
          <w:sz w:val="30"/>
          <w:szCs w:val="30"/>
        </w:rPr>
        <w:t xml:space="preserve"> -700 руб.;</w:t>
      </w:r>
      <w:r/>
    </w:p>
    <w:p>
      <w:pPr>
        <w:jc w:val="both"/>
        <w:spacing w:after="0" w:line="240" w:lineRule="auto"/>
        <w:rPr>
          <w:rFonts w:ascii="Times New Roman" w:hAnsi="Times New Roman"/>
          <w:b/>
          <w:spacing w:val="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3) ежегодное единовременное пособие на ребенка к на</w:t>
      </w:r>
      <w:r>
        <w:rPr>
          <w:rFonts w:ascii="Times New Roman" w:hAnsi="Times New Roman"/>
          <w:sz w:val="30"/>
          <w:szCs w:val="30"/>
        </w:rPr>
        <w:t xml:space="preserve">чалу учебного года</w:t>
      </w:r>
      <w:r>
        <w:rPr>
          <w:rFonts w:ascii="Times New Roman" w:hAnsi="Times New Roman"/>
          <w:sz w:val="30"/>
          <w:szCs w:val="30"/>
        </w:rPr>
        <w:t xml:space="preserve"> - </w:t>
      </w:r>
      <w:r>
        <w:rPr>
          <w:rFonts w:ascii="Times New Roman" w:hAnsi="Times New Roman"/>
          <w:b/>
          <w:sz w:val="30"/>
          <w:szCs w:val="30"/>
        </w:rPr>
        <w:t xml:space="preserve">200 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руб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.,  </w:t>
      </w:r>
      <w:r>
        <w:rPr>
          <w:rFonts w:ascii="Times New Roman" w:hAnsi="Times New Roman"/>
          <w:b/>
          <w:sz w:val="30"/>
          <w:szCs w:val="30"/>
        </w:rPr>
        <w:t xml:space="preserve">1000 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руб.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для отдельных категорий граждан (без учета дохода семьи);</w:t>
      </w:r>
      <w:r/>
    </w:p>
    <w:p>
      <w:pPr>
        <w:jc w:val="both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4) ежемесячное пособие на питание беременным женщинам -</w:t>
      </w:r>
      <w:r>
        <w:rPr>
          <w:rFonts w:ascii="Times New Roman" w:hAnsi="Times New Roman"/>
          <w:b/>
          <w:sz w:val="30"/>
          <w:szCs w:val="30"/>
        </w:rPr>
        <w:t xml:space="preserve">200 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руб.;</w:t>
      </w:r>
      <w:r/>
    </w:p>
    <w:p>
      <w:pPr>
        <w:jc w:val="both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5) ежемесячная доплата по уходу за ребенком-инвалидом - </w:t>
      </w:r>
      <w:r>
        <w:rPr>
          <w:rFonts w:ascii="Times New Roman" w:hAnsi="Times New Roman"/>
          <w:b/>
          <w:sz w:val="30"/>
          <w:szCs w:val="30"/>
        </w:rPr>
        <w:t xml:space="preserve">1000 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руб.;</w:t>
      </w:r>
      <w:r/>
    </w:p>
    <w:p>
      <w:pPr>
        <w:jc w:val="both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6) ежемесячное пособие одному из родителей (законных представителей ребенка), воспитывающих детей в возрасте от 1,5 до 3 лет, не посещающих дошкольное образовательное учреждение при отсутствии в них свободных мест:</w:t>
      </w:r>
      <w:r/>
    </w:p>
    <w:p>
      <w:pPr>
        <w:jc w:val="both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</w:t>
      </w:r>
      <w:r>
        <w:rPr>
          <w:rFonts w:ascii="Times New Roman" w:hAnsi="Times New Roman"/>
          <w:b/>
          <w:sz w:val="30"/>
          <w:szCs w:val="30"/>
        </w:rPr>
        <w:t xml:space="preserve">1000 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рублей </w:t>
      </w:r>
      <w:r>
        <w:rPr>
          <w:rFonts w:ascii="Times New Roman" w:hAnsi="Times New Roman"/>
          <w:spacing w:val="2"/>
          <w:sz w:val="30"/>
          <w:szCs w:val="30"/>
        </w:rPr>
        <w:t xml:space="preserve">за воспитание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первого ребенка,</w:t>
      </w:r>
      <w:r/>
    </w:p>
    <w:p>
      <w:pPr>
        <w:jc w:val="both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</w:t>
      </w:r>
      <w:r>
        <w:rPr>
          <w:rFonts w:ascii="Times New Roman" w:hAnsi="Times New Roman"/>
          <w:b/>
          <w:sz w:val="30"/>
          <w:szCs w:val="30"/>
        </w:rPr>
        <w:t xml:space="preserve">1500 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рублей </w:t>
      </w:r>
      <w:r>
        <w:rPr>
          <w:rFonts w:ascii="Times New Roman" w:hAnsi="Times New Roman"/>
          <w:spacing w:val="2"/>
          <w:sz w:val="30"/>
          <w:szCs w:val="30"/>
        </w:rPr>
        <w:t xml:space="preserve">за воспитание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второго ребенка,</w:t>
      </w:r>
      <w:r/>
    </w:p>
    <w:p>
      <w:pPr>
        <w:jc w:val="both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</w:t>
      </w:r>
      <w:r>
        <w:rPr>
          <w:rFonts w:ascii="Times New Roman" w:hAnsi="Times New Roman"/>
          <w:b/>
          <w:sz w:val="30"/>
          <w:szCs w:val="30"/>
        </w:rPr>
        <w:t xml:space="preserve">2000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рублей </w:t>
      </w:r>
      <w:r>
        <w:rPr>
          <w:rFonts w:ascii="Times New Roman" w:hAnsi="Times New Roman"/>
          <w:spacing w:val="2"/>
          <w:sz w:val="30"/>
          <w:szCs w:val="30"/>
        </w:rPr>
        <w:t xml:space="preserve">за воспитание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</w:t>
      </w:r>
      <w:r>
        <w:rPr>
          <w:rFonts w:ascii="Times New Roman" w:hAnsi="Times New Roman"/>
          <w:sz w:val="30"/>
          <w:szCs w:val="30"/>
        </w:rPr>
        <w:t xml:space="preserve"> третьего и последующих детей;</w:t>
      </w:r>
      <w:r/>
    </w:p>
    <w:p>
      <w:pPr>
        <w:jc w:val="both"/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7) </w:t>
      </w:r>
      <w:r>
        <w:rPr>
          <w:rFonts w:ascii="Times New Roman" w:hAnsi="Times New Roman"/>
          <w:sz w:val="30"/>
          <w:szCs w:val="30"/>
          <w:lang w:eastAsia="ru-RU"/>
        </w:rPr>
        <w:t xml:space="preserve">ежемесячная денежная выплата на третьего и каждого последующего ребенка, не достигшего возраста трех лет</w:t>
      </w:r>
      <w:r>
        <w:rPr>
          <w:rFonts w:ascii="Times New Roman" w:hAnsi="Times New Roman"/>
          <w:sz w:val="30"/>
          <w:szCs w:val="30"/>
        </w:rPr>
        <w:t xml:space="preserve"> - </w:t>
      </w:r>
      <w:r>
        <w:rPr>
          <w:rFonts w:ascii="Times New Roman" w:hAnsi="Times New Roman"/>
          <w:b/>
          <w:color w:val="000000" w:themeColor="text1"/>
          <w:sz w:val="30"/>
          <w:szCs w:val="30"/>
        </w:rPr>
        <w:t xml:space="preserve">14090</w:t>
      </w:r>
      <w:r>
        <w:rPr>
          <w:rFonts w:ascii="Times New Roman" w:hAnsi="Times New Roman"/>
          <w:b/>
          <w:color w:val="000000" w:themeColor="text1"/>
          <w:spacing w:val="2"/>
          <w:sz w:val="30"/>
          <w:szCs w:val="30"/>
        </w:rPr>
        <w:t xml:space="preserve"> </w:t>
      </w:r>
      <w:r>
        <w:rPr>
          <w:rFonts w:ascii="Times New Roman" w:hAnsi="Times New Roman"/>
          <w:color w:val="000000" w:themeColor="text1"/>
          <w:spacing w:val="2"/>
          <w:sz w:val="30"/>
          <w:szCs w:val="30"/>
        </w:rPr>
        <w:t xml:space="preserve">руб.,</w:t>
      </w:r>
      <w:r>
        <w:rPr>
          <w:rFonts w:ascii="Times New Roman" w:hAnsi="Times New Roman"/>
          <w:b/>
          <w:color w:val="000000" w:themeColor="text1"/>
          <w:spacing w:val="2"/>
          <w:sz w:val="30"/>
          <w:szCs w:val="30"/>
        </w:rPr>
        <w:t xml:space="preserve"> </w:t>
      </w:r>
      <w:r>
        <w:rPr>
          <w:rFonts w:ascii="Times New Roman" w:hAnsi="Times New Roman"/>
          <w:spacing w:val="2"/>
          <w:sz w:val="30"/>
          <w:szCs w:val="30"/>
        </w:rPr>
        <w:t xml:space="preserve">если среднедушевой</w:t>
      </w:r>
      <w:r>
        <w:rPr>
          <w:rFonts w:ascii="Times New Roman" w:hAnsi="Times New Roman"/>
          <w:spacing w:val="2"/>
          <w:sz w:val="30"/>
          <w:szCs w:val="30"/>
        </w:rPr>
        <w:t xml:space="preserve"> доход не превышает</w:t>
      </w:r>
      <w:r>
        <w:rPr>
          <w:rFonts w:ascii="Times New Roman" w:hAnsi="Times New Roman"/>
          <w:color w:val="ff0000"/>
          <w:spacing w:val="2"/>
          <w:sz w:val="30"/>
          <w:szCs w:val="30"/>
        </w:rPr>
        <w:t xml:space="preserve"> </w:t>
      </w:r>
      <w:r>
        <w:rPr>
          <w:rFonts w:ascii="Times New Roman" w:hAnsi="Times New Roman"/>
          <w:b/>
          <w:color w:val="000000" w:themeColor="text1"/>
          <w:spacing w:val="2"/>
          <w:sz w:val="30"/>
          <w:szCs w:val="30"/>
        </w:rPr>
        <w:t xml:space="preserve">31666</w:t>
      </w:r>
      <w:r>
        <w:rPr>
          <w:rFonts w:ascii="Times New Roman" w:hAnsi="Times New Roman"/>
          <w:b/>
          <w:color w:val="000000" w:themeColor="text1"/>
          <w:spacing w:val="2"/>
          <w:sz w:val="30"/>
          <w:szCs w:val="30"/>
        </w:rPr>
        <w:t xml:space="preserve"> </w:t>
      </w:r>
      <w:r>
        <w:rPr>
          <w:rFonts w:ascii="Times New Roman" w:hAnsi="Times New Roman"/>
          <w:spacing w:val="2"/>
          <w:sz w:val="30"/>
          <w:szCs w:val="30"/>
        </w:rPr>
        <w:t xml:space="preserve">руб</w:t>
      </w:r>
      <w:r>
        <w:rPr>
          <w:rFonts w:ascii="Times New Roman" w:hAnsi="Times New Roman"/>
          <w:spacing w:val="2"/>
          <w:sz w:val="30"/>
          <w:szCs w:val="30"/>
        </w:rPr>
        <w:t xml:space="preserve">.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/>
          <w:b/>
          <w:bCs/>
          <w:sz w:val="30"/>
          <w:szCs w:val="30"/>
          <w:highlight w:val="none"/>
        </w:rPr>
      </w:pPr>
      <w:r>
        <w:rPr>
          <w:rFonts w:ascii="Times New Roman" w:hAnsi="Times New Roman"/>
          <w:b/>
          <w:sz w:val="30"/>
          <w:szCs w:val="30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  <w:r>
        <w:rPr>
          <w:rFonts w:ascii="Times New Roman" w:hAnsi="Times New Roman"/>
          <w:sz w:val="30"/>
          <w:szCs w:val="30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  <w:highlight w:val="none"/>
        </w:rPr>
      </w:r>
      <w:r>
        <w:rPr>
          <w:rFonts w:ascii="Times New Roman" w:hAnsi="Times New Roman"/>
          <w:b/>
          <w:sz w:val="30"/>
          <w:szCs w:val="30"/>
          <w:highlight w:val="none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highlight w:val="none"/>
        </w:rPr>
      </w:r>
      <w:r>
        <w:rPr>
          <w:rFonts w:ascii="Times New Roman" w:hAnsi="Times New Roman"/>
          <w:b/>
          <w:sz w:val="32"/>
          <w:szCs w:val="32"/>
          <w:highlight w:val="none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/>
          <w:b/>
          <w:sz w:val="32"/>
          <w:szCs w:val="32"/>
        </w:rPr>
        <w:t xml:space="preserve">Пособия на ребенка назначаются на   12 месяцев, после чего доход семьи </w:t>
      </w:r>
      <w:r>
        <w:rPr>
          <w:rFonts w:ascii="Times New Roman" w:hAnsi="Times New Roman"/>
          <w:b/>
          <w:sz w:val="32"/>
          <w:szCs w:val="32"/>
        </w:rPr>
        <w:t xml:space="preserve"> подлежи</w:t>
      </w:r>
      <w:r>
        <w:rPr>
          <w:rFonts w:ascii="Times New Roman" w:hAnsi="Times New Roman"/>
          <w:b/>
          <w:sz w:val="32"/>
          <w:szCs w:val="32"/>
        </w:rPr>
        <w:t xml:space="preserve">т обновлению.</w:t>
      </w:r>
      <w:r/>
      <w:r>
        <w:rPr>
          <w:rFonts w:ascii="Times New Roman" w:hAnsi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/>
          <w:b/>
          <w:bCs/>
          <w:sz w:val="32"/>
          <w:szCs w:val="32"/>
          <w:highlight w:val="none"/>
        </w:rPr>
      </w:r>
      <w:r/>
      <w:r>
        <w:rPr>
          <w:rFonts w:ascii="Times New Roman" w:hAnsi="Times New Roman"/>
          <w:b/>
          <w:bCs/>
          <w:sz w:val="32"/>
          <w:szCs w:val="32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/>
          <w:b/>
          <w:sz w:val="32"/>
          <w:szCs w:val="32"/>
          <w:highlight w:val="none"/>
        </w:rPr>
      </w:r>
      <w:r>
        <w:rPr>
          <w:rFonts w:ascii="Times New Roman" w:hAnsi="Times New Roman"/>
          <w:b/>
          <w:sz w:val="32"/>
          <w:szCs w:val="32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</w:rPr>
        <w:t xml:space="preserve">Среднедушевой доход семьи </w:t>
      </w:r>
      <w:r>
        <w:rPr>
          <w:rFonts w:ascii="Tinos" w:hAnsi="Tinos" w:cs="Tinos"/>
          <w:sz w:val="28"/>
          <w:szCs w:val="28"/>
        </w:rPr>
        <w:t xml:space="preserve">при назначении   пособий </w:t>
      </w:r>
      <w:r>
        <w:rPr>
          <w:rFonts w:ascii="Tinos" w:hAnsi="Tinos" w:cs="Tinos"/>
          <w:b/>
          <w:bCs/>
          <w:sz w:val="28"/>
          <w:szCs w:val="28"/>
        </w:rPr>
        <w:t xml:space="preserve">рассчитывается исходя из суммы доходов всех членов семьи за последние 12 календарных месяцев </w:t>
      </w:r>
      <w:r>
        <w:rPr>
          <w:rFonts w:ascii="Tinos" w:hAnsi="Tinos" w:cs="Tinos"/>
          <w:sz w:val="28"/>
          <w:szCs w:val="28"/>
        </w:rPr>
        <w:t xml:space="preserve">(в том числе в случае представления документов (св</w:t>
      </w:r>
      <w:r>
        <w:rPr>
          <w:rFonts w:ascii="Tinos" w:hAnsi="Tinos" w:cs="Tinos"/>
          <w:sz w:val="28"/>
          <w:szCs w:val="28"/>
        </w:rPr>
        <w:t xml:space="preserve">едений) о доходах семьи за период менее 12 календарных месяцев), </w:t>
      </w:r>
      <w:r>
        <w:rPr>
          <w:rFonts w:ascii="Tinos" w:hAnsi="Tinos" w:cs="Tinos"/>
          <w:b/>
          <w:bCs/>
          <w:sz w:val="28"/>
          <w:szCs w:val="28"/>
        </w:rPr>
        <w:t xml:space="preserve">предшествовавших месяцу перед месяцем обращения за назначением   пособий,</w:t>
      </w:r>
      <w:r>
        <w:rPr>
          <w:rFonts w:ascii="Tinos" w:hAnsi="Tinos" w:cs="Tinos"/>
          <w:sz w:val="28"/>
          <w:szCs w:val="28"/>
        </w:rPr>
        <w:t xml:space="preserve"> путем деления одной двенадцатой суммы доходов всех членов семьи за расчетный период на число членов семьи.</w:t>
      </w:r>
      <w:r>
        <w:rPr>
          <w:rFonts w:ascii="Tinos" w:hAnsi="Tinos" w:cs="Tinos"/>
          <w:sz w:val="28"/>
          <w:szCs w:val="28"/>
          <w:highlight w:val="none"/>
        </w:rPr>
      </w:r>
      <w:r/>
    </w:p>
    <w:p>
      <w:pPr>
        <w:jc w:val="both"/>
        <w:spacing w:after="0" w:line="24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 </w:t>
        <w:tab/>
      </w:r>
      <w:r>
        <w:rPr>
          <w:rFonts w:ascii="Tinos" w:hAnsi="Tinos" w:cs="Tinos"/>
          <w:b/>
          <w:bCs/>
          <w:sz w:val="28"/>
          <w:szCs w:val="28"/>
          <w:highlight w:val="none"/>
        </w:rPr>
        <w:t xml:space="preserve">В состав семьи, </w:t>
      </w:r>
      <w:r>
        <w:rPr>
          <w:rFonts w:ascii="Tinos" w:hAnsi="Tinos" w:cs="Tinos"/>
          <w:sz w:val="28"/>
          <w:szCs w:val="28"/>
          <w:highlight w:val="none"/>
        </w:rPr>
        <w:t xml:space="preserve">определяемый на дату подачи заявления </w:t>
      </w:r>
      <w:r>
        <w:rPr>
          <w:rFonts w:ascii="Tinos" w:hAnsi="Tinos" w:cs="Tinos"/>
          <w:b/>
          <w:bCs/>
          <w:sz w:val="28"/>
          <w:szCs w:val="28"/>
          <w:highlight w:val="none"/>
        </w:rPr>
        <w:t xml:space="preserve">включаются заявитель, супруг ( супруга), несовершеннолетние дети, </w:t>
      </w:r>
      <w:r>
        <w:rPr>
          <w:rFonts w:ascii="Tinos" w:hAnsi="Tinos" w:cs="Tinos"/>
          <w:sz w:val="28"/>
          <w:szCs w:val="28"/>
          <w:highlight w:val="none"/>
        </w:rPr>
        <w:t xml:space="preserve">дети, находящиеся под опекой (попечительством),</w:t>
      </w:r>
      <w:r>
        <w:rPr>
          <w:rFonts w:ascii="Tinos" w:hAnsi="Tinos" w:cs="Tinos"/>
          <w:b/>
          <w:bCs/>
          <w:sz w:val="28"/>
          <w:szCs w:val="28"/>
          <w:highlight w:val="none"/>
        </w:rPr>
        <w:t xml:space="preserve"> и дети в возрасте до 23 лет обучающиеся</w:t>
      </w:r>
      <w:r>
        <w:rPr>
          <w:rFonts w:ascii="Tinos" w:hAnsi="Tinos" w:cs="Tinos"/>
          <w:sz w:val="28"/>
          <w:szCs w:val="28"/>
          <w:highlight w:val="none"/>
        </w:rPr>
        <w:t xml:space="preserve"> в общеобразовательной организации, профессиональной образовательной организации или образовательной организации высшего образования </w:t>
      </w:r>
      <w:r>
        <w:rPr>
          <w:rFonts w:ascii="Tinos" w:hAnsi="Tinos" w:cs="Tinos"/>
          <w:b/>
          <w:bCs/>
          <w:sz w:val="28"/>
          <w:szCs w:val="28"/>
          <w:highlight w:val="none"/>
        </w:rPr>
        <w:t xml:space="preserve">по ОЧНОЙ форме обучения </w:t>
      </w:r>
      <w:r>
        <w:rPr>
          <w:rFonts w:ascii="Tinos" w:hAnsi="Tinos" w:cs="Tinos"/>
          <w:sz w:val="28"/>
          <w:szCs w:val="28"/>
          <w:highlight w:val="none"/>
        </w:rPr>
        <w:t xml:space="preserve">( за исключением обучающихся по дополнительным образовательным программам).</w:t>
      </w:r>
      <w:r>
        <w:rPr>
          <w:rFonts w:ascii="Tinos" w:hAnsi="Tinos" w:cs="Tinos"/>
          <w:sz w:val="28"/>
          <w:szCs w:val="28"/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Независимо от доходов семьи назначаются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:</w:t>
      </w:r>
      <w:r/>
      <w:r>
        <w:rPr>
          <w:rFonts w:ascii="Times New Roman" w:hAnsi="Times New Roman"/>
          <w:b/>
          <w:sz w:val="32"/>
          <w:szCs w:val="32"/>
        </w:rPr>
      </w:r>
      <w:r/>
      <w:r>
        <w:rPr>
          <w:rFonts w:ascii="Times New Roman" w:hAnsi="Times New Roman"/>
          <w:b/>
          <w:sz w:val="32"/>
          <w:szCs w:val="32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единовременное пособие при рождении близнецов (двух и более детей):</w:t>
      </w:r>
      <w:r/>
    </w:p>
    <w:p>
      <w:pPr>
        <w:jc w:val="both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при рождении двух детей – </w:t>
      </w:r>
      <w:r>
        <w:rPr>
          <w:rFonts w:ascii="Times New Roman" w:hAnsi="Times New Roman"/>
          <w:b/>
          <w:sz w:val="32"/>
          <w:szCs w:val="32"/>
        </w:rPr>
        <w:t xml:space="preserve">50 000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руб.</w:t>
      </w:r>
      <w:r>
        <w:rPr>
          <w:rFonts w:ascii="Times New Roman" w:hAnsi="Times New Roman"/>
          <w:sz w:val="32"/>
          <w:szCs w:val="32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при рождении трех и более детей – </w:t>
      </w:r>
      <w:r>
        <w:rPr>
          <w:rFonts w:ascii="Times New Roman" w:hAnsi="Times New Roman"/>
          <w:b/>
          <w:sz w:val="32"/>
          <w:szCs w:val="32"/>
        </w:rPr>
        <w:t xml:space="preserve">350 </w:t>
      </w:r>
      <w:r>
        <w:rPr>
          <w:rFonts w:ascii="Times New Roman" w:hAnsi="Times New Roman"/>
          <w:b/>
          <w:sz w:val="32"/>
          <w:szCs w:val="32"/>
        </w:rPr>
        <w:t xml:space="preserve">000</w:t>
      </w:r>
      <w:r>
        <w:rPr>
          <w:rFonts w:ascii="Times New Roman" w:hAnsi="Times New Roman"/>
          <w:sz w:val="32"/>
          <w:szCs w:val="32"/>
        </w:rPr>
        <w:t xml:space="preserve"> руб.</w:t>
      </w:r>
      <w:r/>
    </w:p>
    <w:p>
      <w:pPr>
        <w:jc w:val="both"/>
        <w:spacing w:after="0" w:afterAutospacing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единовременная денежная выплата (семейный капитал) при рождении (усыновлении) третьего или последующих детей – </w:t>
      </w:r>
      <w:r>
        <w:rPr>
          <w:rFonts w:ascii="Times New Roman" w:hAnsi="Times New Roman"/>
          <w:b/>
          <w:sz w:val="32"/>
          <w:szCs w:val="32"/>
        </w:rPr>
        <w:t xml:space="preserve">100 000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руб</w:t>
      </w:r>
      <w:r>
        <w:rPr>
          <w:rFonts w:ascii="Times New Roman" w:hAnsi="Times New Roman"/>
          <w:sz w:val="32"/>
          <w:szCs w:val="32"/>
        </w:rPr>
        <w:t xml:space="preserve">.</w:t>
      </w:r>
      <w:r/>
    </w:p>
    <w:p>
      <w:pPr>
        <w:pStyle w:val="818"/>
        <w:jc w:val="center"/>
        <w:spacing w:after="0" w:afterAutospacing="0"/>
        <w:rPr>
          <w:rFonts w:ascii="Times New Roman" w:hAnsi="Times New Roman" w:cs="Times New Roman"/>
          <w:sz w:val="32"/>
          <w:szCs w:val="32"/>
        </w:rPr>
        <w:outlineLvl w:val="0"/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18"/>
        <w:jc w:val="center"/>
        <w:spacing w:after="0" w:afterAutospacing="0"/>
        <w:rPr>
          <w:rFonts w:ascii="Times New Roman" w:hAnsi="Times New Roman" w:cs="Times New Roman"/>
          <w:sz w:val="32"/>
          <w:szCs w:val="32"/>
        </w:rPr>
        <w:outlineLvl w:val="0"/>
      </w:pPr>
      <w:r>
        <w:rPr>
          <w:rFonts w:ascii="Times New Roman" w:hAnsi="Times New Roman" w:cs="Times New Roman"/>
          <w:sz w:val="32"/>
          <w:szCs w:val="32"/>
        </w:rPr>
        <w:t xml:space="preserve"> ДОПОЛНИТЕЛЬНЫЕ МЕРЫ</w:t>
      </w:r>
      <w:r/>
      <w:r/>
    </w:p>
    <w:p>
      <w:pPr>
        <w:pStyle w:val="818"/>
        <w:jc w:val="center"/>
        <w:spacing w:after="0" w:afterAutospacing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СОЦИАЛЬНОЙ ПОДДЕРЖКИ МНОГОДЕТНЫХ СЕМЕЙ</w:t>
      </w:r>
      <w:r/>
    </w:p>
    <w:p>
      <w:pPr>
        <w:pStyle w:val="817"/>
        <w:jc w:val="both"/>
        <w:spacing w:after="0" w:afterAutospacing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/>
    </w:p>
    <w:p>
      <w:pPr>
        <w:pStyle w:val="817"/>
        <w:ind w:firstLine="540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Право на дополнительные меры социальной поддержки предоставляется многодетным семьям, имеющим трех и более детей (включая рожденных (усыновленных) и (или)</w:t>
      </w:r>
      <w:r>
        <w:rPr>
          <w:rFonts w:ascii="Times New Roman" w:hAnsi="Times New Roman" w:cs="Times New Roman"/>
          <w:sz w:val="28"/>
          <w:szCs w:val="28"/>
        </w:rPr>
        <w:t xml:space="preserve"> приемных) в возрасте до 18 лет.</w:t>
      </w:r>
      <w:r>
        <w:rPr>
          <w:sz w:val="28"/>
          <w:szCs w:val="28"/>
        </w:rPr>
      </w:r>
      <w:r/>
    </w:p>
    <w:p>
      <w:pPr>
        <w:pStyle w:val="81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Многодетным семьям гарантируются дополнительные меры социальной поддержки:</w:t>
      </w:r>
      <w:r>
        <w:rPr>
          <w:sz w:val="28"/>
          <w:szCs w:val="28"/>
        </w:rPr>
      </w:r>
      <w:r/>
    </w:p>
    <w:p>
      <w:pPr>
        <w:pStyle w:val="81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компенсация расходов на оплату коммунальных услуг в размере 50 процентов платы за коммунальные услуги</w:t>
      </w:r>
      <w:r>
        <w:rPr>
          <w:rFonts w:ascii="Times New Roman" w:hAnsi="Times New Roman" w:cs="Times New Roman"/>
          <w:sz w:val="28"/>
          <w:szCs w:val="28"/>
        </w:rPr>
        <w:t xml:space="preserve">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</w:t>
      </w:r>
      <w:r>
        <w:rPr>
          <w:rFonts w:ascii="Times New Roman" w:hAnsi="Times New Roman" w:cs="Times New Roman"/>
          <w:sz w:val="28"/>
          <w:szCs w:val="28"/>
        </w:rPr>
        <w:t xml:space="preserve">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порядке;</w:t>
      </w:r>
      <w:r>
        <w:rPr>
          <w:sz w:val="28"/>
          <w:szCs w:val="28"/>
        </w:rPr>
      </w:r>
      <w:r/>
    </w:p>
    <w:p>
      <w:pPr>
        <w:pStyle w:val="8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компенсация взноса на капитальный ремонт общего имущества в многоквартирном доме в размере 50 процентов,</w:t>
      </w:r>
      <w:r>
        <w:rPr>
          <w:rFonts w:ascii="Times New Roman" w:hAnsi="Times New Roman" w:cs="Times New Roman"/>
          <w:sz w:val="28"/>
          <w:szCs w:val="28"/>
        </w:rPr>
        <w:t xml:space="preserve"> рассчитанного исходя из минимального размера взноса н</w:t>
      </w:r>
      <w:r>
        <w:rPr>
          <w:rFonts w:ascii="Times New Roman" w:hAnsi="Times New Roman" w:cs="Times New Roman"/>
          <w:sz w:val="28"/>
          <w:szCs w:val="28"/>
        </w:rPr>
        <w:t xml:space="preserve">а капитальный ремонт на один квадратный метр общей площади жилого помещения в месяц, установленного Правительством Самарской области, и размера регионального стандарта нормативной площади жилого помещения, используемой для расчета субсидий на оплату жилого</w:t>
      </w:r>
      <w:r>
        <w:rPr>
          <w:rFonts w:ascii="Times New Roman" w:hAnsi="Times New Roman" w:cs="Times New Roman"/>
          <w:sz w:val="28"/>
          <w:szCs w:val="28"/>
        </w:rPr>
        <w:t xml:space="preserve"> помещения и коммунальных услуг;</w:t>
      </w:r>
      <w:r>
        <w:rPr>
          <w:sz w:val="28"/>
          <w:szCs w:val="28"/>
        </w:rPr>
      </w:r>
      <w:r/>
    </w:p>
    <w:p>
      <w:pPr>
        <w:pStyle w:val="8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</w:rPr>
        <w:t xml:space="preserve">ежемесячная денежная компенсация расходов на проезд</w:t>
      </w:r>
      <w:r>
        <w:rPr>
          <w:rFonts w:ascii="Times New Roman" w:hAnsi="Times New Roman" w:cs="Times New Roman"/>
          <w:sz w:val="28"/>
          <w:szCs w:val="28"/>
        </w:rPr>
        <w:t xml:space="preserve"> на внутригородском транспорте (трамвай, троллейбус, метрополитен и автобус городских линий (кроме такси), а также в автобусах пригородных и внутрирайонных линий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организаций, а также учащихся, получающих образование в форме семейного о</w:t>
      </w:r>
      <w:r>
        <w:rPr>
          <w:rFonts w:ascii="Times New Roman" w:hAnsi="Times New Roman" w:cs="Times New Roman"/>
          <w:sz w:val="28"/>
          <w:szCs w:val="28"/>
        </w:rPr>
        <w:t xml:space="preserve">бразования, в размере </w:t>
      </w:r>
      <w:r>
        <w:rPr>
          <w:rFonts w:ascii="Times New Roman" w:hAnsi="Times New Roman" w:cs="Times New Roman"/>
          <w:b/>
          <w:sz w:val="28"/>
          <w:szCs w:val="28"/>
        </w:rPr>
        <w:t xml:space="preserve">100 руб.</w:t>
      </w:r>
      <w:r>
        <w:rPr>
          <w:rFonts w:ascii="Times New Roman" w:hAnsi="Times New Roman" w:cs="Times New Roman"/>
          <w:sz w:val="28"/>
          <w:szCs w:val="28"/>
        </w:rPr>
        <w:t xml:space="preserve"> на каждого ребенка.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42" w:right="720" w:bottom="142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  <w:rPr>
      <w:rFonts w:ascii="Calibri" w:hAnsi="Calibri" w:eastAsia="Calibri" w:cs="Times New Roman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paragraph" w:styleId="816" w:customStyle="1">
    <w:name w:val="formattext topleveltext"/>
    <w:basedOn w:val="81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1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lang w:eastAsia="ru-RU"/>
    </w:rPr>
  </w:style>
  <w:style w:type="paragraph" w:styleId="818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bCs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revision>10</cp:revision>
  <dcterms:created xsi:type="dcterms:W3CDTF">2021-02-04T08:59:00Z</dcterms:created>
  <dcterms:modified xsi:type="dcterms:W3CDTF">2024-02-01T05:29:35Z</dcterms:modified>
</cp:coreProperties>
</file>