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F30AEE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B4474">
        <w:rPr>
          <w:rFonts w:ascii="Times New Roman" w:hAnsi="Times New Roman" w:cs="Times New Roman"/>
          <w:b/>
          <w:sz w:val="28"/>
          <w:szCs w:val="28"/>
        </w:rPr>
        <w:t>2</w:t>
      </w:r>
      <w:r w:rsidR="002D7C3F">
        <w:rPr>
          <w:rFonts w:ascii="Times New Roman" w:hAnsi="Times New Roman" w:cs="Times New Roman"/>
          <w:b/>
          <w:sz w:val="28"/>
          <w:szCs w:val="28"/>
        </w:rPr>
        <w:t>.12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C73C25" w:rsidRDefault="00C73C25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AEE">
        <w:rPr>
          <w:rFonts w:ascii="Times New Roman" w:hAnsi="Times New Roman" w:cs="Times New Roman"/>
          <w:b/>
          <w:sz w:val="28"/>
          <w:szCs w:val="28"/>
        </w:rPr>
        <w:t>принял участие в обсуждениях правоприменительной практики</w:t>
      </w:r>
    </w:p>
    <w:p w:rsidR="002D7C3F" w:rsidRDefault="002D7C3F" w:rsidP="00C73C2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24F25">
        <w:rPr>
          <w:rFonts w:ascii="Times New Roman" w:hAnsi="Times New Roman" w:cs="Times New Roman"/>
          <w:sz w:val="28"/>
          <w:szCs w:val="28"/>
        </w:rPr>
        <w:t>12 000</w:t>
      </w:r>
      <w:r>
        <w:rPr>
          <w:rFonts w:ascii="Times New Roman" w:hAnsi="Times New Roman" w:cs="Times New Roman"/>
          <w:sz w:val="28"/>
          <w:szCs w:val="28"/>
        </w:rPr>
        <w:t xml:space="preserve"> тысяч заявлений на регистрацию договор</w:t>
      </w:r>
      <w:r w:rsidR="001B447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долевого участия в строительстве поступило в 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25">
        <w:rPr>
          <w:rFonts w:ascii="Times New Roman" w:hAnsi="Times New Roman" w:cs="Times New Roman"/>
          <w:sz w:val="28"/>
          <w:szCs w:val="28"/>
        </w:rPr>
        <w:t>за 11</w:t>
      </w:r>
      <w:r w:rsidR="00DC29D3">
        <w:rPr>
          <w:rFonts w:ascii="Times New Roman" w:hAnsi="Times New Roman" w:cs="Times New Roman"/>
          <w:sz w:val="28"/>
          <w:szCs w:val="28"/>
        </w:rPr>
        <w:t xml:space="preserve"> </w:t>
      </w:r>
      <w:r w:rsidR="00424F25">
        <w:rPr>
          <w:rFonts w:ascii="Times New Roman" w:hAnsi="Times New Roman" w:cs="Times New Roman"/>
          <w:sz w:val="28"/>
          <w:szCs w:val="28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года. Из них 8</w:t>
      </w:r>
      <w:r w:rsidR="00DC29D3"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>% представлено застройщиками в электронном виде.</w:t>
      </w:r>
      <w:r w:rsidR="00DC29D3">
        <w:rPr>
          <w:rFonts w:ascii="Times New Roman" w:hAnsi="Times New Roman" w:cs="Times New Roman"/>
          <w:sz w:val="28"/>
          <w:szCs w:val="28"/>
        </w:rPr>
        <w:t xml:space="preserve"> </w:t>
      </w:r>
      <w:r w:rsidR="001B4474">
        <w:rPr>
          <w:rFonts w:ascii="Times New Roman" w:hAnsi="Times New Roman" w:cs="Times New Roman"/>
          <w:sz w:val="28"/>
          <w:szCs w:val="28"/>
        </w:rPr>
        <w:t>Различные э</w:t>
      </w:r>
      <w:r w:rsidR="00DC29D3">
        <w:rPr>
          <w:rFonts w:ascii="Times New Roman" w:hAnsi="Times New Roman" w:cs="Times New Roman"/>
          <w:sz w:val="28"/>
          <w:szCs w:val="28"/>
        </w:rPr>
        <w:t>лектронны</w:t>
      </w:r>
      <w:r w:rsidR="00663729">
        <w:rPr>
          <w:rFonts w:ascii="Times New Roman" w:hAnsi="Times New Roman" w:cs="Times New Roman"/>
          <w:sz w:val="28"/>
          <w:szCs w:val="28"/>
        </w:rPr>
        <w:t>е сервисы, используемые в учетно-регистрационной сфере,</w:t>
      </w:r>
      <w:r w:rsidR="00DC29D3">
        <w:rPr>
          <w:rFonts w:ascii="Times New Roman" w:hAnsi="Times New Roman" w:cs="Times New Roman"/>
          <w:sz w:val="28"/>
          <w:szCs w:val="28"/>
        </w:rPr>
        <w:t xml:space="preserve"> </w:t>
      </w:r>
      <w:r w:rsidR="00663729">
        <w:rPr>
          <w:rFonts w:ascii="Times New Roman" w:hAnsi="Times New Roman" w:cs="Times New Roman"/>
          <w:sz w:val="28"/>
          <w:szCs w:val="28"/>
        </w:rPr>
        <w:t>становятся все более популярн</w:t>
      </w:r>
      <w:r w:rsidR="001B4474">
        <w:rPr>
          <w:rFonts w:ascii="Times New Roman" w:hAnsi="Times New Roman" w:cs="Times New Roman"/>
          <w:sz w:val="28"/>
          <w:szCs w:val="28"/>
        </w:rPr>
        <w:t>ыми</w:t>
      </w:r>
      <w:r w:rsidR="00663729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DC29D3">
        <w:rPr>
          <w:rFonts w:ascii="Times New Roman" w:hAnsi="Times New Roman" w:cs="Times New Roman"/>
          <w:sz w:val="28"/>
          <w:szCs w:val="28"/>
        </w:rPr>
        <w:t>жител</w:t>
      </w:r>
      <w:r w:rsidR="00663729">
        <w:rPr>
          <w:rFonts w:ascii="Times New Roman" w:hAnsi="Times New Roman" w:cs="Times New Roman"/>
          <w:sz w:val="28"/>
          <w:szCs w:val="28"/>
        </w:rPr>
        <w:t>ей</w:t>
      </w:r>
      <w:r w:rsidR="00DC29D3">
        <w:rPr>
          <w:rFonts w:ascii="Times New Roman" w:hAnsi="Times New Roman" w:cs="Times New Roman"/>
          <w:sz w:val="28"/>
          <w:szCs w:val="28"/>
        </w:rPr>
        <w:t xml:space="preserve"> Самарского региона. </w:t>
      </w:r>
    </w:p>
    <w:p w:rsidR="00663729" w:rsidRDefault="00DC29D3" w:rsidP="002D7C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строительства Самарской области состоял</w:t>
      </w:r>
      <w:r w:rsidR="0080235F">
        <w:rPr>
          <w:rFonts w:ascii="Times New Roman" w:hAnsi="Times New Roman" w:cs="Times New Roman"/>
          <w:sz w:val="28"/>
          <w:szCs w:val="28"/>
        </w:rPr>
        <w:t>ось обсуждение правоприменительной практики</w:t>
      </w:r>
      <w:r w:rsidR="00C57097">
        <w:rPr>
          <w:rFonts w:ascii="Times New Roman" w:hAnsi="Times New Roman" w:cs="Times New Roman"/>
          <w:sz w:val="28"/>
          <w:szCs w:val="28"/>
        </w:rPr>
        <w:t>.</w:t>
      </w:r>
      <w:r w:rsidR="00663729">
        <w:rPr>
          <w:rFonts w:ascii="Times New Roman" w:hAnsi="Times New Roman" w:cs="Times New Roman"/>
          <w:sz w:val="28"/>
          <w:szCs w:val="28"/>
        </w:rPr>
        <w:t xml:space="preserve"> Один из вопросов, обсуждаемых на встрече с застройщиками</w:t>
      </w:r>
      <w:r w:rsidR="001B4474">
        <w:rPr>
          <w:rFonts w:ascii="Times New Roman" w:hAnsi="Times New Roman" w:cs="Times New Roman"/>
          <w:sz w:val="28"/>
          <w:szCs w:val="28"/>
        </w:rPr>
        <w:t>,</w:t>
      </w:r>
      <w:r w:rsidR="00663729">
        <w:rPr>
          <w:rFonts w:ascii="Times New Roman" w:hAnsi="Times New Roman" w:cs="Times New Roman"/>
          <w:sz w:val="28"/>
          <w:szCs w:val="28"/>
        </w:rPr>
        <w:t xml:space="preserve"> касался перехода на электронную регистрацию. </w:t>
      </w:r>
    </w:p>
    <w:p w:rsidR="00C57097" w:rsidRPr="00C57097" w:rsidRDefault="00663729" w:rsidP="002D7C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Спикером от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выступила заместитель начальника отдела регистрации долевого участия в строительстве </w:t>
      </w:r>
      <w:r w:rsidRPr="00663729">
        <w:rPr>
          <w:rFonts w:ascii="Times New Roman" w:hAnsi="Times New Roman" w:cs="Times New Roman"/>
          <w:b/>
          <w:sz w:val="28"/>
          <w:szCs w:val="28"/>
        </w:rPr>
        <w:t>Ольга Цветкова</w:t>
      </w:r>
      <w:r>
        <w:rPr>
          <w:rFonts w:ascii="Times New Roman" w:hAnsi="Times New Roman" w:cs="Times New Roman"/>
          <w:sz w:val="28"/>
          <w:szCs w:val="28"/>
        </w:rPr>
        <w:t xml:space="preserve">, которая рассказала </w:t>
      </w:r>
      <w:r w:rsidR="008023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росте</w:t>
      </w:r>
      <w:r w:rsidR="0080235F">
        <w:rPr>
          <w:rFonts w:ascii="Times New Roman" w:hAnsi="Times New Roman" w:cs="Times New Roman"/>
          <w:sz w:val="28"/>
          <w:szCs w:val="28"/>
        </w:rPr>
        <w:t xml:space="preserve"> </w:t>
      </w:r>
      <w:r w:rsidR="001B4474">
        <w:rPr>
          <w:rFonts w:ascii="Times New Roman" w:hAnsi="Times New Roman" w:cs="Times New Roman"/>
          <w:sz w:val="28"/>
          <w:szCs w:val="28"/>
        </w:rPr>
        <w:t xml:space="preserve">обращений на регистрацию сделок,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1B4474">
        <w:rPr>
          <w:rFonts w:ascii="Times New Roman" w:hAnsi="Times New Roman" w:cs="Times New Roman"/>
          <w:sz w:val="28"/>
          <w:szCs w:val="28"/>
        </w:rPr>
        <w:t>оставляемых</w:t>
      </w:r>
      <w:r w:rsidR="0080235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1B4474">
        <w:rPr>
          <w:rFonts w:ascii="Times New Roman" w:hAnsi="Times New Roman" w:cs="Times New Roman"/>
          <w:sz w:val="28"/>
          <w:szCs w:val="28"/>
        </w:rPr>
        <w:t>электронных сервисов</w:t>
      </w:r>
      <w:r w:rsidR="0080235F">
        <w:rPr>
          <w:rFonts w:ascii="Times New Roman" w:hAnsi="Times New Roman" w:cs="Times New Roman"/>
          <w:sz w:val="28"/>
          <w:szCs w:val="28"/>
        </w:rPr>
        <w:t>.</w:t>
      </w:r>
    </w:p>
    <w:p w:rsidR="00AF2B7A" w:rsidRPr="004836E8" w:rsidRDefault="00C57097" w:rsidP="002D7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7E00" w:rsidRPr="00C57097">
        <w:rPr>
          <w:rFonts w:ascii="Times New Roman" w:hAnsi="Times New Roman" w:cs="Times New Roman"/>
          <w:sz w:val="28"/>
          <w:szCs w:val="28"/>
        </w:rPr>
        <w:t xml:space="preserve"> </w:t>
      </w:r>
      <w:r w:rsidR="001B4474">
        <w:rPr>
          <w:rFonts w:ascii="Times New Roman" w:hAnsi="Times New Roman" w:cs="Times New Roman"/>
          <w:sz w:val="28"/>
          <w:szCs w:val="28"/>
        </w:rPr>
        <w:t xml:space="preserve">На встрече </w:t>
      </w:r>
      <w:r w:rsidR="00347E00">
        <w:rPr>
          <w:rFonts w:ascii="Times New Roman" w:hAnsi="Times New Roman" w:cs="Times New Roman"/>
          <w:sz w:val="28"/>
          <w:szCs w:val="28"/>
        </w:rPr>
        <w:t>были</w:t>
      </w:r>
      <w:r w:rsidR="00543178">
        <w:rPr>
          <w:rFonts w:ascii="Times New Roman" w:hAnsi="Times New Roman" w:cs="Times New Roman"/>
          <w:sz w:val="28"/>
          <w:szCs w:val="28"/>
        </w:rPr>
        <w:t xml:space="preserve"> </w:t>
      </w:r>
      <w:r w:rsidR="001B4474">
        <w:rPr>
          <w:rFonts w:ascii="Times New Roman" w:hAnsi="Times New Roman" w:cs="Times New Roman"/>
          <w:sz w:val="28"/>
          <w:szCs w:val="28"/>
        </w:rPr>
        <w:t>озвучены</w:t>
      </w:r>
      <w:r w:rsidR="00347E00">
        <w:rPr>
          <w:rFonts w:ascii="Times New Roman" w:hAnsi="Times New Roman" w:cs="Times New Roman"/>
          <w:sz w:val="28"/>
          <w:szCs w:val="28"/>
        </w:rPr>
        <w:t xml:space="preserve"> предварительные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7097">
        <w:rPr>
          <w:rFonts w:ascii="Times New Roman" w:hAnsi="Times New Roman" w:cs="Times New Roman"/>
          <w:sz w:val="28"/>
          <w:szCs w:val="28"/>
        </w:rPr>
        <w:t xml:space="preserve">тоги </w:t>
      </w:r>
      <w:r w:rsidR="00543178" w:rsidRPr="00C57097">
        <w:rPr>
          <w:rFonts w:ascii="Times New Roman" w:hAnsi="Times New Roman" w:cs="Times New Roman"/>
          <w:sz w:val="28"/>
          <w:szCs w:val="28"/>
        </w:rPr>
        <w:t>взаимодействи</w:t>
      </w:r>
      <w:r w:rsidR="00543178">
        <w:rPr>
          <w:rFonts w:ascii="Times New Roman" w:hAnsi="Times New Roman" w:cs="Times New Roman"/>
          <w:sz w:val="28"/>
          <w:szCs w:val="28"/>
        </w:rPr>
        <w:t>я</w:t>
      </w:r>
      <w:r w:rsidR="00543178" w:rsidRPr="00C57097">
        <w:rPr>
          <w:rFonts w:ascii="Times New Roman" w:hAnsi="Times New Roman" w:cs="Times New Roman"/>
          <w:sz w:val="28"/>
          <w:szCs w:val="28"/>
        </w:rPr>
        <w:t xml:space="preserve"> Управления с застройщиками</w:t>
      </w:r>
      <w:r w:rsidR="001B4474">
        <w:rPr>
          <w:rFonts w:ascii="Times New Roman" w:hAnsi="Times New Roman" w:cs="Times New Roman"/>
          <w:sz w:val="28"/>
          <w:szCs w:val="28"/>
        </w:rPr>
        <w:t>, а также приведена статистика</w:t>
      </w:r>
      <w:r w:rsidR="00543178" w:rsidRPr="00C57097">
        <w:rPr>
          <w:rFonts w:ascii="Times New Roman" w:hAnsi="Times New Roman" w:cs="Times New Roman"/>
          <w:sz w:val="28"/>
          <w:szCs w:val="28"/>
        </w:rPr>
        <w:t xml:space="preserve"> </w:t>
      </w:r>
      <w:r w:rsidR="00543178">
        <w:rPr>
          <w:rFonts w:ascii="Times New Roman" w:hAnsi="Times New Roman" w:cs="Times New Roman"/>
          <w:sz w:val="28"/>
          <w:szCs w:val="28"/>
        </w:rPr>
        <w:t>за 2023 год</w:t>
      </w:r>
      <w:r w:rsidR="001B4474">
        <w:rPr>
          <w:rFonts w:ascii="Times New Roman" w:hAnsi="Times New Roman" w:cs="Times New Roman"/>
          <w:sz w:val="28"/>
          <w:szCs w:val="28"/>
        </w:rPr>
        <w:t xml:space="preserve">. </w:t>
      </w:r>
      <w:r w:rsidR="00C878A1">
        <w:rPr>
          <w:rFonts w:ascii="Times New Roman" w:hAnsi="Times New Roman" w:cs="Times New Roman"/>
          <w:sz w:val="28"/>
          <w:szCs w:val="28"/>
        </w:rPr>
        <w:t>Так, Самарский регион к 1 декабря 2023 года достиг 86,3% документов от застройщиков, представленных в электронном виде, при общероссийском показателе 84,5%.</w:t>
      </w:r>
      <w:r w:rsidR="003415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lastRenderedPageBreak/>
        <w:t xml:space="preserve">Управления </w:t>
      </w:r>
      <w:proofErr w:type="spellStart"/>
      <w:r w:rsidRPr="002F7782">
        <w:rPr>
          <w:rFonts w:ascii="Times New Roman" w:hAnsi="Times New Roman" w:cs="Times New Roman"/>
        </w:rPr>
        <w:t>Росреестра</w:t>
      </w:r>
      <w:proofErr w:type="spellEnd"/>
      <w:r w:rsidRPr="002F7782">
        <w:rPr>
          <w:rFonts w:ascii="Times New Roman" w:hAnsi="Times New Roman" w:cs="Times New Roman"/>
        </w:rPr>
        <w:t xml:space="preserve">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64CB"/>
    <w:rsid w:val="00170360"/>
    <w:rsid w:val="00170BF6"/>
    <w:rsid w:val="001B4474"/>
    <w:rsid w:val="00251E1E"/>
    <w:rsid w:val="00277BBF"/>
    <w:rsid w:val="002D7C3F"/>
    <w:rsid w:val="003415EA"/>
    <w:rsid w:val="00347E00"/>
    <w:rsid w:val="00387967"/>
    <w:rsid w:val="003C0773"/>
    <w:rsid w:val="003C247D"/>
    <w:rsid w:val="00424F25"/>
    <w:rsid w:val="004836E8"/>
    <w:rsid w:val="004F4F6C"/>
    <w:rsid w:val="00541FDC"/>
    <w:rsid w:val="00543178"/>
    <w:rsid w:val="005509C6"/>
    <w:rsid w:val="00596F7E"/>
    <w:rsid w:val="005B1FC2"/>
    <w:rsid w:val="005F5454"/>
    <w:rsid w:val="006507FB"/>
    <w:rsid w:val="00663729"/>
    <w:rsid w:val="007C5C4D"/>
    <w:rsid w:val="007D41CB"/>
    <w:rsid w:val="0080235F"/>
    <w:rsid w:val="0090456F"/>
    <w:rsid w:val="009464F6"/>
    <w:rsid w:val="009C49AF"/>
    <w:rsid w:val="00A16D3F"/>
    <w:rsid w:val="00A17F19"/>
    <w:rsid w:val="00A7169C"/>
    <w:rsid w:val="00AB31BF"/>
    <w:rsid w:val="00AF2B7A"/>
    <w:rsid w:val="00B17F2F"/>
    <w:rsid w:val="00B50FD4"/>
    <w:rsid w:val="00B80247"/>
    <w:rsid w:val="00BD3860"/>
    <w:rsid w:val="00C57097"/>
    <w:rsid w:val="00C73C25"/>
    <w:rsid w:val="00C878A1"/>
    <w:rsid w:val="00C9723D"/>
    <w:rsid w:val="00D00012"/>
    <w:rsid w:val="00D03E88"/>
    <w:rsid w:val="00D31D05"/>
    <w:rsid w:val="00D347A4"/>
    <w:rsid w:val="00DA1213"/>
    <w:rsid w:val="00DB0910"/>
    <w:rsid w:val="00DC29D3"/>
    <w:rsid w:val="00DE5884"/>
    <w:rsid w:val="00E97883"/>
    <w:rsid w:val="00EF17EC"/>
    <w:rsid w:val="00F1516A"/>
    <w:rsid w:val="00F30AEE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2023-12-26T05:00:00Z</cp:lastPrinted>
  <dcterms:created xsi:type="dcterms:W3CDTF">2023-12-26T05:00:00Z</dcterms:created>
  <dcterms:modified xsi:type="dcterms:W3CDTF">2023-12-26T05:00:00Z</dcterms:modified>
</cp:coreProperties>
</file>