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7F" w:rsidRDefault="007D4718">
      <w:pPr>
        <w:ind w:firstLine="0"/>
        <w:rPr>
          <w:b/>
        </w:rPr>
      </w:pPr>
      <w:bookmarkStart w:id="0" w:name="_GoBack"/>
      <w:bookmarkEnd w:id="0"/>
      <w:r>
        <w:rPr>
          <w:b/>
          <w:noProof/>
          <w:lang w:eastAsia="ru-RU"/>
        </w:rPr>
        <w:drawing>
          <wp:inline distT="0" distB="0" distL="0" distR="0">
            <wp:extent cx="3286125" cy="1152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297F" w:rsidRPr="00110586" w:rsidRDefault="000E70D5">
      <w:pPr>
        <w:ind w:firstLine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09</w:t>
      </w:r>
      <w:r w:rsidR="0038593E" w:rsidRPr="00110586">
        <w:rPr>
          <w:b/>
          <w:sz w:val="26"/>
          <w:szCs w:val="26"/>
        </w:rPr>
        <w:t>.11.2023</w:t>
      </w:r>
    </w:p>
    <w:p w:rsidR="007F297F" w:rsidRPr="00110586" w:rsidRDefault="007F297F">
      <w:pPr>
        <w:jc w:val="center"/>
        <w:rPr>
          <w:b/>
          <w:sz w:val="26"/>
          <w:szCs w:val="26"/>
        </w:rPr>
      </w:pPr>
    </w:p>
    <w:p w:rsidR="00414265" w:rsidRPr="00110586" w:rsidRDefault="00414265" w:rsidP="00AE41BF">
      <w:pPr>
        <w:ind w:firstLine="0"/>
        <w:jc w:val="center"/>
        <w:rPr>
          <w:b/>
          <w:sz w:val="26"/>
          <w:szCs w:val="26"/>
        </w:rPr>
      </w:pPr>
    </w:p>
    <w:p w:rsidR="00993F78" w:rsidRPr="000E70D5" w:rsidRDefault="000E70D5" w:rsidP="00EF1DFE">
      <w:pPr>
        <w:spacing w:after="160" w:line="259" w:lineRule="auto"/>
        <w:ind w:firstLine="0"/>
        <w:jc w:val="center"/>
        <w:rPr>
          <w:rFonts w:eastAsia="Calibri"/>
          <w:b/>
        </w:rPr>
      </w:pPr>
      <w:r w:rsidRPr="000E70D5">
        <w:rPr>
          <w:rFonts w:eastAsia="Calibri"/>
          <w:b/>
        </w:rPr>
        <w:t xml:space="preserve">Электронные сделки – практический подход </w:t>
      </w:r>
    </w:p>
    <w:p w:rsidR="00993F78" w:rsidRDefault="000E70D5" w:rsidP="002B5E1F">
      <w:pPr>
        <w:spacing w:after="160" w:line="360" w:lineRule="auto"/>
        <w:ind w:firstLine="0"/>
        <w:jc w:val="both"/>
        <w:rPr>
          <w:rFonts w:eastAsia="Calibri"/>
        </w:rPr>
      </w:pPr>
      <w:r w:rsidRPr="000E70D5">
        <w:rPr>
          <w:rFonts w:eastAsia="Calibri"/>
        </w:rPr>
        <w:t xml:space="preserve">     </w:t>
      </w:r>
      <w:r w:rsidR="006D01F7" w:rsidRPr="006D01F7">
        <w:rPr>
          <w:rFonts w:eastAsia="Calibri"/>
        </w:rPr>
        <w:t xml:space="preserve">82% сделок на основании договора купли-продажи за счет ипотечных средств </w:t>
      </w:r>
      <w:r w:rsidR="007E659B">
        <w:rPr>
          <w:rFonts w:eastAsia="Calibri"/>
        </w:rPr>
        <w:t>в этом году</w:t>
      </w:r>
      <w:r w:rsidR="006D01F7">
        <w:rPr>
          <w:rFonts w:eastAsia="Calibri"/>
        </w:rPr>
        <w:t xml:space="preserve"> </w:t>
      </w:r>
      <w:r w:rsidR="006D01F7" w:rsidRPr="006D01F7">
        <w:rPr>
          <w:rFonts w:eastAsia="Calibri"/>
        </w:rPr>
        <w:t xml:space="preserve">предоставлено в </w:t>
      </w:r>
      <w:r w:rsidR="006D01F7">
        <w:rPr>
          <w:rFonts w:eastAsia="Calibri"/>
        </w:rPr>
        <w:t xml:space="preserve">самарский Росреестр в </w:t>
      </w:r>
      <w:r w:rsidR="006D01F7" w:rsidRPr="006D01F7">
        <w:rPr>
          <w:rFonts w:eastAsia="Calibri"/>
        </w:rPr>
        <w:t>электронном виде.</w:t>
      </w:r>
      <w:r w:rsidR="006D01F7">
        <w:rPr>
          <w:rFonts w:eastAsia="Calibri"/>
        </w:rPr>
        <w:t xml:space="preserve"> </w:t>
      </w:r>
      <w:r w:rsidR="00993F78" w:rsidRPr="00993F78">
        <w:rPr>
          <w:rFonts w:eastAsia="Calibri"/>
        </w:rPr>
        <w:t>Итоги взаимодействия Управления с кредитными организациями по представлению документов на регистрацию ипотеки</w:t>
      </w:r>
      <w:r w:rsidR="00993F78">
        <w:rPr>
          <w:rFonts w:eastAsia="Calibri"/>
        </w:rPr>
        <w:t>, а также вопросы к</w:t>
      </w:r>
      <w:r w:rsidR="00993F78" w:rsidRPr="00993F78">
        <w:rPr>
          <w:rFonts w:eastAsia="Calibri"/>
        </w:rPr>
        <w:t>ачеств</w:t>
      </w:r>
      <w:r w:rsidR="00993F78">
        <w:rPr>
          <w:rFonts w:eastAsia="Calibri"/>
        </w:rPr>
        <w:t>а</w:t>
      </w:r>
      <w:r w:rsidR="00993F78" w:rsidRPr="00993F78">
        <w:rPr>
          <w:rFonts w:eastAsia="Calibri"/>
        </w:rPr>
        <w:t xml:space="preserve"> представляемых на государственную регистрацию документов в электронном виде</w:t>
      </w:r>
      <w:r w:rsidR="00993F78">
        <w:rPr>
          <w:rFonts w:eastAsia="Calibri"/>
        </w:rPr>
        <w:t xml:space="preserve"> были озвучены на </w:t>
      </w:r>
      <w:r w:rsidRPr="000E70D5">
        <w:rPr>
          <w:rFonts w:eastAsia="Calibri"/>
        </w:rPr>
        <w:t>семинар</w:t>
      </w:r>
      <w:r w:rsidR="00993F78">
        <w:rPr>
          <w:rFonts w:eastAsia="Calibri"/>
        </w:rPr>
        <w:t>е</w:t>
      </w:r>
      <w:r w:rsidRPr="000E70D5">
        <w:rPr>
          <w:rFonts w:eastAsia="Calibri"/>
        </w:rPr>
        <w:t>-совещани</w:t>
      </w:r>
      <w:r w:rsidR="00993F78">
        <w:rPr>
          <w:rFonts w:eastAsia="Calibri"/>
        </w:rPr>
        <w:t>и, организованном Управлением Росреестра по Самарской области.</w:t>
      </w:r>
    </w:p>
    <w:p w:rsidR="000E70D5" w:rsidRPr="000E70D5" w:rsidRDefault="00993F78" w:rsidP="002B5E1F">
      <w:pPr>
        <w:spacing w:after="160" w:line="360" w:lineRule="auto"/>
        <w:ind w:firstLine="0"/>
        <w:jc w:val="both"/>
        <w:rPr>
          <w:rFonts w:eastAsia="Calibri"/>
        </w:rPr>
      </w:pPr>
      <w:r>
        <w:rPr>
          <w:rFonts w:eastAsia="Calibri"/>
        </w:rPr>
        <w:t xml:space="preserve">     На семинаре обсуждались вопросы</w:t>
      </w:r>
      <w:r w:rsidR="000E70D5" w:rsidRPr="000E70D5">
        <w:rPr>
          <w:rFonts w:eastAsia="Calibri"/>
        </w:rPr>
        <w:t xml:space="preserve"> по практике </w:t>
      </w:r>
      <w:r>
        <w:rPr>
          <w:rFonts w:eastAsia="Calibri"/>
        </w:rPr>
        <w:t xml:space="preserve">электронного </w:t>
      </w:r>
      <w:r w:rsidR="000E70D5" w:rsidRPr="000E70D5">
        <w:rPr>
          <w:rFonts w:eastAsia="Calibri"/>
        </w:rPr>
        <w:t xml:space="preserve">взаимодействия с использованием сервисов Росреестра и </w:t>
      </w:r>
      <w:r w:rsidR="002B5E1F">
        <w:rPr>
          <w:rFonts w:eastAsia="Calibri"/>
        </w:rPr>
        <w:t>иных платформ</w:t>
      </w:r>
      <w:r>
        <w:rPr>
          <w:rFonts w:eastAsia="Calibri"/>
        </w:rPr>
        <w:t xml:space="preserve">. </w:t>
      </w:r>
      <w:r w:rsidR="000E70D5" w:rsidRPr="000E70D5">
        <w:rPr>
          <w:rFonts w:eastAsia="Calibri"/>
        </w:rPr>
        <w:t>Совещание</w:t>
      </w:r>
      <w:r w:rsidR="00D66BBB">
        <w:rPr>
          <w:rFonts w:eastAsia="Calibri"/>
        </w:rPr>
        <w:t>, в котором приняли участие</w:t>
      </w:r>
      <w:r w:rsidR="00D66BBB" w:rsidRPr="00993F78">
        <w:rPr>
          <w:rFonts w:eastAsia="Calibri"/>
        </w:rPr>
        <w:t xml:space="preserve"> </w:t>
      </w:r>
      <w:r w:rsidR="00D66BBB" w:rsidRPr="000E70D5">
        <w:rPr>
          <w:rFonts w:eastAsia="Calibri"/>
        </w:rPr>
        <w:t xml:space="preserve">представители кредитных организаций, малого и среднего бизнеса </w:t>
      </w:r>
      <w:r w:rsidR="000E70D5" w:rsidRPr="000E70D5">
        <w:rPr>
          <w:rFonts w:eastAsia="Calibri"/>
        </w:rPr>
        <w:t>входило в ряд мероприятий, стимулирующих юридические и физические лица к регистрации сделок с недвижимым имуществом в электронном виде</w:t>
      </w:r>
      <w:r w:rsidRPr="000E70D5">
        <w:rPr>
          <w:rFonts w:eastAsia="Calibri"/>
        </w:rPr>
        <w:t>.</w:t>
      </w:r>
    </w:p>
    <w:p w:rsidR="00D66BBB" w:rsidRDefault="000E70D5" w:rsidP="002B5E1F">
      <w:pPr>
        <w:spacing w:after="160" w:line="360" w:lineRule="auto"/>
        <w:ind w:firstLine="0"/>
        <w:jc w:val="both"/>
        <w:rPr>
          <w:rFonts w:eastAsia="Calibri"/>
        </w:rPr>
      </w:pPr>
      <w:r w:rsidRPr="00D66BBB">
        <w:rPr>
          <w:rFonts w:eastAsia="Calibri"/>
          <w:i/>
        </w:rPr>
        <w:t xml:space="preserve">     </w:t>
      </w:r>
      <w:r w:rsidR="00D66BBB" w:rsidRPr="00D66BBB">
        <w:rPr>
          <w:rFonts w:eastAsia="Calibri"/>
          <w:i/>
        </w:rPr>
        <w:t>«Наш банк давно перешел на электронный документооборот. Преимущества использования электронных сервисов очевидны: это и сокращенный срок рассмотрения заявления, и возможность подачи заявления в онлайн режиме, экономия времени и средств, связанных с посещения</w:t>
      </w:r>
      <w:r w:rsidR="00D66BBB">
        <w:rPr>
          <w:rFonts w:eastAsia="Calibri"/>
          <w:i/>
        </w:rPr>
        <w:t>ми</w:t>
      </w:r>
      <w:r w:rsidR="00D66BBB" w:rsidRPr="00D66BBB">
        <w:rPr>
          <w:rFonts w:eastAsia="Calibri"/>
          <w:i/>
        </w:rPr>
        <w:t xml:space="preserve"> МФЦ</w:t>
      </w:r>
      <w:r w:rsidR="00D66BBB">
        <w:rPr>
          <w:rFonts w:eastAsia="Calibri"/>
          <w:i/>
        </w:rPr>
        <w:t>,</w:t>
      </w:r>
      <w:r w:rsidR="00D66BBB" w:rsidRPr="00D66BBB">
        <w:rPr>
          <w:rFonts w:eastAsia="Calibri"/>
          <w:i/>
        </w:rPr>
        <w:t xml:space="preserve"> четкий алгоритм подачи электронного заявления и возможность на всех этапах отслеживать процесс рассмотрения заявления»</w:t>
      </w:r>
      <w:r w:rsidR="00BF6C87">
        <w:rPr>
          <w:rFonts w:eastAsia="Calibri"/>
          <w:i/>
        </w:rPr>
        <w:t>,</w:t>
      </w:r>
      <w:r w:rsidR="00D66BBB">
        <w:rPr>
          <w:rFonts w:eastAsia="Calibri"/>
        </w:rPr>
        <w:t xml:space="preserve"> - комментирует р</w:t>
      </w:r>
      <w:r w:rsidR="00D66BBB" w:rsidRPr="00D66BBB">
        <w:rPr>
          <w:rFonts w:eastAsia="Calibri"/>
        </w:rPr>
        <w:t>уководитель направления</w:t>
      </w:r>
      <w:r w:rsidR="00D66BBB">
        <w:rPr>
          <w:rFonts w:eastAsia="Calibri"/>
        </w:rPr>
        <w:t xml:space="preserve"> и</w:t>
      </w:r>
      <w:r w:rsidR="00D66BBB" w:rsidRPr="00D66BBB">
        <w:rPr>
          <w:rFonts w:eastAsia="Calibri"/>
        </w:rPr>
        <w:t>потечно</w:t>
      </w:r>
      <w:r w:rsidR="00D66BBB">
        <w:rPr>
          <w:rFonts w:eastAsia="Calibri"/>
        </w:rPr>
        <w:t>го сопровождения</w:t>
      </w:r>
      <w:r w:rsidR="00D66BBB" w:rsidRPr="00D66BBB">
        <w:rPr>
          <w:rFonts w:eastAsia="Calibri"/>
        </w:rPr>
        <w:t xml:space="preserve"> АО «БАНК ДОМ.РФ»</w:t>
      </w:r>
      <w:r w:rsidR="00D66BBB">
        <w:rPr>
          <w:rFonts w:eastAsia="Calibri"/>
        </w:rPr>
        <w:t xml:space="preserve"> </w:t>
      </w:r>
      <w:r w:rsidR="00D66BBB" w:rsidRPr="00D66BBB">
        <w:rPr>
          <w:rFonts w:eastAsia="Calibri"/>
          <w:b/>
        </w:rPr>
        <w:t>Ольга Кудина</w:t>
      </w:r>
      <w:r w:rsidR="00D66BBB">
        <w:rPr>
          <w:rFonts w:eastAsia="Calibri"/>
        </w:rPr>
        <w:t>.</w:t>
      </w:r>
    </w:p>
    <w:p w:rsidR="00B8374B" w:rsidRDefault="00D66BBB" w:rsidP="002B5E1F">
      <w:pPr>
        <w:spacing w:after="160" w:line="360" w:lineRule="auto"/>
        <w:ind w:firstLine="0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     </w:t>
      </w:r>
      <w:r w:rsidR="000E70D5" w:rsidRPr="000E70D5">
        <w:rPr>
          <w:rFonts w:eastAsia="Calibri"/>
        </w:rPr>
        <w:t xml:space="preserve">Заместитель начальника отдела правового обеспечения самарского Росреестра </w:t>
      </w:r>
      <w:r w:rsidR="000E70D5" w:rsidRPr="000E70D5">
        <w:rPr>
          <w:rFonts w:eastAsia="Calibri"/>
          <w:b/>
        </w:rPr>
        <w:t>Константин Минин</w:t>
      </w:r>
      <w:r w:rsidR="000E70D5" w:rsidRPr="000E70D5">
        <w:rPr>
          <w:rFonts w:eastAsia="Calibri"/>
        </w:rPr>
        <w:t xml:space="preserve"> рассказал о практической пользе законодательных инициатив Росреестра для граждан и предпринимательского сообщества</w:t>
      </w:r>
      <w:r>
        <w:rPr>
          <w:rFonts w:eastAsia="Calibri"/>
        </w:rPr>
        <w:t>.</w:t>
      </w:r>
      <w:r w:rsidR="00B8374B">
        <w:rPr>
          <w:rFonts w:eastAsia="Calibri"/>
        </w:rPr>
        <w:t xml:space="preserve"> </w:t>
      </w:r>
    </w:p>
    <w:p w:rsidR="000E70D5" w:rsidRPr="000E70D5" w:rsidRDefault="00B8374B" w:rsidP="002B5E1F">
      <w:pPr>
        <w:spacing w:after="160" w:line="360" w:lineRule="auto"/>
        <w:ind w:firstLine="0"/>
        <w:jc w:val="both"/>
        <w:rPr>
          <w:rFonts w:eastAsia="Calibri"/>
          <w:i/>
        </w:rPr>
      </w:pPr>
      <w:r>
        <w:rPr>
          <w:rFonts w:eastAsia="Calibri"/>
        </w:rPr>
        <w:t xml:space="preserve">     Начальник о</w:t>
      </w:r>
      <w:r w:rsidRPr="00B8374B">
        <w:rPr>
          <w:rFonts w:eastAsia="Calibri"/>
        </w:rPr>
        <w:t>тдел</w:t>
      </w:r>
      <w:r>
        <w:rPr>
          <w:rFonts w:eastAsia="Calibri"/>
        </w:rPr>
        <w:t>а</w:t>
      </w:r>
      <w:r w:rsidRPr="00B8374B">
        <w:rPr>
          <w:rFonts w:eastAsia="Calibri"/>
        </w:rPr>
        <w:t xml:space="preserve"> регистрации недвижимости в электронном виде</w:t>
      </w:r>
      <w:r>
        <w:rPr>
          <w:rFonts w:eastAsia="Calibri"/>
        </w:rPr>
        <w:t xml:space="preserve"> </w:t>
      </w:r>
      <w:r w:rsidRPr="00B8374B">
        <w:rPr>
          <w:rFonts w:eastAsia="Calibri"/>
          <w:b/>
        </w:rPr>
        <w:t>Дмитрий Кожевников</w:t>
      </w:r>
      <w:r>
        <w:rPr>
          <w:rFonts w:eastAsia="Calibri"/>
        </w:rPr>
        <w:t xml:space="preserve"> еще раз уделил о</w:t>
      </w:r>
      <w:r w:rsidR="000E70D5" w:rsidRPr="000E70D5">
        <w:rPr>
          <w:rFonts w:eastAsia="Calibri"/>
        </w:rPr>
        <w:t>собое внимание изменениям порядка предоставления документов юридическими лицами в электронном виде: порядку выдачи УКЭП представителям юридических лиц. Кроме того, речь шла об использовании машиночитаемых доверенностей (МЧД).</w:t>
      </w:r>
    </w:p>
    <w:p w:rsidR="002437AA" w:rsidRDefault="000E70D5" w:rsidP="002B5E1F">
      <w:pPr>
        <w:spacing w:after="160" w:line="360" w:lineRule="auto"/>
        <w:ind w:firstLine="0"/>
        <w:jc w:val="both"/>
      </w:pPr>
      <w:r w:rsidRPr="000E70D5">
        <w:rPr>
          <w:rFonts w:eastAsia="Calibri"/>
        </w:rPr>
        <w:t xml:space="preserve">     В своем докладе начальник отдела регистрации ипотеки самарского Росреестра </w:t>
      </w:r>
      <w:r w:rsidRPr="000E70D5">
        <w:rPr>
          <w:rFonts w:eastAsia="Calibri"/>
          <w:b/>
        </w:rPr>
        <w:t>Аделаида Гук</w:t>
      </w:r>
      <w:r w:rsidR="00B8374B">
        <w:rPr>
          <w:rFonts w:eastAsia="Calibri"/>
          <w:b/>
        </w:rPr>
        <w:t xml:space="preserve"> </w:t>
      </w:r>
      <w:r w:rsidR="00B8374B" w:rsidRPr="00B8374B">
        <w:rPr>
          <w:rFonts w:eastAsia="Calibri"/>
        </w:rPr>
        <w:t xml:space="preserve">на графике продемонстрировала динамику </w:t>
      </w:r>
      <w:r w:rsidR="00594806">
        <w:rPr>
          <w:rFonts w:eastAsia="Calibri"/>
        </w:rPr>
        <w:t>представляемых</w:t>
      </w:r>
      <w:r w:rsidR="00B8374B" w:rsidRPr="00B8374B">
        <w:rPr>
          <w:rFonts w:eastAsia="Calibri"/>
        </w:rPr>
        <w:t xml:space="preserve"> документов в электронном виде в сравнении с 2022 годом, а также</w:t>
      </w:r>
      <w:r w:rsidRPr="00B8374B">
        <w:rPr>
          <w:rFonts w:eastAsia="Calibri"/>
        </w:rPr>
        <w:t xml:space="preserve"> </w:t>
      </w:r>
      <w:r w:rsidRPr="000E70D5">
        <w:rPr>
          <w:rFonts w:eastAsia="Calibri"/>
        </w:rPr>
        <w:t>заострила внимание на качестве документов:</w:t>
      </w:r>
      <w:r w:rsidRPr="000E70D5">
        <w:rPr>
          <w:rFonts w:ascii="Calibri" w:eastAsia="Calibri" w:hAnsi="Calibri"/>
          <w:sz w:val="22"/>
          <w:szCs w:val="22"/>
        </w:rPr>
        <w:t xml:space="preserve"> </w:t>
      </w:r>
      <w:r w:rsidRPr="000E70D5">
        <w:rPr>
          <w:rFonts w:eastAsia="Calibri"/>
          <w:i/>
        </w:rPr>
        <w:t>«Качество документов, представляемых на государственную регистрацию в электронном виде, непосредственно отражается на</w:t>
      </w:r>
      <w:r w:rsidRPr="000E70D5">
        <w:rPr>
          <w:rFonts w:ascii="Calibri" w:eastAsia="Calibri" w:hAnsi="Calibri"/>
          <w:i/>
          <w:sz w:val="22"/>
          <w:szCs w:val="22"/>
        </w:rPr>
        <w:t xml:space="preserve"> </w:t>
      </w:r>
      <w:r w:rsidRPr="000E70D5">
        <w:rPr>
          <w:rFonts w:eastAsia="Calibri"/>
          <w:i/>
        </w:rPr>
        <w:t xml:space="preserve">качестве сведений в ЕГРН, и в результате влияет на экономическую и социальную повестку нашего региона, обеспечивает защиту прав собственников, способствует реализации инвестиционных и инфраструктурных проектов. Точные актуальные данные необходимы нам всем: гражданам, органам власти и бизнес-сообществу».     </w:t>
      </w:r>
      <w:r w:rsidR="0038593E" w:rsidRPr="00B537DF">
        <w:t xml:space="preserve"> </w:t>
      </w:r>
    </w:p>
    <w:p w:rsidR="002B5E1F" w:rsidRPr="000E70D5" w:rsidRDefault="002B5E1F" w:rsidP="002B5E1F">
      <w:pPr>
        <w:spacing w:after="160" w:line="360" w:lineRule="auto"/>
        <w:ind w:firstLine="0"/>
        <w:jc w:val="both"/>
        <w:rPr>
          <w:rFonts w:eastAsia="Calibri"/>
          <w:i/>
        </w:rPr>
      </w:pPr>
    </w:p>
    <w:p w:rsidR="007F297F" w:rsidRPr="00B537DF" w:rsidRDefault="007D4718">
      <w:pPr>
        <w:spacing w:line="360" w:lineRule="auto"/>
        <w:ind w:firstLine="0"/>
        <w:rPr>
          <w:rFonts w:eastAsia="Times New Roman"/>
          <w:color w:val="000000"/>
          <w:kern w:val="36"/>
          <w:lang w:eastAsia="ru-RU"/>
        </w:rPr>
      </w:pPr>
      <w:r w:rsidRPr="00B537DF">
        <w:rPr>
          <w:rFonts w:eastAsia="Times New Roman"/>
          <w:noProof/>
          <w:color w:val="000000"/>
          <w:kern w:val="36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297F" w:rsidRPr="002437AA" w:rsidRDefault="007D4718">
      <w:pPr>
        <w:spacing w:line="360" w:lineRule="auto"/>
        <w:ind w:firstLine="0"/>
        <w:rPr>
          <w:rFonts w:eastAsia="Times New Roman"/>
          <w:color w:val="000000"/>
          <w:kern w:val="36"/>
          <w:sz w:val="24"/>
          <w:szCs w:val="24"/>
          <w:lang w:eastAsia="ru-RU"/>
        </w:rPr>
      </w:pPr>
      <w:r w:rsidRPr="002437AA">
        <w:rPr>
          <w:rFonts w:eastAsia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7F297F" w:rsidRPr="002437AA" w:rsidRDefault="007D4718" w:rsidP="00AE41BF">
      <w:pPr>
        <w:spacing w:line="360" w:lineRule="auto"/>
        <w:ind w:firstLine="0"/>
        <w:rPr>
          <w:rFonts w:eastAsia="Times New Roman"/>
          <w:color w:val="000000"/>
          <w:kern w:val="36"/>
          <w:sz w:val="24"/>
          <w:szCs w:val="24"/>
          <w:lang w:eastAsia="ru-RU"/>
        </w:rPr>
      </w:pPr>
      <w:r w:rsidRPr="002437AA">
        <w:rPr>
          <w:rFonts w:eastAsia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sectPr w:rsidR="007F297F" w:rsidRPr="002437AA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7F"/>
    <w:rsid w:val="000E70D5"/>
    <w:rsid w:val="00110586"/>
    <w:rsid w:val="001A1F3A"/>
    <w:rsid w:val="002437AA"/>
    <w:rsid w:val="00262086"/>
    <w:rsid w:val="002B5E1F"/>
    <w:rsid w:val="0038593E"/>
    <w:rsid w:val="00392CC0"/>
    <w:rsid w:val="00414265"/>
    <w:rsid w:val="004525EC"/>
    <w:rsid w:val="004F67EE"/>
    <w:rsid w:val="00594806"/>
    <w:rsid w:val="006D01F7"/>
    <w:rsid w:val="006E3EA8"/>
    <w:rsid w:val="007D4718"/>
    <w:rsid w:val="007E659B"/>
    <w:rsid w:val="007F297F"/>
    <w:rsid w:val="00993F78"/>
    <w:rsid w:val="00AE41BF"/>
    <w:rsid w:val="00B537DF"/>
    <w:rsid w:val="00B8374B"/>
    <w:rsid w:val="00BF6C87"/>
    <w:rsid w:val="00C536D3"/>
    <w:rsid w:val="00C64595"/>
    <w:rsid w:val="00C65AD6"/>
    <w:rsid w:val="00C92816"/>
    <w:rsid w:val="00CC337A"/>
    <w:rsid w:val="00CC6A60"/>
    <w:rsid w:val="00D66BBB"/>
    <w:rsid w:val="00EF1DFE"/>
    <w:rsid w:val="00F6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20" w:line="360" w:lineRule="auto"/>
      <w:jc w:val="both"/>
      <w:outlineLvl w:val="0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eastAsiaTheme="majorEastAsia" w:cstheme="majorBidi"/>
      <w:b/>
      <w:bCs/>
    </w:r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F67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67E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859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20" w:line="360" w:lineRule="auto"/>
      <w:jc w:val="both"/>
      <w:outlineLvl w:val="0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eastAsiaTheme="majorEastAsia" w:cstheme="majorBidi"/>
      <w:b/>
      <w:bCs/>
    </w:r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F67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67E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859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cp:lastPrinted>2023-11-13T09:25:00Z</cp:lastPrinted>
  <dcterms:created xsi:type="dcterms:W3CDTF">2023-11-13T09:26:00Z</dcterms:created>
  <dcterms:modified xsi:type="dcterms:W3CDTF">2023-11-13T09:26:00Z</dcterms:modified>
</cp:coreProperties>
</file>