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72" w:rsidRDefault="00C16772" w:rsidP="001C5D8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96D4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772" w:rsidRDefault="00C16772" w:rsidP="001C5D8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16772" w:rsidRDefault="00C16772" w:rsidP="001C5D8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16772" w:rsidRPr="00C16772" w:rsidRDefault="00C16772" w:rsidP="00C1677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6772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6772" w:rsidRDefault="00C16772" w:rsidP="00C1677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6772">
        <w:rPr>
          <w:rFonts w:ascii="Times New Roman" w:hAnsi="Times New Roman" w:cs="Times New Roman"/>
          <w:b/>
          <w:sz w:val="28"/>
          <w:szCs w:val="28"/>
        </w:rPr>
        <w:t>0</w:t>
      </w:r>
      <w:r w:rsidR="00E80F02">
        <w:rPr>
          <w:rFonts w:ascii="Times New Roman" w:hAnsi="Times New Roman" w:cs="Times New Roman"/>
          <w:b/>
          <w:sz w:val="28"/>
          <w:szCs w:val="28"/>
        </w:rPr>
        <w:t>3</w:t>
      </w:r>
      <w:r w:rsidRPr="00C16772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BA15D7" w:rsidRPr="00C16772" w:rsidRDefault="00BA15D7" w:rsidP="00BA15D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Самарский Росреестр дает рекомендации по оформлению документов в электронном виде</w:t>
      </w:r>
    </w:p>
    <w:p w:rsidR="009519E0" w:rsidRDefault="00C9656B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38 000 ипотечных сделок зарегистрировано </w:t>
      </w:r>
      <w:r w:rsidR="00073C5A">
        <w:rPr>
          <w:rFonts w:ascii="Times New Roman" w:hAnsi="Times New Roman" w:cs="Times New Roman"/>
          <w:sz w:val="28"/>
          <w:szCs w:val="28"/>
        </w:rPr>
        <w:t xml:space="preserve">Самарским Росреестром за девять месяцев 2023 года, что на </w:t>
      </w:r>
      <w:r w:rsidR="001C5D88">
        <w:rPr>
          <w:rFonts w:ascii="Times New Roman" w:hAnsi="Times New Roman" w:cs="Times New Roman"/>
          <w:sz w:val="28"/>
          <w:szCs w:val="28"/>
        </w:rPr>
        <w:t>32%</w:t>
      </w:r>
      <w:r w:rsidR="00073C5A">
        <w:rPr>
          <w:rFonts w:ascii="Times New Roman" w:hAnsi="Times New Roman" w:cs="Times New Roman"/>
          <w:sz w:val="28"/>
          <w:szCs w:val="28"/>
        </w:rPr>
        <w:t xml:space="preserve"> больше, чем за аналогичный период прошлого года. </w:t>
      </w:r>
      <w:r w:rsidR="00073C5A" w:rsidRPr="00F0621F">
        <w:rPr>
          <w:rFonts w:ascii="Times New Roman" w:hAnsi="Times New Roman" w:cs="Times New Roman"/>
          <w:sz w:val="28"/>
          <w:szCs w:val="28"/>
        </w:rPr>
        <w:t>Из них 82</w:t>
      </w:r>
      <w:r w:rsidR="005C1BD6" w:rsidRPr="00F0621F">
        <w:rPr>
          <w:rFonts w:ascii="Times New Roman" w:hAnsi="Times New Roman" w:cs="Times New Roman"/>
          <w:sz w:val="28"/>
          <w:szCs w:val="28"/>
        </w:rPr>
        <w:t>%</w:t>
      </w:r>
      <w:r w:rsidR="00F0621F">
        <w:rPr>
          <w:rFonts w:ascii="Times New Roman" w:hAnsi="Times New Roman" w:cs="Times New Roman"/>
          <w:sz w:val="28"/>
          <w:szCs w:val="28"/>
        </w:rPr>
        <w:t xml:space="preserve"> сделок</w:t>
      </w:r>
      <w:r w:rsidR="005C1BD6" w:rsidRPr="00F0621F">
        <w:rPr>
          <w:rFonts w:ascii="Times New Roman" w:hAnsi="Times New Roman" w:cs="Times New Roman"/>
          <w:sz w:val="28"/>
          <w:szCs w:val="28"/>
        </w:rPr>
        <w:t xml:space="preserve"> </w:t>
      </w:r>
      <w:r w:rsidR="00F0621F" w:rsidRPr="00F0621F">
        <w:rPr>
          <w:rFonts w:ascii="Times New Roman" w:hAnsi="Times New Roman" w:cs="Times New Roman"/>
          <w:sz w:val="28"/>
          <w:szCs w:val="28"/>
        </w:rPr>
        <w:t xml:space="preserve">на основании договора купли-продажи за счет ипотечных средств </w:t>
      </w:r>
      <w:r w:rsidR="005C1BD6" w:rsidRPr="00F0621F">
        <w:rPr>
          <w:rFonts w:ascii="Times New Roman" w:hAnsi="Times New Roman" w:cs="Times New Roman"/>
          <w:sz w:val="28"/>
          <w:szCs w:val="28"/>
        </w:rPr>
        <w:t>предоставлено в электронном виде</w:t>
      </w:r>
      <w:r w:rsidR="001C5D88" w:rsidRPr="00F0621F">
        <w:rPr>
          <w:rFonts w:ascii="Times New Roman" w:hAnsi="Times New Roman" w:cs="Times New Roman"/>
          <w:sz w:val="28"/>
          <w:szCs w:val="28"/>
        </w:rPr>
        <w:t>.</w:t>
      </w:r>
      <w:r w:rsidR="001C5D88">
        <w:rPr>
          <w:rFonts w:ascii="Times New Roman" w:hAnsi="Times New Roman" w:cs="Times New Roman"/>
          <w:sz w:val="28"/>
          <w:szCs w:val="28"/>
        </w:rPr>
        <w:t xml:space="preserve"> Отметим, </w:t>
      </w:r>
      <w:r w:rsidR="0000680F">
        <w:rPr>
          <w:rFonts w:ascii="Times New Roman" w:hAnsi="Times New Roman" w:cs="Times New Roman"/>
          <w:sz w:val="28"/>
          <w:szCs w:val="28"/>
        </w:rPr>
        <w:t xml:space="preserve">что </w:t>
      </w:r>
      <w:r w:rsidR="00BB77CE">
        <w:rPr>
          <w:rFonts w:ascii="Times New Roman" w:hAnsi="Times New Roman" w:cs="Times New Roman"/>
          <w:sz w:val="28"/>
          <w:szCs w:val="28"/>
        </w:rPr>
        <w:t>96</w:t>
      </w:r>
      <w:r w:rsidR="00162A43">
        <w:rPr>
          <w:rFonts w:ascii="Times New Roman" w:hAnsi="Times New Roman" w:cs="Times New Roman"/>
          <w:sz w:val="28"/>
          <w:szCs w:val="28"/>
        </w:rPr>
        <w:t>% таких сделок регис</w:t>
      </w:r>
      <w:r w:rsidR="00457495">
        <w:rPr>
          <w:rFonts w:ascii="Times New Roman" w:hAnsi="Times New Roman" w:cs="Times New Roman"/>
          <w:sz w:val="28"/>
          <w:szCs w:val="28"/>
        </w:rPr>
        <w:t>трир</w:t>
      </w:r>
      <w:r w:rsidR="00F0621F">
        <w:rPr>
          <w:rFonts w:ascii="Times New Roman" w:hAnsi="Times New Roman" w:cs="Times New Roman"/>
          <w:sz w:val="28"/>
          <w:szCs w:val="28"/>
        </w:rPr>
        <w:t>уется</w:t>
      </w:r>
      <w:r w:rsidR="0000680F">
        <w:rPr>
          <w:rFonts w:ascii="Times New Roman" w:hAnsi="Times New Roman" w:cs="Times New Roman"/>
          <w:sz w:val="28"/>
          <w:szCs w:val="28"/>
        </w:rPr>
        <w:t xml:space="preserve"> ведомством менее чем за 24 часа.</w:t>
      </w:r>
    </w:p>
    <w:p w:rsidR="009519E0" w:rsidRDefault="00E723A6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9902FC"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</w:t>
      </w:r>
      <w:r w:rsidR="00457495">
        <w:rPr>
          <w:rFonts w:ascii="Times New Roman" w:hAnsi="Times New Roman" w:cs="Times New Roman"/>
          <w:sz w:val="28"/>
          <w:szCs w:val="28"/>
        </w:rPr>
        <w:t>и встретились на рабочем совещании</w:t>
      </w:r>
      <w:r w:rsidR="00457495" w:rsidRPr="00457495">
        <w:rPr>
          <w:rFonts w:ascii="Times New Roman" w:hAnsi="Times New Roman" w:cs="Times New Roman"/>
          <w:sz w:val="28"/>
          <w:szCs w:val="28"/>
        </w:rPr>
        <w:t xml:space="preserve"> </w:t>
      </w:r>
      <w:r w:rsidR="00457495">
        <w:rPr>
          <w:rFonts w:ascii="Times New Roman" w:hAnsi="Times New Roman" w:cs="Times New Roman"/>
          <w:sz w:val="28"/>
          <w:szCs w:val="28"/>
        </w:rPr>
        <w:t>с</w:t>
      </w:r>
      <w:r w:rsidR="009902FC"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r w:rsidR="005E4F14">
        <w:rPr>
          <w:rFonts w:ascii="Times New Roman" w:hAnsi="Times New Roman" w:cs="Times New Roman"/>
          <w:sz w:val="28"/>
          <w:szCs w:val="28"/>
        </w:rPr>
        <w:t>банковского сообщества</w:t>
      </w:r>
      <w:r w:rsidR="00B73D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73DB0"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 w:rsidR="00B73DB0">
        <w:rPr>
          <w:rFonts w:ascii="Times New Roman" w:hAnsi="Times New Roman" w:cs="Times New Roman"/>
          <w:sz w:val="28"/>
          <w:szCs w:val="28"/>
        </w:rPr>
        <w:t>»</w:t>
      </w:r>
      <w:r w:rsidR="005E4F14">
        <w:rPr>
          <w:rFonts w:ascii="Times New Roman" w:hAnsi="Times New Roman" w:cs="Times New Roman"/>
          <w:sz w:val="28"/>
          <w:szCs w:val="28"/>
        </w:rPr>
        <w:t xml:space="preserve">, </w:t>
      </w:r>
      <w:r w:rsidR="009902FC" w:rsidRPr="009902FC">
        <w:rPr>
          <w:rFonts w:ascii="Times New Roman" w:hAnsi="Times New Roman" w:cs="Times New Roman"/>
          <w:sz w:val="28"/>
          <w:szCs w:val="28"/>
        </w:rPr>
        <w:t>чтобы обсудить</w:t>
      </w:r>
      <w:r w:rsidR="00457495">
        <w:rPr>
          <w:rFonts w:ascii="Times New Roman" w:hAnsi="Times New Roman" w:cs="Times New Roman"/>
          <w:sz w:val="28"/>
          <w:szCs w:val="28"/>
        </w:rPr>
        <w:t xml:space="preserve"> вопросы взаимодействия</w:t>
      </w:r>
      <w:r w:rsidR="003A1776">
        <w:rPr>
          <w:rFonts w:ascii="Times New Roman" w:hAnsi="Times New Roman" w:cs="Times New Roman"/>
          <w:sz w:val="28"/>
          <w:szCs w:val="28"/>
        </w:rPr>
        <w:t>.</w:t>
      </w:r>
    </w:p>
    <w:p w:rsidR="009519E0" w:rsidRDefault="00E723A6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</w:t>
      </w:r>
      <w:r w:rsidR="003A1776">
        <w:rPr>
          <w:rFonts w:ascii="Times New Roman" w:hAnsi="Times New Roman" w:cs="Times New Roman"/>
          <w:sz w:val="28"/>
          <w:szCs w:val="28"/>
        </w:rPr>
        <w:t xml:space="preserve"> ведомства рассказали о</w:t>
      </w:r>
      <w:r w:rsidR="009519E0">
        <w:rPr>
          <w:rFonts w:ascii="Times New Roman" w:hAnsi="Times New Roman" w:cs="Times New Roman"/>
          <w:sz w:val="28"/>
          <w:szCs w:val="28"/>
        </w:rPr>
        <w:t>б</w:t>
      </w:r>
      <w:r w:rsidR="003A1776">
        <w:rPr>
          <w:rFonts w:ascii="Times New Roman" w:hAnsi="Times New Roman" w:cs="Times New Roman"/>
          <w:sz w:val="28"/>
          <w:szCs w:val="28"/>
        </w:rPr>
        <w:t xml:space="preserve"> ошибках</w:t>
      </w:r>
      <w:r w:rsidR="003A4E02" w:rsidRPr="003A4E02">
        <w:rPr>
          <w:rFonts w:ascii="Times New Roman" w:hAnsi="Times New Roman" w:cs="Times New Roman"/>
          <w:sz w:val="28"/>
          <w:szCs w:val="28"/>
        </w:rPr>
        <w:t xml:space="preserve"> методического и тех</w:t>
      </w:r>
      <w:r w:rsidR="003A1776">
        <w:rPr>
          <w:rFonts w:ascii="Times New Roman" w:hAnsi="Times New Roman" w:cs="Times New Roman"/>
          <w:sz w:val="28"/>
          <w:szCs w:val="28"/>
        </w:rPr>
        <w:t>нического характера, допускаемых</w:t>
      </w:r>
      <w:r w:rsidR="003A4E02" w:rsidRPr="003A4E02">
        <w:rPr>
          <w:rFonts w:ascii="Times New Roman" w:hAnsi="Times New Roman" w:cs="Times New Roman"/>
          <w:sz w:val="28"/>
          <w:szCs w:val="28"/>
        </w:rPr>
        <w:t xml:space="preserve"> при приеме документов в электронном виде</w:t>
      </w:r>
      <w:r w:rsidR="003A1776">
        <w:rPr>
          <w:rFonts w:ascii="Times New Roman" w:hAnsi="Times New Roman" w:cs="Times New Roman"/>
          <w:sz w:val="28"/>
          <w:szCs w:val="28"/>
        </w:rPr>
        <w:t xml:space="preserve"> и</w:t>
      </w:r>
      <w:r w:rsidR="003A1776" w:rsidRPr="003A1776">
        <w:rPr>
          <w:rFonts w:ascii="Times New Roman" w:hAnsi="Times New Roman" w:cs="Times New Roman"/>
          <w:sz w:val="28"/>
          <w:szCs w:val="28"/>
        </w:rPr>
        <w:t xml:space="preserve"> о сервисах, способствующих полной цифровизации процесса оформления недвижимости.</w:t>
      </w:r>
    </w:p>
    <w:p w:rsidR="009519E0" w:rsidRDefault="003A1776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776">
        <w:rPr>
          <w:rFonts w:ascii="Times New Roman" w:hAnsi="Times New Roman" w:cs="Times New Roman"/>
          <w:sz w:val="28"/>
          <w:szCs w:val="28"/>
        </w:rPr>
        <w:t>«</w:t>
      </w:r>
      <w:r w:rsidRPr="00F342CB">
        <w:rPr>
          <w:rFonts w:ascii="Times New Roman" w:hAnsi="Times New Roman" w:cs="Times New Roman"/>
          <w:i/>
          <w:sz w:val="28"/>
          <w:szCs w:val="28"/>
        </w:rPr>
        <w:t xml:space="preserve">Переход банков на </w:t>
      </w:r>
      <w:r w:rsidR="00F0621F">
        <w:rPr>
          <w:rFonts w:ascii="Times New Roman" w:hAnsi="Times New Roman" w:cs="Times New Roman"/>
          <w:i/>
          <w:sz w:val="28"/>
          <w:szCs w:val="28"/>
        </w:rPr>
        <w:t xml:space="preserve">электронное взаимодействие </w:t>
      </w:r>
      <w:r w:rsidRPr="00F342CB">
        <w:rPr>
          <w:rFonts w:ascii="Times New Roman" w:hAnsi="Times New Roman" w:cs="Times New Roman"/>
          <w:i/>
          <w:sz w:val="28"/>
          <w:szCs w:val="28"/>
        </w:rPr>
        <w:t xml:space="preserve">способствует дальнейшему развитию и продвижению электронных </w:t>
      </w:r>
      <w:r w:rsidR="007E7023">
        <w:rPr>
          <w:rFonts w:ascii="Times New Roman" w:hAnsi="Times New Roman" w:cs="Times New Roman"/>
          <w:i/>
          <w:sz w:val="28"/>
          <w:szCs w:val="28"/>
        </w:rPr>
        <w:t>сервисов Росреестра</w:t>
      </w:r>
      <w:r w:rsidRPr="00F342CB">
        <w:rPr>
          <w:rFonts w:ascii="Times New Roman" w:hAnsi="Times New Roman" w:cs="Times New Roman"/>
          <w:i/>
          <w:sz w:val="28"/>
          <w:szCs w:val="28"/>
        </w:rPr>
        <w:t>, что в свою очер</w:t>
      </w:r>
      <w:r w:rsidR="00E723A6">
        <w:rPr>
          <w:rFonts w:ascii="Times New Roman" w:hAnsi="Times New Roman" w:cs="Times New Roman"/>
          <w:i/>
          <w:sz w:val="28"/>
          <w:szCs w:val="28"/>
        </w:rPr>
        <w:t xml:space="preserve">едь позволяет </w:t>
      </w:r>
      <w:r w:rsidR="00F342CB" w:rsidRPr="00F342CB">
        <w:rPr>
          <w:rFonts w:ascii="Times New Roman" w:hAnsi="Times New Roman" w:cs="Times New Roman"/>
          <w:i/>
          <w:sz w:val="28"/>
          <w:szCs w:val="28"/>
        </w:rPr>
        <w:t>гражданам оперативно получать необходимые услуги.</w:t>
      </w:r>
      <w:r w:rsidRPr="00F34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2CB" w:rsidRPr="00F342CB">
        <w:rPr>
          <w:rFonts w:ascii="Times New Roman" w:hAnsi="Times New Roman" w:cs="Times New Roman"/>
          <w:i/>
          <w:sz w:val="28"/>
          <w:szCs w:val="28"/>
        </w:rPr>
        <w:t xml:space="preserve">Хочу отметить, что электронный вид оказания услуг </w:t>
      </w:r>
      <w:r w:rsidR="00F342CB" w:rsidRPr="00F342CB">
        <w:rPr>
          <w:rFonts w:ascii="Times New Roman" w:hAnsi="Times New Roman" w:cs="Times New Roman"/>
          <w:i/>
          <w:sz w:val="28"/>
          <w:szCs w:val="28"/>
        </w:rPr>
        <w:lastRenderedPageBreak/>
        <w:t>дает преимущества не только в сокращении сроков, но и позволяет экстерриториально подавать документы на регистрацию в любое время, не зависимо от рабочего графика учреждения, местоположения заявителя и объекта недвижимости. Электронные заявки рассматриваются Росреестром в приоритетном порядке</w:t>
      </w:r>
      <w:r w:rsidR="00F342CB">
        <w:rPr>
          <w:rFonts w:ascii="Times New Roman" w:hAnsi="Times New Roman" w:cs="Times New Roman"/>
          <w:sz w:val="28"/>
          <w:szCs w:val="28"/>
        </w:rPr>
        <w:t xml:space="preserve">», - комментирует </w:t>
      </w:r>
      <w:r w:rsidR="00F342CB" w:rsidRPr="00F342CB">
        <w:rPr>
          <w:rFonts w:ascii="Times New Roman" w:hAnsi="Times New Roman" w:cs="Times New Roman"/>
          <w:b/>
          <w:sz w:val="28"/>
          <w:szCs w:val="28"/>
        </w:rPr>
        <w:t>Аделаида Гук</w:t>
      </w:r>
      <w:r w:rsidR="00F342CB">
        <w:rPr>
          <w:rFonts w:ascii="Times New Roman" w:hAnsi="Times New Roman" w:cs="Times New Roman"/>
          <w:sz w:val="28"/>
          <w:szCs w:val="28"/>
        </w:rPr>
        <w:t>, начальник отдела регистрации ипотеки Управления Росреестра по Самарской области.</w:t>
      </w:r>
    </w:p>
    <w:p w:rsidR="00260913" w:rsidRPr="00260913" w:rsidRDefault="00260913" w:rsidP="002609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13">
        <w:rPr>
          <w:rFonts w:ascii="Times New Roman" w:hAnsi="Times New Roman" w:cs="Times New Roman"/>
          <w:sz w:val="28"/>
          <w:szCs w:val="28"/>
        </w:rPr>
        <w:t>Особое внимание было уделено подач</w:t>
      </w:r>
      <w:r w:rsidR="00BB77CE">
        <w:rPr>
          <w:rFonts w:ascii="Times New Roman" w:hAnsi="Times New Roman" w:cs="Times New Roman"/>
          <w:sz w:val="28"/>
          <w:szCs w:val="28"/>
        </w:rPr>
        <w:t>е</w:t>
      </w:r>
      <w:r w:rsidRPr="00260913">
        <w:rPr>
          <w:rFonts w:ascii="Times New Roman" w:hAnsi="Times New Roman" w:cs="Times New Roman"/>
          <w:sz w:val="28"/>
          <w:szCs w:val="28"/>
        </w:rPr>
        <w:t xml:space="preserve"> документов на регистрацию </w:t>
      </w:r>
      <w:r>
        <w:rPr>
          <w:rFonts w:ascii="Times New Roman" w:hAnsi="Times New Roman" w:cs="Times New Roman"/>
          <w:sz w:val="28"/>
          <w:szCs w:val="28"/>
        </w:rPr>
        <w:t>сделок</w:t>
      </w:r>
      <w:r w:rsidRPr="00260913">
        <w:rPr>
          <w:rFonts w:ascii="Times New Roman" w:hAnsi="Times New Roman" w:cs="Times New Roman"/>
          <w:sz w:val="28"/>
          <w:szCs w:val="28"/>
        </w:rPr>
        <w:t xml:space="preserve"> с участием детей. Сделки с недвижимостью, в которых участвует несовершеннолетний ребенок, являются непростыми. В соответствии с нормами Гражданского кодекса Российской Федерации несовершеннолетние подразделяются на две категории – несовершеннолетние, не достигшие 14 лет (малолетние), и несовершеннолетние в возрасте от 14 до 18 лет. </w:t>
      </w:r>
    </w:p>
    <w:p w:rsidR="00260913" w:rsidRDefault="00260913" w:rsidP="002609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13">
        <w:rPr>
          <w:rFonts w:ascii="Times New Roman" w:hAnsi="Times New Roman" w:cs="Times New Roman"/>
          <w:sz w:val="28"/>
          <w:szCs w:val="28"/>
        </w:rPr>
        <w:t xml:space="preserve">Несовершеннолетние в возрасте от 14 до 18 лет имеют право самостоятельно совершать </w:t>
      </w:r>
      <w:r>
        <w:rPr>
          <w:rFonts w:ascii="Times New Roman" w:hAnsi="Times New Roman" w:cs="Times New Roman"/>
          <w:sz w:val="28"/>
          <w:szCs w:val="28"/>
        </w:rPr>
        <w:t>сделки: они заключают договоры и могут подписывать документ усиленной квалифицированной электронной подписью (УКЭП)</w:t>
      </w:r>
      <w:r w:rsidRPr="00260913">
        <w:rPr>
          <w:rFonts w:ascii="Times New Roman" w:hAnsi="Times New Roman" w:cs="Times New Roman"/>
          <w:sz w:val="28"/>
          <w:szCs w:val="28"/>
        </w:rPr>
        <w:t>. Однако все их действия должны осуществляться с письменного согласия родителей или других законных представителей. Малолетние граждане подобных прав не имеют, за них сделки совершают законные представители</w:t>
      </w:r>
      <w:r>
        <w:rPr>
          <w:rFonts w:ascii="Times New Roman" w:hAnsi="Times New Roman" w:cs="Times New Roman"/>
          <w:sz w:val="28"/>
          <w:szCs w:val="28"/>
        </w:rPr>
        <w:t>, которые и подписывают документы своей УКЭП</w:t>
      </w:r>
      <w:r w:rsidRPr="00260913">
        <w:rPr>
          <w:rFonts w:ascii="Times New Roman" w:hAnsi="Times New Roman" w:cs="Times New Roman"/>
          <w:sz w:val="28"/>
          <w:szCs w:val="28"/>
        </w:rPr>
        <w:t>.</w:t>
      </w:r>
    </w:p>
    <w:p w:rsidR="009519E0" w:rsidRDefault="00E723A6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A6">
        <w:rPr>
          <w:rFonts w:ascii="Times New Roman" w:hAnsi="Times New Roman" w:cs="Times New Roman"/>
          <w:sz w:val="28"/>
          <w:szCs w:val="28"/>
        </w:rPr>
        <w:t>На совещании выделили направление по развитию электронной регистрации договоров д</w:t>
      </w:r>
      <w:r w:rsidR="00260913">
        <w:rPr>
          <w:rFonts w:ascii="Times New Roman" w:hAnsi="Times New Roman" w:cs="Times New Roman"/>
          <w:sz w:val="28"/>
          <w:szCs w:val="28"/>
        </w:rPr>
        <w:t>олевого участия в строительстве</w:t>
      </w:r>
      <w:r w:rsidRPr="00E723A6">
        <w:rPr>
          <w:rFonts w:ascii="Times New Roman" w:hAnsi="Times New Roman" w:cs="Times New Roman"/>
          <w:sz w:val="28"/>
          <w:szCs w:val="28"/>
        </w:rPr>
        <w:t xml:space="preserve">. </w:t>
      </w:r>
      <w:r w:rsidR="009519E0">
        <w:rPr>
          <w:rFonts w:ascii="Times New Roman" w:hAnsi="Times New Roman" w:cs="Times New Roman"/>
          <w:sz w:val="28"/>
          <w:szCs w:val="28"/>
        </w:rPr>
        <w:t>Особое внимание было уделено порядку заполнения заявлений от застройщиков на регистрацию права за участником долевого строительства на основании акта приема-передачи</w:t>
      </w:r>
      <w:r w:rsidRPr="00E723A6">
        <w:rPr>
          <w:rFonts w:ascii="Times New Roman" w:hAnsi="Times New Roman" w:cs="Times New Roman"/>
          <w:sz w:val="28"/>
          <w:szCs w:val="28"/>
        </w:rPr>
        <w:t>.</w:t>
      </w:r>
    </w:p>
    <w:p w:rsidR="00260913" w:rsidRDefault="00260913" w:rsidP="00951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13">
        <w:rPr>
          <w:rFonts w:ascii="Times New Roman" w:hAnsi="Times New Roman" w:cs="Times New Roman"/>
          <w:sz w:val="28"/>
          <w:szCs w:val="28"/>
        </w:rPr>
        <w:t>В ходе встречи участники дали взаимные рекомендации по усовершенствованию существующих электронных сервисов.</w:t>
      </w:r>
    </w:p>
    <w:p w:rsidR="00B73DB0" w:rsidRPr="001C5D88" w:rsidRDefault="002C20B6" w:rsidP="00E80F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723A6">
        <w:rPr>
          <w:rFonts w:ascii="Times New Roman" w:hAnsi="Times New Roman" w:cs="Times New Roman"/>
          <w:i/>
          <w:sz w:val="28"/>
          <w:szCs w:val="28"/>
        </w:rPr>
        <w:t>Электронное взаимодействием с Росреестром позволяет оперативно получать ответы на запросы</w:t>
      </w:r>
      <w:r w:rsidR="00B73DB0" w:rsidRPr="00E723A6">
        <w:rPr>
          <w:rFonts w:ascii="Times New Roman" w:hAnsi="Times New Roman" w:cs="Times New Roman"/>
          <w:i/>
          <w:sz w:val="28"/>
          <w:szCs w:val="28"/>
        </w:rPr>
        <w:t xml:space="preserve"> банка</w:t>
      </w:r>
      <w:r w:rsidRPr="00E723A6">
        <w:rPr>
          <w:rFonts w:ascii="Times New Roman" w:hAnsi="Times New Roman" w:cs="Times New Roman"/>
          <w:i/>
          <w:sz w:val="28"/>
          <w:szCs w:val="28"/>
        </w:rPr>
        <w:t>, возникающи</w:t>
      </w:r>
      <w:r w:rsidR="009519E0">
        <w:rPr>
          <w:rFonts w:ascii="Times New Roman" w:hAnsi="Times New Roman" w:cs="Times New Roman"/>
          <w:i/>
          <w:sz w:val="28"/>
          <w:szCs w:val="28"/>
        </w:rPr>
        <w:t>е</w:t>
      </w:r>
      <w:r w:rsidRPr="00E723A6">
        <w:rPr>
          <w:rFonts w:ascii="Times New Roman" w:hAnsi="Times New Roman" w:cs="Times New Roman"/>
          <w:i/>
          <w:sz w:val="28"/>
          <w:szCs w:val="28"/>
        </w:rPr>
        <w:t xml:space="preserve"> в ходе проведения сделок. Активное развитие этого направления значительно сок</w:t>
      </w:r>
      <w:r w:rsidR="00B73DB0" w:rsidRPr="00E723A6">
        <w:rPr>
          <w:rFonts w:ascii="Times New Roman" w:hAnsi="Times New Roman" w:cs="Times New Roman"/>
          <w:i/>
          <w:sz w:val="28"/>
          <w:szCs w:val="28"/>
        </w:rPr>
        <w:t xml:space="preserve">ратило срок оказания услуг и случаи приостановления </w:t>
      </w:r>
      <w:r w:rsidR="009519E0">
        <w:rPr>
          <w:rFonts w:ascii="Times New Roman" w:hAnsi="Times New Roman" w:cs="Times New Roman"/>
          <w:i/>
          <w:sz w:val="28"/>
          <w:szCs w:val="28"/>
        </w:rPr>
        <w:t>учетно-регистрационных действий</w:t>
      </w:r>
      <w:r w:rsidR="00B73DB0" w:rsidRPr="00E723A6">
        <w:rPr>
          <w:rFonts w:ascii="Times New Roman" w:hAnsi="Times New Roman" w:cs="Times New Roman"/>
          <w:i/>
          <w:sz w:val="28"/>
          <w:szCs w:val="28"/>
        </w:rPr>
        <w:t>. Таким образом, тесное сотрудничество благоприятно сказывается на итоговом результате и оставляет хорошее вп</w:t>
      </w:r>
      <w:r w:rsidR="00E723A6" w:rsidRPr="00E723A6">
        <w:rPr>
          <w:rFonts w:ascii="Times New Roman" w:hAnsi="Times New Roman" w:cs="Times New Roman"/>
          <w:i/>
          <w:sz w:val="28"/>
          <w:szCs w:val="28"/>
        </w:rPr>
        <w:t xml:space="preserve">ечатление у </w:t>
      </w:r>
      <w:r w:rsidR="00260913">
        <w:rPr>
          <w:rFonts w:ascii="Times New Roman" w:hAnsi="Times New Roman" w:cs="Times New Roman"/>
          <w:i/>
          <w:sz w:val="28"/>
          <w:szCs w:val="28"/>
        </w:rPr>
        <w:t>клиента</w:t>
      </w:r>
      <w:r w:rsidR="00B73DB0">
        <w:rPr>
          <w:rFonts w:ascii="Times New Roman" w:hAnsi="Times New Roman" w:cs="Times New Roman"/>
          <w:sz w:val="28"/>
          <w:szCs w:val="28"/>
        </w:rPr>
        <w:t>», - говорит</w:t>
      </w:r>
      <w:r w:rsidR="00F0621F">
        <w:rPr>
          <w:rFonts w:ascii="Times New Roman" w:hAnsi="Times New Roman" w:cs="Times New Roman"/>
          <w:sz w:val="28"/>
          <w:szCs w:val="28"/>
        </w:rPr>
        <w:t xml:space="preserve"> начальник Управления ипотечного кредитования и развития сервисов </w:t>
      </w:r>
      <w:proofErr w:type="spellStart"/>
      <w:r w:rsidR="00F0621F"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 w:rsidR="00F0621F">
        <w:rPr>
          <w:rFonts w:ascii="Times New Roman" w:hAnsi="Times New Roman" w:cs="Times New Roman"/>
          <w:sz w:val="28"/>
          <w:szCs w:val="28"/>
        </w:rPr>
        <w:t xml:space="preserve"> Самарского отделения 6991 ПАО Сбербанк</w:t>
      </w:r>
      <w:r w:rsidR="00B73DB0">
        <w:rPr>
          <w:rFonts w:ascii="Times New Roman" w:hAnsi="Times New Roman" w:cs="Times New Roman"/>
          <w:sz w:val="28"/>
          <w:szCs w:val="28"/>
        </w:rPr>
        <w:t xml:space="preserve"> </w:t>
      </w:r>
      <w:r w:rsidR="00B73DB0" w:rsidRPr="00E723A6">
        <w:rPr>
          <w:rFonts w:ascii="Times New Roman" w:hAnsi="Times New Roman" w:cs="Times New Roman"/>
          <w:b/>
          <w:sz w:val="28"/>
          <w:szCs w:val="28"/>
        </w:rPr>
        <w:t>Ольга Третьякова</w:t>
      </w:r>
      <w:r w:rsidR="00B73DB0">
        <w:rPr>
          <w:rFonts w:ascii="Times New Roman" w:hAnsi="Times New Roman" w:cs="Times New Roman"/>
          <w:sz w:val="28"/>
          <w:szCs w:val="28"/>
        </w:rPr>
        <w:t>.</w:t>
      </w:r>
    </w:p>
    <w:p w:rsidR="00073C5A" w:rsidRPr="00073C5A" w:rsidRDefault="00073C5A" w:rsidP="00073C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0F02" w:rsidRDefault="00E80F02" w:rsidP="00E80F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28FAB" wp14:editId="549E46F8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F02" w:rsidRPr="002F7782" w:rsidRDefault="00E80F02" w:rsidP="00E80F02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E80F02" w:rsidRPr="00701D78" w:rsidRDefault="00E80F02" w:rsidP="00E80F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073C5A" w:rsidRDefault="00073C5A" w:rsidP="00073C5A"/>
    <w:sectPr w:rsidR="0007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30"/>
    <w:rsid w:val="0000680F"/>
    <w:rsid w:val="00073C5A"/>
    <w:rsid w:val="00162A43"/>
    <w:rsid w:val="00170360"/>
    <w:rsid w:val="001C5D88"/>
    <w:rsid w:val="00235430"/>
    <w:rsid w:val="00260913"/>
    <w:rsid w:val="002C20B6"/>
    <w:rsid w:val="003A1776"/>
    <w:rsid w:val="003A4E02"/>
    <w:rsid w:val="003C0773"/>
    <w:rsid w:val="00457495"/>
    <w:rsid w:val="005C1BD6"/>
    <w:rsid w:val="005E4F14"/>
    <w:rsid w:val="006475EB"/>
    <w:rsid w:val="007E7023"/>
    <w:rsid w:val="009519E0"/>
    <w:rsid w:val="009902FC"/>
    <w:rsid w:val="00A64F8A"/>
    <w:rsid w:val="00AD0A28"/>
    <w:rsid w:val="00B73DB0"/>
    <w:rsid w:val="00BA15D7"/>
    <w:rsid w:val="00BB77CE"/>
    <w:rsid w:val="00BE5CD2"/>
    <w:rsid w:val="00C16772"/>
    <w:rsid w:val="00C9656B"/>
    <w:rsid w:val="00D920F6"/>
    <w:rsid w:val="00E723A6"/>
    <w:rsid w:val="00E80F02"/>
    <w:rsid w:val="00F0621F"/>
    <w:rsid w:val="00F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2023-11-03T06:50:00Z</cp:lastPrinted>
  <dcterms:created xsi:type="dcterms:W3CDTF">2023-11-09T04:42:00Z</dcterms:created>
  <dcterms:modified xsi:type="dcterms:W3CDTF">2023-11-09T04:42:00Z</dcterms:modified>
</cp:coreProperties>
</file>