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241C5B">
        <w:rPr>
          <w:b/>
          <w:sz w:val="28"/>
          <w:szCs w:val="28"/>
        </w:rPr>
        <w:t>27</w:t>
      </w:r>
      <w:r w:rsidRPr="00C04133">
        <w:rPr>
          <w:b/>
          <w:sz w:val="28"/>
          <w:szCs w:val="28"/>
        </w:rPr>
        <w:t>(</w:t>
      </w:r>
      <w:r w:rsidR="00241C5B">
        <w:rPr>
          <w:b/>
          <w:sz w:val="28"/>
          <w:szCs w:val="28"/>
        </w:rPr>
        <w:t>529) от 31</w:t>
      </w:r>
      <w:r w:rsidR="00B74D4D">
        <w:rPr>
          <w:b/>
          <w:sz w:val="28"/>
          <w:szCs w:val="28"/>
        </w:rPr>
        <w:t>.07</w:t>
      </w:r>
      <w:r w:rsidR="000D5EA7">
        <w:rPr>
          <w:b/>
          <w:sz w:val="28"/>
          <w:szCs w:val="28"/>
        </w:rPr>
        <w:t>.2023</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B74D4D" w:rsidRDefault="00B74D4D" w:rsidP="00B74D4D"/>
    <w:p w:rsidR="00B74D4D" w:rsidRPr="00241C5B" w:rsidRDefault="00B74D4D" w:rsidP="00B74D4D">
      <w:pPr>
        <w:outlineLvl w:val="0"/>
        <w:rPr>
          <w:sz w:val="24"/>
          <w:szCs w:val="24"/>
        </w:rPr>
      </w:pPr>
    </w:p>
    <w:p w:rsidR="00241C5B" w:rsidRPr="00241C5B" w:rsidRDefault="00241C5B" w:rsidP="00241C5B">
      <w:pPr>
        <w:jc w:val="center"/>
        <w:rPr>
          <w:b/>
          <w:color w:val="000000"/>
          <w:sz w:val="24"/>
          <w:szCs w:val="24"/>
        </w:rPr>
      </w:pPr>
      <w:r w:rsidRPr="00241C5B">
        <w:rPr>
          <w:b/>
          <w:color w:val="000000"/>
          <w:sz w:val="24"/>
          <w:szCs w:val="24"/>
        </w:rPr>
        <w:t>СОБРАНИЕ ПРЕДСТАВИТЕЛЕЙ</w:t>
      </w:r>
    </w:p>
    <w:p w:rsidR="00241C5B" w:rsidRPr="00241C5B" w:rsidRDefault="00241C5B" w:rsidP="00241C5B">
      <w:pPr>
        <w:jc w:val="center"/>
        <w:rPr>
          <w:b/>
          <w:color w:val="000000"/>
          <w:sz w:val="24"/>
          <w:szCs w:val="24"/>
        </w:rPr>
      </w:pPr>
      <w:r w:rsidRPr="00241C5B">
        <w:rPr>
          <w:b/>
          <w:color w:val="000000"/>
          <w:sz w:val="24"/>
          <w:szCs w:val="24"/>
        </w:rPr>
        <w:t>СЕЛЬСКОГО ПОСЕЛЕНИЯ</w:t>
      </w:r>
    </w:p>
    <w:p w:rsidR="00241C5B" w:rsidRPr="00241C5B" w:rsidRDefault="00241C5B" w:rsidP="00241C5B">
      <w:pPr>
        <w:jc w:val="center"/>
        <w:rPr>
          <w:b/>
          <w:color w:val="000000"/>
          <w:sz w:val="24"/>
          <w:szCs w:val="24"/>
        </w:rPr>
      </w:pPr>
      <w:r w:rsidRPr="00241C5B">
        <w:rPr>
          <w:b/>
          <w:color w:val="000000"/>
          <w:sz w:val="24"/>
          <w:szCs w:val="24"/>
        </w:rPr>
        <w:t>МОКША</w:t>
      </w:r>
    </w:p>
    <w:p w:rsidR="00241C5B" w:rsidRPr="00241C5B" w:rsidRDefault="00241C5B" w:rsidP="00241C5B">
      <w:pPr>
        <w:jc w:val="center"/>
        <w:rPr>
          <w:b/>
          <w:color w:val="000000"/>
          <w:sz w:val="24"/>
          <w:szCs w:val="24"/>
        </w:rPr>
      </w:pPr>
      <w:r w:rsidRPr="00241C5B">
        <w:rPr>
          <w:b/>
          <w:color w:val="000000"/>
          <w:sz w:val="24"/>
          <w:szCs w:val="24"/>
        </w:rPr>
        <w:t xml:space="preserve">МУНИЦИПАЛЬНОГО РАЙОНА </w:t>
      </w:r>
    </w:p>
    <w:p w:rsidR="00241C5B" w:rsidRPr="00241C5B" w:rsidRDefault="00241C5B" w:rsidP="00241C5B">
      <w:pPr>
        <w:jc w:val="center"/>
        <w:rPr>
          <w:b/>
          <w:color w:val="000000"/>
          <w:sz w:val="24"/>
          <w:szCs w:val="24"/>
        </w:rPr>
      </w:pPr>
      <w:r w:rsidRPr="00241C5B">
        <w:rPr>
          <w:b/>
          <w:color w:val="000000"/>
          <w:sz w:val="24"/>
          <w:szCs w:val="24"/>
        </w:rPr>
        <w:t>БОЛЬШЕГЛУШИЦКИЙ</w:t>
      </w:r>
    </w:p>
    <w:p w:rsidR="00241C5B" w:rsidRPr="00241C5B" w:rsidRDefault="00241C5B" w:rsidP="00241C5B">
      <w:pPr>
        <w:jc w:val="center"/>
        <w:rPr>
          <w:b/>
          <w:color w:val="000000"/>
          <w:sz w:val="24"/>
          <w:szCs w:val="24"/>
        </w:rPr>
      </w:pPr>
      <w:r w:rsidRPr="00241C5B">
        <w:rPr>
          <w:b/>
          <w:color w:val="000000"/>
          <w:sz w:val="24"/>
          <w:szCs w:val="24"/>
        </w:rPr>
        <w:t>САМАРСКОЙ ОБЛАСТИ</w:t>
      </w:r>
    </w:p>
    <w:p w:rsidR="00241C5B" w:rsidRPr="00241C5B" w:rsidRDefault="00241C5B" w:rsidP="00241C5B">
      <w:pPr>
        <w:jc w:val="center"/>
        <w:rPr>
          <w:b/>
          <w:color w:val="000000"/>
          <w:sz w:val="24"/>
          <w:szCs w:val="24"/>
        </w:rPr>
      </w:pPr>
      <w:r w:rsidRPr="00241C5B">
        <w:rPr>
          <w:b/>
          <w:color w:val="000000"/>
          <w:sz w:val="24"/>
          <w:szCs w:val="24"/>
        </w:rPr>
        <w:t>четвертого созыва</w:t>
      </w:r>
    </w:p>
    <w:p w:rsidR="00241C5B" w:rsidRPr="00241C5B" w:rsidRDefault="00241C5B" w:rsidP="00241C5B">
      <w:pPr>
        <w:jc w:val="right"/>
        <w:rPr>
          <w:b/>
          <w:color w:val="000000"/>
          <w:sz w:val="24"/>
          <w:szCs w:val="24"/>
        </w:rPr>
      </w:pPr>
    </w:p>
    <w:p w:rsidR="00241C5B" w:rsidRPr="00241C5B" w:rsidRDefault="00241C5B" w:rsidP="00241C5B">
      <w:pPr>
        <w:shd w:val="clear" w:color="auto" w:fill="FFFFFF"/>
        <w:tabs>
          <w:tab w:val="left" w:pos="-142"/>
        </w:tabs>
        <w:spacing w:line="331" w:lineRule="exact"/>
        <w:jc w:val="center"/>
        <w:rPr>
          <w:b/>
          <w:color w:val="000000"/>
          <w:sz w:val="24"/>
          <w:szCs w:val="24"/>
        </w:rPr>
      </w:pPr>
      <w:r w:rsidRPr="00241C5B">
        <w:rPr>
          <w:b/>
          <w:color w:val="000000"/>
          <w:sz w:val="24"/>
          <w:szCs w:val="24"/>
        </w:rPr>
        <w:t xml:space="preserve">   РЕШЕНИЕ  № 142</w:t>
      </w:r>
    </w:p>
    <w:p w:rsidR="00241C5B" w:rsidRPr="00241C5B" w:rsidRDefault="00241C5B" w:rsidP="00241C5B">
      <w:pPr>
        <w:shd w:val="clear" w:color="auto" w:fill="FFFFFF"/>
        <w:tabs>
          <w:tab w:val="left" w:pos="-142"/>
        </w:tabs>
        <w:spacing w:line="331" w:lineRule="exact"/>
        <w:jc w:val="center"/>
        <w:rPr>
          <w:b/>
          <w:color w:val="000000"/>
          <w:sz w:val="24"/>
          <w:szCs w:val="24"/>
        </w:rPr>
      </w:pPr>
      <w:r w:rsidRPr="00241C5B">
        <w:rPr>
          <w:b/>
          <w:color w:val="000000"/>
          <w:sz w:val="24"/>
          <w:szCs w:val="24"/>
        </w:rPr>
        <w:t xml:space="preserve">  от 28 июля  2022 г.</w:t>
      </w:r>
    </w:p>
    <w:p w:rsidR="00241C5B" w:rsidRPr="00241C5B" w:rsidRDefault="00241C5B" w:rsidP="00241C5B">
      <w:pPr>
        <w:jc w:val="center"/>
        <w:rPr>
          <w:b/>
          <w:color w:val="000000"/>
          <w:sz w:val="24"/>
          <w:szCs w:val="24"/>
        </w:rPr>
      </w:pPr>
    </w:p>
    <w:p w:rsidR="00241C5B" w:rsidRPr="00241C5B" w:rsidRDefault="00241C5B" w:rsidP="00241C5B">
      <w:pPr>
        <w:jc w:val="center"/>
        <w:rPr>
          <w:b/>
          <w:bCs/>
          <w:sz w:val="24"/>
          <w:szCs w:val="24"/>
        </w:rPr>
      </w:pPr>
      <w:r w:rsidRPr="00241C5B">
        <w:rPr>
          <w:b/>
          <w:bCs/>
          <w:sz w:val="24"/>
          <w:szCs w:val="24"/>
        </w:rPr>
        <w:t xml:space="preserve">О </w:t>
      </w:r>
      <w:r w:rsidRPr="00241C5B">
        <w:rPr>
          <w:b/>
          <w:sz w:val="24"/>
          <w:szCs w:val="24"/>
        </w:rPr>
        <w:t xml:space="preserve">предварительном одобрении </w:t>
      </w:r>
      <w:proofErr w:type="gramStart"/>
      <w:r w:rsidRPr="00241C5B">
        <w:rPr>
          <w:b/>
          <w:sz w:val="24"/>
          <w:szCs w:val="24"/>
        </w:rPr>
        <w:t>проекта Решения Собрания представителей сельского поселения</w:t>
      </w:r>
      <w:proofErr w:type="gramEnd"/>
      <w:r w:rsidRPr="00241C5B">
        <w:rPr>
          <w:b/>
          <w:sz w:val="24"/>
          <w:szCs w:val="24"/>
        </w:rPr>
        <w:t xml:space="preserve"> Мокша  муниципального района Большеглушицкий Самарской области «О внесении изменений и дополнений  в Устав</w:t>
      </w:r>
      <w:r w:rsidRPr="00241C5B">
        <w:rPr>
          <w:b/>
          <w:bCs/>
          <w:sz w:val="24"/>
          <w:szCs w:val="24"/>
        </w:rPr>
        <w:t xml:space="preserve"> сельского поселения Мокша  муниципального района </w:t>
      </w:r>
      <w:r w:rsidRPr="00241C5B">
        <w:rPr>
          <w:b/>
          <w:sz w:val="24"/>
          <w:szCs w:val="24"/>
        </w:rPr>
        <w:fldChar w:fldCharType="begin"/>
      </w:r>
      <w:r w:rsidRPr="00241C5B">
        <w:rPr>
          <w:b/>
          <w:sz w:val="24"/>
          <w:szCs w:val="24"/>
        </w:rPr>
        <w:instrText xml:space="preserve"> MERGEFIELD "Название_района" </w:instrText>
      </w:r>
      <w:r w:rsidRPr="00241C5B">
        <w:rPr>
          <w:b/>
          <w:sz w:val="24"/>
          <w:szCs w:val="24"/>
        </w:rPr>
        <w:fldChar w:fldCharType="separate"/>
      </w:r>
      <w:r w:rsidRPr="00241C5B">
        <w:rPr>
          <w:b/>
          <w:noProof/>
          <w:sz w:val="24"/>
          <w:szCs w:val="24"/>
        </w:rPr>
        <w:t>Большеглушицкий</w:t>
      </w:r>
      <w:r w:rsidRPr="00241C5B">
        <w:rPr>
          <w:b/>
          <w:sz w:val="24"/>
          <w:szCs w:val="24"/>
        </w:rPr>
        <w:fldChar w:fldCharType="end"/>
      </w:r>
      <w:r w:rsidRPr="00241C5B">
        <w:rPr>
          <w:b/>
          <w:bCs/>
          <w:sz w:val="24"/>
          <w:szCs w:val="24"/>
        </w:rPr>
        <w:t xml:space="preserve"> Самарской области» и вынесении проекта на публичные слушания</w:t>
      </w:r>
    </w:p>
    <w:p w:rsidR="00241C5B" w:rsidRPr="00241C5B" w:rsidRDefault="00241C5B" w:rsidP="00241C5B">
      <w:pPr>
        <w:spacing w:before="240"/>
        <w:ind w:firstLine="709"/>
        <w:jc w:val="both"/>
        <w:rPr>
          <w:color w:val="000000"/>
          <w:sz w:val="24"/>
          <w:szCs w:val="24"/>
        </w:rPr>
      </w:pPr>
      <w:r w:rsidRPr="00241C5B">
        <w:rPr>
          <w:color w:val="000000"/>
          <w:sz w:val="24"/>
          <w:szCs w:val="24"/>
        </w:rPr>
        <w:t xml:space="preserve">В соответствии со статьями 28 и 44 Федерального закона "Об общих принципах организации местного самоуправления в Российской Федерации" от 06.10.2003 № 131-ФЗ, Решением Собрания представителей сельского поселения Мокша муниципального района </w:t>
      </w:r>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r w:rsidRPr="00241C5B">
        <w:rPr>
          <w:color w:val="000000"/>
          <w:sz w:val="24"/>
          <w:szCs w:val="24"/>
        </w:rPr>
        <w:t xml:space="preserve"> Самарской области "Об утверждении Порядка организации и проведения публичных слушаний в сельском поселении Мокша  муниципального района </w:t>
      </w:r>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r w:rsidRPr="00241C5B">
        <w:rPr>
          <w:color w:val="000000"/>
          <w:sz w:val="24"/>
          <w:szCs w:val="24"/>
        </w:rPr>
        <w:t xml:space="preserve"> Самарской области" от 11.05.2022 № 93, Собрание представителей сельского поселения Мокша  муниципального района </w:t>
      </w:r>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r w:rsidRPr="00241C5B">
        <w:rPr>
          <w:color w:val="000000"/>
          <w:sz w:val="24"/>
          <w:szCs w:val="24"/>
        </w:rPr>
        <w:t xml:space="preserve"> Самарской области </w:t>
      </w:r>
    </w:p>
    <w:p w:rsidR="00241C5B" w:rsidRPr="00241C5B" w:rsidRDefault="00241C5B" w:rsidP="00241C5B">
      <w:pPr>
        <w:spacing w:before="240"/>
        <w:ind w:firstLine="709"/>
        <w:jc w:val="center"/>
        <w:rPr>
          <w:color w:val="000000"/>
          <w:sz w:val="24"/>
          <w:szCs w:val="24"/>
        </w:rPr>
      </w:pPr>
      <w:r w:rsidRPr="00241C5B">
        <w:rPr>
          <w:b/>
          <w:color w:val="000000"/>
          <w:sz w:val="24"/>
          <w:szCs w:val="24"/>
        </w:rPr>
        <w:t>РЕШИЛО:</w:t>
      </w:r>
    </w:p>
    <w:p w:rsidR="00241C5B" w:rsidRPr="00241C5B" w:rsidRDefault="00241C5B" w:rsidP="00241C5B">
      <w:pPr>
        <w:numPr>
          <w:ilvl w:val="0"/>
          <w:numId w:val="30"/>
        </w:numPr>
        <w:tabs>
          <w:tab w:val="num" w:pos="0"/>
          <w:tab w:val="left" w:pos="1200"/>
        </w:tabs>
        <w:spacing w:before="120"/>
        <w:ind w:left="0" w:firstLine="709"/>
        <w:jc w:val="both"/>
        <w:rPr>
          <w:color w:val="000000"/>
          <w:sz w:val="24"/>
          <w:szCs w:val="24"/>
        </w:rPr>
      </w:pPr>
      <w:r w:rsidRPr="00241C5B">
        <w:rPr>
          <w:color w:val="000000"/>
          <w:sz w:val="24"/>
          <w:szCs w:val="24"/>
        </w:rPr>
        <w:t xml:space="preserve">Предварительно одобрить проект решения Собрания представителей сельского поселения Мокша  муниципального района </w:t>
      </w:r>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r w:rsidRPr="00241C5B">
        <w:rPr>
          <w:color w:val="000000"/>
          <w:sz w:val="24"/>
          <w:szCs w:val="24"/>
        </w:rPr>
        <w:t xml:space="preserve"> Самарской области "О внесении изменений в Устав сельского поселения Мокша  муниципального района </w:t>
      </w:r>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r w:rsidRPr="00241C5B">
        <w:rPr>
          <w:color w:val="000000"/>
          <w:sz w:val="24"/>
          <w:szCs w:val="24"/>
        </w:rPr>
        <w:t xml:space="preserve"> Самарской области".</w:t>
      </w:r>
    </w:p>
    <w:p w:rsidR="00241C5B" w:rsidRPr="00241C5B" w:rsidRDefault="00241C5B" w:rsidP="00241C5B">
      <w:pPr>
        <w:numPr>
          <w:ilvl w:val="0"/>
          <w:numId w:val="30"/>
        </w:numPr>
        <w:tabs>
          <w:tab w:val="num" w:pos="0"/>
          <w:tab w:val="left" w:pos="1200"/>
        </w:tabs>
        <w:ind w:left="0" w:firstLine="709"/>
        <w:jc w:val="both"/>
        <w:rPr>
          <w:bCs/>
          <w:color w:val="000000"/>
          <w:sz w:val="24"/>
          <w:szCs w:val="24"/>
        </w:rPr>
      </w:pPr>
      <w:r w:rsidRPr="00241C5B">
        <w:rPr>
          <w:color w:val="000000"/>
          <w:sz w:val="24"/>
          <w:szCs w:val="24"/>
        </w:rPr>
        <w:t xml:space="preserve">Вынести проект решения Собрания представителей сельского поселения Мокша  муниципального района Большеглушицкий Самарской области «О внесении изменений в Устав сельского поселения  Мокша  муниципального района </w:t>
      </w:r>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r w:rsidRPr="00241C5B">
        <w:rPr>
          <w:color w:val="000000"/>
          <w:sz w:val="24"/>
          <w:szCs w:val="24"/>
        </w:rPr>
        <w:t xml:space="preserve"> Самарской области» на публичные слушания.</w:t>
      </w:r>
    </w:p>
    <w:p w:rsidR="00241C5B" w:rsidRPr="00241C5B" w:rsidRDefault="00241C5B" w:rsidP="00241C5B">
      <w:pPr>
        <w:numPr>
          <w:ilvl w:val="0"/>
          <w:numId w:val="30"/>
        </w:numPr>
        <w:tabs>
          <w:tab w:val="num" w:pos="0"/>
          <w:tab w:val="left" w:pos="1200"/>
        </w:tabs>
        <w:ind w:left="0" w:firstLine="709"/>
        <w:jc w:val="both"/>
        <w:rPr>
          <w:color w:val="000000"/>
          <w:sz w:val="24"/>
          <w:szCs w:val="24"/>
        </w:rPr>
      </w:pPr>
      <w:proofErr w:type="gramStart"/>
      <w:r w:rsidRPr="00241C5B">
        <w:rPr>
          <w:color w:val="000000"/>
          <w:sz w:val="24"/>
          <w:szCs w:val="24"/>
        </w:rPr>
        <w:t xml:space="preserve">Провести на территории сельского поселения Мокша  муниципального района </w:t>
      </w:r>
      <w:proofErr w:type="gramEnd"/>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proofErr w:type="gramStart"/>
      <w:r w:rsidRPr="00241C5B">
        <w:rPr>
          <w:bCs/>
          <w:color w:val="000000"/>
          <w:sz w:val="24"/>
          <w:szCs w:val="24"/>
        </w:rPr>
        <w:t xml:space="preserve"> </w:t>
      </w:r>
      <w:r w:rsidRPr="00241C5B">
        <w:rPr>
          <w:color w:val="000000"/>
          <w:sz w:val="24"/>
          <w:szCs w:val="24"/>
        </w:rPr>
        <w:t xml:space="preserve">Самарской области публичные слушания по проекту решения Собрания представителей сельского поселения  Мокша муниципального района </w:t>
      </w:r>
      <w:proofErr w:type="gramEnd"/>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proofErr w:type="gramStart"/>
      <w:r w:rsidRPr="00241C5B">
        <w:rPr>
          <w:color w:val="000000"/>
          <w:sz w:val="24"/>
          <w:szCs w:val="24"/>
        </w:rPr>
        <w:t xml:space="preserve"> Самарской области "О внесении изменений в Устав сельского поселения Мокша  муниципального района </w:t>
      </w:r>
      <w:proofErr w:type="gramEnd"/>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proofErr w:type="gramStart"/>
      <w:r w:rsidRPr="00241C5B">
        <w:rPr>
          <w:color w:val="000000"/>
          <w:sz w:val="24"/>
          <w:szCs w:val="24"/>
        </w:rPr>
        <w:t xml:space="preserve"> Самарской области» в соответствии с Порядком организации и проведения публичных слушаний в сельском поселении Мокша  муниципального района </w:t>
      </w:r>
      <w:proofErr w:type="gramEnd"/>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proofErr w:type="gramStart"/>
      <w:r w:rsidRPr="00241C5B">
        <w:rPr>
          <w:bCs/>
          <w:color w:val="000000"/>
          <w:sz w:val="24"/>
          <w:szCs w:val="24"/>
        </w:rPr>
        <w:t xml:space="preserve"> </w:t>
      </w:r>
      <w:r w:rsidRPr="00241C5B">
        <w:rPr>
          <w:color w:val="000000"/>
          <w:sz w:val="24"/>
          <w:szCs w:val="24"/>
        </w:rPr>
        <w:t xml:space="preserve">Самарской области, </w:t>
      </w:r>
      <w:r w:rsidRPr="00241C5B">
        <w:rPr>
          <w:color w:val="000000"/>
          <w:sz w:val="24"/>
          <w:szCs w:val="24"/>
        </w:rPr>
        <w:lastRenderedPageBreak/>
        <w:t>утвержденным решением Собрания</w:t>
      </w:r>
      <w:proofErr w:type="gramEnd"/>
      <w:r w:rsidRPr="00241C5B">
        <w:rPr>
          <w:color w:val="000000"/>
          <w:sz w:val="24"/>
          <w:szCs w:val="24"/>
        </w:rPr>
        <w:t xml:space="preserve"> представителей сельского поселения Мокша  муниципального района </w:t>
      </w:r>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r w:rsidRPr="00241C5B">
        <w:rPr>
          <w:color w:val="000000"/>
          <w:sz w:val="24"/>
          <w:szCs w:val="24"/>
        </w:rPr>
        <w:t xml:space="preserve"> Самарской области от 11.05.2022 № 93.</w:t>
      </w:r>
    </w:p>
    <w:p w:rsidR="00241C5B" w:rsidRPr="00241C5B" w:rsidRDefault="00241C5B" w:rsidP="00241C5B">
      <w:pPr>
        <w:numPr>
          <w:ilvl w:val="0"/>
          <w:numId w:val="30"/>
        </w:numPr>
        <w:tabs>
          <w:tab w:val="num" w:pos="0"/>
          <w:tab w:val="left" w:pos="1200"/>
        </w:tabs>
        <w:ind w:left="0" w:firstLine="709"/>
        <w:jc w:val="both"/>
        <w:rPr>
          <w:color w:val="000000"/>
          <w:sz w:val="24"/>
          <w:szCs w:val="24"/>
        </w:rPr>
      </w:pPr>
      <w:r w:rsidRPr="00241C5B">
        <w:rPr>
          <w:color w:val="000000"/>
          <w:sz w:val="24"/>
          <w:szCs w:val="24"/>
        </w:rPr>
        <w:t>Срок проведения публичных слушаний составляет 7 (семь) дней с 03 августа 2023 года по 09 августа 2023 года.</w:t>
      </w:r>
    </w:p>
    <w:p w:rsidR="00241C5B" w:rsidRPr="00241C5B" w:rsidRDefault="00241C5B" w:rsidP="00241C5B">
      <w:pPr>
        <w:numPr>
          <w:ilvl w:val="0"/>
          <w:numId w:val="30"/>
        </w:numPr>
        <w:tabs>
          <w:tab w:val="num" w:pos="0"/>
          <w:tab w:val="left" w:pos="1200"/>
        </w:tabs>
        <w:ind w:left="0" w:firstLine="709"/>
        <w:jc w:val="both"/>
        <w:rPr>
          <w:color w:val="000000"/>
          <w:sz w:val="24"/>
          <w:szCs w:val="24"/>
        </w:rPr>
      </w:pPr>
      <w:r w:rsidRPr="00241C5B">
        <w:rPr>
          <w:color w:val="000000"/>
          <w:sz w:val="24"/>
          <w:szCs w:val="24"/>
        </w:rPr>
        <w:t xml:space="preserve">Органом, уполномоченным на организацию и проведение публичных слушаний в соответствии с настоящим решением, является Собрание представителей сельского поселения Мокша  муниципального района </w:t>
      </w:r>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r w:rsidRPr="00241C5B">
        <w:rPr>
          <w:color w:val="000000"/>
          <w:sz w:val="24"/>
          <w:szCs w:val="24"/>
        </w:rPr>
        <w:t xml:space="preserve"> Самарской области.</w:t>
      </w:r>
    </w:p>
    <w:p w:rsidR="00241C5B" w:rsidRPr="00241C5B" w:rsidRDefault="00241C5B" w:rsidP="00241C5B">
      <w:pPr>
        <w:numPr>
          <w:ilvl w:val="0"/>
          <w:numId w:val="30"/>
        </w:numPr>
        <w:tabs>
          <w:tab w:val="num" w:pos="0"/>
          <w:tab w:val="left" w:pos="1200"/>
        </w:tabs>
        <w:ind w:left="0" w:firstLine="709"/>
        <w:jc w:val="both"/>
        <w:rPr>
          <w:color w:val="000000"/>
          <w:sz w:val="24"/>
          <w:szCs w:val="24"/>
        </w:rPr>
      </w:pPr>
      <w:r w:rsidRPr="00241C5B">
        <w:rPr>
          <w:color w:val="000000"/>
          <w:sz w:val="24"/>
          <w:szCs w:val="24"/>
        </w:rPr>
        <w:t xml:space="preserve">Место проведения публичных слушаний (место ведения протокола публичных слушаний) – </w:t>
      </w:r>
      <w:r w:rsidRPr="00241C5B">
        <w:rPr>
          <w:bCs/>
          <w:color w:val="000000"/>
          <w:sz w:val="24"/>
          <w:szCs w:val="24"/>
        </w:rPr>
        <w:t xml:space="preserve">446193, </w:t>
      </w:r>
      <w:r w:rsidRPr="00241C5B">
        <w:rPr>
          <w:color w:val="000000"/>
          <w:sz w:val="24"/>
          <w:szCs w:val="24"/>
        </w:rPr>
        <w:t xml:space="preserve">Самарская область, </w:t>
      </w:r>
      <w:r w:rsidRPr="00241C5B">
        <w:rPr>
          <w:color w:val="000000"/>
          <w:sz w:val="24"/>
          <w:szCs w:val="24"/>
        </w:rPr>
        <w:fldChar w:fldCharType="begin"/>
      </w:r>
      <w:r w:rsidRPr="00241C5B">
        <w:rPr>
          <w:color w:val="000000"/>
          <w:sz w:val="24"/>
          <w:szCs w:val="24"/>
        </w:rPr>
        <w:instrText xml:space="preserve"> MERGEFIELD "Место_ведения_протокола_публичных_слушан" </w:instrText>
      </w:r>
      <w:r w:rsidRPr="00241C5B">
        <w:rPr>
          <w:color w:val="000000"/>
          <w:sz w:val="24"/>
          <w:szCs w:val="24"/>
        </w:rPr>
        <w:fldChar w:fldCharType="separate"/>
      </w:r>
      <w:r w:rsidRPr="00241C5B">
        <w:rPr>
          <w:noProof/>
          <w:color w:val="000000"/>
          <w:sz w:val="24"/>
          <w:szCs w:val="24"/>
        </w:rPr>
        <w:t>Большеглушицкий район, село Мокша , ул. Кавказская, д.</w:t>
      </w:r>
      <w:r w:rsidRPr="00241C5B">
        <w:rPr>
          <w:color w:val="000000"/>
          <w:sz w:val="24"/>
          <w:szCs w:val="24"/>
        </w:rPr>
        <w:fldChar w:fldCharType="end"/>
      </w:r>
      <w:r w:rsidRPr="00241C5B">
        <w:rPr>
          <w:color w:val="000000"/>
          <w:sz w:val="24"/>
          <w:szCs w:val="24"/>
        </w:rPr>
        <w:t>1.</w:t>
      </w:r>
    </w:p>
    <w:p w:rsidR="00241C5B" w:rsidRPr="00241C5B" w:rsidRDefault="00241C5B" w:rsidP="00241C5B">
      <w:pPr>
        <w:numPr>
          <w:ilvl w:val="0"/>
          <w:numId w:val="30"/>
        </w:numPr>
        <w:tabs>
          <w:tab w:val="num" w:pos="0"/>
          <w:tab w:val="left" w:pos="1200"/>
        </w:tabs>
        <w:ind w:left="0" w:firstLine="709"/>
        <w:jc w:val="both"/>
        <w:rPr>
          <w:color w:val="000000"/>
          <w:sz w:val="24"/>
          <w:szCs w:val="24"/>
        </w:rPr>
      </w:pPr>
      <w:r w:rsidRPr="00241C5B">
        <w:rPr>
          <w:color w:val="000000"/>
          <w:sz w:val="24"/>
          <w:szCs w:val="24"/>
        </w:rPr>
        <w:t>Назначить лицом, ответственным за ведение протокола публичных слушаний и протокола мероприятия по информированию жителей поселения по вопросу публичных слушаний,  специалиста  администрации сельского поселения Мокша  муниципального района Большеглушицкий Самарской области Кирееву Г.П.</w:t>
      </w:r>
    </w:p>
    <w:p w:rsidR="00241C5B" w:rsidRPr="00241C5B" w:rsidRDefault="00241C5B" w:rsidP="00241C5B">
      <w:pPr>
        <w:numPr>
          <w:ilvl w:val="0"/>
          <w:numId w:val="30"/>
        </w:numPr>
        <w:tabs>
          <w:tab w:val="num" w:pos="0"/>
          <w:tab w:val="left" w:pos="1200"/>
        </w:tabs>
        <w:ind w:left="0" w:firstLine="709"/>
        <w:jc w:val="both"/>
        <w:rPr>
          <w:color w:val="000000"/>
          <w:sz w:val="24"/>
          <w:szCs w:val="24"/>
        </w:rPr>
      </w:pPr>
      <w:r w:rsidRPr="00241C5B">
        <w:rPr>
          <w:color w:val="000000"/>
          <w:sz w:val="24"/>
          <w:szCs w:val="24"/>
        </w:rPr>
        <w:t xml:space="preserve">Мероприятие по информированию жителей поселения по вопросу публичных слушаний состоится 04 августа 2023 года в 16 часов по адресу: </w:t>
      </w:r>
      <w:r w:rsidRPr="00241C5B">
        <w:rPr>
          <w:bCs/>
          <w:color w:val="000000"/>
          <w:sz w:val="24"/>
          <w:szCs w:val="24"/>
        </w:rPr>
        <w:t>446193,</w:t>
      </w:r>
      <w:r w:rsidRPr="00241C5B">
        <w:rPr>
          <w:color w:val="000000"/>
          <w:sz w:val="24"/>
          <w:szCs w:val="24"/>
        </w:rPr>
        <w:t xml:space="preserve"> Самарская область, </w:t>
      </w:r>
      <w:r w:rsidRPr="00241C5B">
        <w:rPr>
          <w:color w:val="000000"/>
          <w:sz w:val="24"/>
          <w:szCs w:val="24"/>
        </w:rPr>
        <w:fldChar w:fldCharType="begin"/>
      </w:r>
      <w:r w:rsidRPr="00241C5B">
        <w:rPr>
          <w:color w:val="000000"/>
          <w:sz w:val="24"/>
          <w:szCs w:val="24"/>
        </w:rPr>
        <w:instrText xml:space="preserve"> MERGEFIELD "Место_ведения_протокола_публичных_слушан" </w:instrText>
      </w:r>
      <w:r w:rsidRPr="00241C5B">
        <w:rPr>
          <w:color w:val="000000"/>
          <w:sz w:val="24"/>
          <w:szCs w:val="24"/>
        </w:rPr>
        <w:fldChar w:fldCharType="separate"/>
      </w:r>
      <w:r w:rsidRPr="00241C5B">
        <w:rPr>
          <w:noProof/>
          <w:color w:val="000000"/>
          <w:sz w:val="24"/>
          <w:szCs w:val="24"/>
        </w:rPr>
        <w:t>Большеглушицкий район, село Мокша , ул. Кавказская,  д.</w:t>
      </w:r>
      <w:r w:rsidRPr="00241C5B">
        <w:rPr>
          <w:color w:val="000000"/>
          <w:sz w:val="24"/>
          <w:szCs w:val="24"/>
        </w:rPr>
        <w:fldChar w:fldCharType="end"/>
      </w:r>
      <w:r w:rsidRPr="00241C5B">
        <w:rPr>
          <w:color w:val="000000"/>
          <w:sz w:val="24"/>
          <w:szCs w:val="24"/>
        </w:rPr>
        <w:t>1.</w:t>
      </w:r>
    </w:p>
    <w:p w:rsidR="00241C5B" w:rsidRPr="00241C5B" w:rsidRDefault="00241C5B" w:rsidP="00241C5B">
      <w:pPr>
        <w:numPr>
          <w:ilvl w:val="0"/>
          <w:numId w:val="30"/>
        </w:numPr>
        <w:tabs>
          <w:tab w:val="num" w:pos="0"/>
          <w:tab w:val="left" w:pos="1200"/>
        </w:tabs>
        <w:ind w:left="0" w:firstLine="709"/>
        <w:jc w:val="both"/>
        <w:rPr>
          <w:color w:val="000000"/>
          <w:sz w:val="24"/>
          <w:szCs w:val="24"/>
        </w:rPr>
      </w:pPr>
      <w:r w:rsidRPr="00241C5B">
        <w:rPr>
          <w:color w:val="000000"/>
          <w:sz w:val="24"/>
          <w:szCs w:val="24"/>
        </w:rPr>
        <w:t>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указанному в пункте 6 настоящего решения, в рабочие дни с 10 часов до 19 часов, в субботу с 12 до 17 часов. Письменные замечания и предложения подлежат приобщению к протоколу публичных слушаний.</w:t>
      </w:r>
    </w:p>
    <w:p w:rsidR="00241C5B" w:rsidRPr="00241C5B" w:rsidRDefault="00241C5B" w:rsidP="00241C5B">
      <w:pPr>
        <w:tabs>
          <w:tab w:val="left" w:pos="1200"/>
        </w:tabs>
        <w:jc w:val="both"/>
        <w:rPr>
          <w:color w:val="000000"/>
          <w:sz w:val="24"/>
          <w:szCs w:val="24"/>
          <w:highlight w:val="yellow"/>
        </w:rPr>
      </w:pPr>
      <w:r w:rsidRPr="00241C5B">
        <w:rPr>
          <w:color w:val="000000"/>
          <w:sz w:val="24"/>
          <w:szCs w:val="24"/>
        </w:rPr>
        <w:t xml:space="preserve">         10.Прием замечаний и предложений по вопросу публичных слушаний оканчивается 06 августа 2023 года.  </w:t>
      </w:r>
    </w:p>
    <w:p w:rsidR="00241C5B" w:rsidRPr="00241C5B" w:rsidRDefault="00241C5B" w:rsidP="00241C5B">
      <w:pPr>
        <w:tabs>
          <w:tab w:val="left" w:pos="1200"/>
        </w:tabs>
        <w:jc w:val="both"/>
        <w:rPr>
          <w:color w:val="000000"/>
          <w:sz w:val="24"/>
          <w:szCs w:val="24"/>
          <w:highlight w:val="yellow"/>
        </w:rPr>
      </w:pPr>
      <w:r w:rsidRPr="00241C5B">
        <w:rPr>
          <w:color w:val="000000"/>
          <w:sz w:val="24"/>
          <w:szCs w:val="24"/>
        </w:rPr>
        <w:t xml:space="preserve">         11.Опубликовать настоящее Решение, проект Решения Собрания представителей сельского поселения Мокша  муниципального района </w:t>
      </w:r>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r w:rsidRPr="00241C5B">
        <w:rPr>
          <w:color w:val="000000"/>
          <w:sz w:val="24"/>
          <w:szCs w:val="24"/>
        </w:rPr>
        <w:t xml:space="preserve"> Самарской области "О внесении изменений в Устав сельского поселения Мокша  муниципального района </w:t>
      </w:r>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r w:rsidRPr="00241C5B">
        <w:rPr>
          <w:color w:val="000000"/>
          <w:sz w:val="24"/>
          <w:szCs w:val="24"/>
        </w:rPr>
        <w:t xml:space="preserve"> Самарской области" в газете </w:t>
      </w:r>
      <w:r w:rsidRPr="00241C5B">
        <w:rPr>
          <w:color w:val="000000"/>
          <w:sz w:val="24"/>
          <w:szCs w:val="24"/>
        </w:rPr>
        <w:fldChar w:fldCharType="begin"/>
      </w:r>
      <w:r w:rsidRPr="00241C5B">
        <w:rPr>
          <w:color w:val="000000"/>
          <w:sz w:val="24"/>
          <w:szCs w:val="24"/>
        </w:rPr>
        <w:instrText xml:space="preserve"> MERGEFIELD Название_газеты________________________ </w:instrText>
      </w:r>
      <w:r w:rsidRPr="00241C5B">
        <w:rPr>
          <w:color w:val="000000"/>
          <w:sz w:val="24"/>
          <w:szCs w:val="24"/>
        </w:rPr>
        <w:fldChar w:fldCharType="separate"/>
      </w:r>
      <w:r w:rsidRPr="00241C5B">
        <w:rPr>
          <w:noProof/>
          <w:color w:val="000000"/>
          <w:sz w:val="24"/>
          <w:szCs w:val="24"/>
        </w:rPr>
        <w:t>"Вести сельского поселения Мокша "</w:t>
      </w:r>
      <w:r w:rsidRPr="00241C5B">
        <w:rPr>
          <w:color w:val="000000"/>
          <w:sz w:val="24"/>
          <w:szCs w:val="24"/>
        </w:rPr>
        <w:fldChar w:fldCharType="end"/>
      </w:r>
      <w:r w:rsidRPr="00241C5B">
        <w:rPr>
          <w:color w:val="000000"/>
          <w:sz w:val="24"/>
          <w:szCs w:val="24"/>
        </w:rPr>
        <w:t>.</w:t>
      </w:r>
    </w:p>
    <w:p w:rsidR="00241C5B" w:rsidRPr="00241C5B" w:rsidRDefault="00241C5B" w:rsidP="00241C5B">
      <w:pPr>
        <w:numPr>
          <w:ilvl w:val="0"/>
          <w:numId w:val="30"/>
        </w:numPr>
        <w:tabs>
          <w:tab w:val="num" w:pos="0"/>
          <w:tab w:val="left" w:pos="1200"/>
        </w:tabs>
        <w:ind w:left="0" w:firstLine="709"/>
        <w:jc w:val="both"/>
        <w:rPr>
          <w:color w:val="000000"/>
          <w:sz w:val="24"/>
          <w:szCs w:val="24"/>
        </w:rPr>
      </w:pPr>
      <w:r w:rsidRPr="00241C5B">
        <w:rPr>
          <w:color w:val="000000"/>
          <w:sz w:val="24"/>
          <w:szCs w:val="24"/>
        </w:rPr>
        <w:t>Настоящее Решение вступает в силу со дня его официального опубликования.</w:t>
      </w:r>
    </w:p>
    <w:p w:rsidR="00241C5B" w:rsidRPr="00241C5B" w:rsidRDefault="00241C5B" w:rsidP="00241C5B">
      <w:pPr>
        <w:jc w:val="both"/>
        <w:outlineLvl w:val="0"/>
        <w:rPr>
          <w:color w:val="000000"/>
          <w:sz w:val="24"/>
          <w:szCs w:val="24"/>
        </w:rPr>
      </w:pPr>
    </w:p>
    <w:p w:rsidR="00241C5B" w:rsidRPr="00241C5B" w:rsidRDefault="00241C5B" w:rsidP="00241C5B">
      <w:pPr>
        <w:tabs>
          <w:tab w:val="left" w:pos="1200"/>
        </w:tabs>
        <w:rPr>
          <w:color w:val="000000"/>
          <w:sz w:val="24"/>
          <w:szCs w:val="24"/>
        </w:rPr>
      </w:pPr>
      <w:proofErr w:type="spellStart"/>
      <w:r w:rsidRPr="00241C5B">
        <w:rPr>
          <w:color w:val="000000"/>
          <w:sz w:val="24"/>
          <w:szCs w:val="24"/>
        </w:rPr>
        <w:t>И.о</w:t>
      </w:r>
      <w:proofErr w:type="gramStart"/>
      <w:r w:rsidRPr="00241C5B">
        <w:rPr>
          <w:color w:val="000000"/>
          <w:sz w:val="24"/>
          <w:szCs w:val="24"/>
        </w:rPr>
        <w:t>.г</w:t>
      </w:r>
      <w:proofErr w:type="gramEnd"/>
      <w:r w:rsidRPr="00241C5B">
        <w:rPr>
          <w:color w:val="000000"/>
          <w:sz w:val="24"/>
          <w:szCs w:val="24"/>
        </w:rPr>
        <w:t>лавы</w:t>
      </w:r>
      <w:proofErr w:type="spellEnd"/>
      <w:r w:rsidRPr="00241C5B">
        <w:rPr>
          <w:color w:val="000000"/>
          <w:sz w:val="24"/>
          <w:szCs w:val="24"/>
        </w:rPr>
        <w:t xml:space="preserve"> сельского поселения Мокша                                  </w:t>
      </w:r>
    </w:p>
    <w:p w:rsidR="00241C5B" w:rsidRPr="00241C5B" w:rsidRDefault="00241C5B" w:rsidP="00241C5B">
      <w:pPr>
        <w:jc w:val="both"/>
        <w:outlineLvl w:val="0"/>
        <w:rPr>
          <w:bCs/>
          <w:color w:val="000000"/>
          <w:sz w:val="24"/>
          <w:szCs w:val="24"/>
        </w:rPr>
      </w:pPr>
      <w:r w:rsidRPr="00241C5B">
        <w:rPr>
          <w:color w:val="000000"/>
          <w:sz w:val="24"/>
          <w:szCs w:val="24"/>
        </w:rPr>
        <w:t xml:space="preserve">муниципального района </w:t>
      </w:r>
      <w:r w:rsidRPr="00241C5B">
        <w:rPr>
          <w:color w:val="000000"/>
          <w:sz w:val="24"/>
          <w:szCs w:val="24"/>
        </w:rPr>
        <w:fldChar w:fldCharType="begin"/>
      </w:r>
      <w:r w:rsidRPr="00241C5B">
        <w:rPr>
          <w:color w:val="000000"/>
          <w:sz w:val="24"/>
          <w:szCs w:val="24"/>
        </w:rPr>
        <w:instrText xml:space="preserve"> MERGEFIELD "Название_района" </w:instrText>
      </w:r>
      <w:r w:rsidRPr="00241C5B">
        <w:rPr>
          <w:color w:val="000000"/>
          <w:sz w:val="24"/>
          <w:szCs w:val="24"/>
        </w:rPr>
        <w:fldChar w:fldCharType="separate"/>
      </w:r>
      <w:r w:rsidRPr="00241C5B">
        <w:rPr>
          <w:noProof/>
          <w:color w:val="000000"/>
          <w:sz w:val="24"/>
          <w:szCs w:val="24"/>
        </w:rPr>
        <w:t>Большеглушицкий</w:t>
      </w:r>
      <w:r w:rsidRPr="00241C5B">
        <w:rPr>
          <w:color w:val="000000"/>
          <w:sz w:val="24"/>
          <w:szCs w:val="24"/>
        </w:rPr>
        <w:fldChar w:fldCharType="end"/>
      </w:r>
    </w:p>
    <w:p w:rsidR="00241C5B" w:rsidRPr="00241C5B" w:rsidRDefault="00241C5B" w:rsidP="00241C5B">
      <w:pPr>
        <w:outlineLvl w:val="0"/>
        <w:rPr>
          <w:color w:val="000000"/>
          <w:sz w:val="24"/>
          <w:szCs w:val="24"/>
        </w:rPr>
      </w:pPr>
      <w:r w:rsidRPr="00241C5B">
        <w:rPr>
          <w:color w:val="000000"/>
          <w:sz w:val="24"/>
          <w:szCs w:val="24"/>
        </w:rPr>
        <w:t xml:space="preserve">Самарской области                      </w:t>
      </w:r>
      <w:r w:rsidRPr="00241C5B">
        <w:rPr>
          <w:color w:val="000000"/>
          <w:sz w:val="24"/>
          <w:szCs w:val="24"/>
        </w:rPr>
        <w:tab/>
      </w:r>
      <w:r w:rsidRPr="00241C5B">
        <w:rPr>
          <w:color w:val="000000"/>
          <w:sz w:val="24"/>
          <w:szCs w:val="24"/>
        </w:rPr>
        <w:tab/>
      </w:r>
      <w:r w:rsidRPr="00241C5B">
        <w:rPr>
          <w:color w:val="000000"/>
          <w:sz w:val="24"/>
          <w:szCs w:val="24"/>
        </w:rPr>
        <w:tab/>
      </w:r>
      <w:r w:rsidRPr="00241C5B">
        <w:rPr>
          <w:color w:val="000000"/>
          <w:sz w:val="24"/>
          <w:szCs w:val="24"/>
        </w:rPr>
        <w:tab/>
      </w:r>
      <w:r w:rsidRPr="00241C5B">
        <w:rPr>
          <w:color w:val="000000"/>
          <w:sz w:val="24"/>
          <w:szCs w:val="24"/>
        </w:rPr>
        <w:tab/>
        <w:t xml:space="preserve">                  Н.Н. Панова </w:t>
      </w:r>
    </w:p>
    <w:p w:rsidR="00241C5B" w:rsidRPr="00241C5B" w:rsidRDefault="00241C5B" w:rsidP="00241C5B">
      <w:pPr>
        <w:outlineLvl w:val="0"/>
        <w:rPr>
          <w:color w:val="000000"/>
          <w:sz w:val="24"/>
          <w:szCs w:val="24"/>
        </w:rPr>
      </w:pPr>
    </w:p>
    <w:p w:rsidR="00241C5B" w:rsidRPr="00241C5B" w:rsidRDefault="00241C5B" w:rsidP="00241C5B">
      <w:pPr>
        <w:outlineLvl w:val="0"/>
        <w:rPr>
          <w:color w:val="000000"/>
          <w:sz w:val="24"/>
          <w:szCs w:val="24"/>
        </w:rPr>
      </w:pPr>
      <w:r w:rsidRPr="00241C5B">
        <w:rPr>
          <w:color w:val="000000"/>
          <w:sz w:val="24"/>
          <w:szCs w:val="24"/>
        </w:rPr>
        <w:t xml:space="preserve">Председатель Собрания представителей </w:t>
      </w:r>
    </w:p>
    <w:p w:rsidR="00241C5B" w:rsidRPr="00241C5B" w:rsidRDefault="00241C5B" w:rsidP="00241C5B">
      <w:pPr>
        <w:outlineLvl w:val="0"/>
        <w:rPr>
          <w:color w:val="000000"/>
          <w:sz w:val="24"/>
          <w:szCs w:val="24"/>
        </w:rPr>
      </w:pPr>
      <w:r w:rsidRPr="00241C5B">
        <w:rPr>
          <w:color w:val="000000"/>
          <w:sz w:val="24"/>
          <w:szCs w:val="24"/>
        </w:rPr>
        <w:t xml:space="preserve">сельского поселения Мокша  </w:t>
      </w:r>
    </w:p>
    <w:p w:rsidR="00241C5B" w:rsidRPr="00241C5B" w:rsidRDefault="00241C5B" w:rsidP="00241C5B">
      <w:pPr>
        <w:outlineLvl w:val="0"/>
        <w:rPr>
          <w:color w:val="000000"/>
          <w:sz w:val="24"/>
          <w:szCs w:val="24"/>
        </w:rPr>
      </w:pPr>
      <w:r w:rsidRPr="00241C5B">
        <w:rPr>
          <w:color w:val="000000"/>
          <w:sz w:val="24"/>
          <w:szCs w:val="24"/>
        </w:rPr>
        <w:t xml:space="preserve">муниципального района Большеглушицкий </w:t>
      </w:r>
    </w:p>
    <w:p w:rsidR="00241C5B" w:rsidRPr="00241C5B" w:rsidRDefault="00241C5B" w:rsidP="00241C5B">
      <w:pPr>
        <w:outlineLvl w:val="0"/>
        <w:rPr>
          <w:color w:val="000000"/>
          <w:sz w:val="24"/>
          <w:szCs w:val="24"/>
        </w:rPr>
      </w:pPr>
      <w:r w:rsidRPr="00241C5B">
        <w:rPr>
          <w:color w:val="000000"/>
          <w:sz w:val="24"/>
          <w:szCs w:val="24"/>
        </w:rPr>
        <w:t xml:space="preserve">Самарской области               </w:t>
      </w:r>
      <w:r w:rsidRPr="00241C5B">
        <w:rPr>
          <w:color w:val="000000"/>
          <w:sz w:val="24"/>
          <w:szCs w:val="24"/>
        </w:rPr>
        <w:tab/>
      </w:r>
      <w:r w:rsidRPr="00241C5B">
        <w:rPr>
          <w:color w:val="000000"/>
          <w:sz w:val="24"/>
          <w:szCs w:val="24"/>
        </w:rPr>
        <w:tab/>
      </w:r>
      <w:r w:rsidRPr="00241C5B">
        <w:rPr>
          <w:color w:val="000000"/>
          <w:sz w:val="24"/>
          <w:szCs w:val="24"/>
        </w:rPr>
        <w:tab/>
      </w:r>
      <w:r w:rsidRPr="00241C5B">
        <w:rPr>
          <w:color w:val="000000"/>
          <w:sz w:val="24"/>
          <w:szCs w:val="24"/>
        </w:rPr>
        <w:tab/>
      </w:r>
      <w:r w:rsidR="00521C88">
        <w:rPr>
          <w:color w:val="000000"/>
          <w:sz w:val="24"/>
          <w:szCs w:val="24"/>
        </w:rPr>
        <w:t xml:space="preserve">                              </w:t>
      </w:r>
      <w:r w:rsidRPr="00241C5B">
        <w:rPr>
          <w:color w:val="000000"/>
          <w:sz w:val="24"/>
          <w:szCs w:val="24"/>
        </w:rPr>
        <w:t xml:space="preserve">В.М. Перепёлкин  </w:t>
      </w:r>
    </w:p>
    <w:p w:rsidR="00241C5B" w:rsidRPr="00241C5B" w:rsidRDefault="00241C5B" w:rsidP="00241C5B">
      <w:pPr>
        <w:outlineLvl w:val="0"/>
        <w:rPr>
          <w:color w:val="000000"/>
          <w:sz w:val="24"/>
          <w:szCs w:val="24"/>
        </w:rPr>
      </w:pPr>
    </w:p>
    <w:p w:rsidR="00241C5B" w:rsidRPr="00241C5B" w:rsidRDefault="00241C5B" w:rsidP="00241C5B">
      <w:pPr>
        <w:outlineLvl w:val="0"/>
        <w:rPr>
          <w:color w:val="000000"/>
          <w:sz w:val="24"/>
          <w:szCs w:val="24"/>
        </w:rPr>
      </w:pPr>
    </w:p>
    <w:p w:rsidR="00241C5B" w:rsidRPr="00241C5B" w:rsidRDefault="00241C5B" w:rsidP="00241C5B">
      <w:pPr>
        <w:outlineLvl w:val="0"/>
        <w:rPr>
          <w:color w:val="000000"/>
          <w:sz w:val="24"/>
          <w:szCs w:val="24"/>
        </w:rPr>
      </w:pPr>
    </w:p>
    <w:p w:rsidR="00241C5B" w:rsidRPr="00241C5B" w:rsidRDefault="00241C5B" w:rsidP="00241C5B">
      <w:pPr>
        <w:outlineLvl w:val="0"/>
        <w:rPr>
          <w:color w:val="000000"/>
          <w:sz w:val="24"/>
          <w:szCs w:val="24"/>
        </w:rPr>
      </w:pPr>
      <w:r w:rsidRPr="00241C5B">
        <w:rPr>
          <w:color w:val="000000"/>
          <w:sz w:val="24"/>
          <w:szCs w:val="24"/>
        </w:rPr>
        <w:t xml:space="preserve">     </w:t>
      </w:r>
      <w:r w:rsidRPr="00241C5B">
        <w:rPr>
          <w:color w:val="000000"/>
          <w:sz w:val="24"/>
          <w:szCs w:val="24"/>
        </w:rPr>
        <w:tab/>
        <w:t xml:space="preserve">       </w:t>
      </w:r>
    </w:p>
    <w:p w:rsidR="00241C5B" w:rsidRDefault="00241C5B" w:rsidP="00241C5B">
      <w:pPr>
        <w:tabs>
          <w:tab w:val="center" w:pos="4680"/>
          <w:tab w:val="right" w:pos="9360"/>
        </w:tabs>
        <w:rPr>
          <w:b/>
          <w:bCs/>
          <w:sz w:val="24"/>
          <w:szCs w:val="24"/>
        </w:rPr>
      </w:pPr>
    </w:p>
    <w:p w:rsidR="00241C5B" w:rsidRDefault="00241C5B" w:rsidP="00241C5B">
      <w:pPr>
        <w:tabs>
          <w:tab w:val="center" w:pos="4680"/>
          <w:tab w:val="right" w:pos="9360"/>
        </w:tabs>
        <w:rPr>
          <w:b/>
          <w:bCs/>
          <w:sz w:val="24"/>
          <w:szCs w:val="24"/>
        </w:rPr>
      </w:pPr>
    </w:p>
    <w:p w:rsidR="00241C5B" w:rsidRDefault="00241C5B" w:rsidP="00241C5B">
      <w:pPr>
        <w:tabs>
          <w:tab w:val="center" w:pos="4680"/>
          <w:tab w:val="right" w:pos="9360"/>
        </w:tabs>
        <w:rPr>
          <w:b/>
          <w:bCs/>
          <w:sz w:val="24"/>
          <w:szCs w:val="24"/>
        </w:rPr>
      </w:pPr>
    </w:p>
    <w:p w:rsidR="00241C5B" w:rsidRDefault="00241C5B" w:rsidP="00241C5B">
      <w:pPr>
        <w:tabs>
          <w:tab w:val="center" w:pos="4680"/>
          <w:tab w:val="right" w:pos="9360"/>
        </w:tabs>
        <w:rPr>
          <w:b/>
          <w:bCs/>
          <w:sz w:val="24"/>
          <w:szCs w:val="24"/>
        </w:rPr>
      </w:pPr>
    </w:p>
    <w:p w:rsidR="00241C5B" w:rsidRDefault="00241C5B" w:rsidP="00241C5B">
      <w:pPr>
        <w:tabs>
          <w:tab w:val="center" w:pos="4680"/>
          <w:tab w:val="right" w:pos="9360"/>
        </w:tabs>
        <w:rPr>
          <w:b/>
          <w:bCs/>
          <w:sz w:val="24"/>
          <w:szCs w:val="24"/>
        </w:rPr>
      </w:pPr>
    </w:p>
    <w:p w:rsidR="00241C5B" w:rsidRDefault="00241C5B" w:rsidP="00241C5B">
      <w:pPr>
        <w:tabs>
          <w:tab w:val="center" w:pos="4680"/>
          <w:tab w:val="right" w:pos="9360"/>
        </w:tabs>
        <w:rPr>
          <w:b/>
          <w:bCs/>
          <w:sz w:val="24"/>
          <w:szCs w:val="24"/>
        </w:rPr>
      </w:pPr>
    </w:p>
    <w:p w:rsidR="00241C5B" w:rsidRDefault="00241C5B" w:rsidP="00241C5B">
      <w:pPr>
        <w:tabs>
          <w:tab w:val="center" w:pos="4680"/>
          <w:tab w:val="right" w:pos="9360"/>
        </w:tabs>
        <w:rPr>
          <w:b/>
          <w:bCs/>
          <w:sz w:val="24"/>
          <w:szCs w:val="24"/>
        </w:rPr>
      </w:pPr>
    </w:p>
    <w:p w:rsidR="00241C5B" w:rsidRDefault="00241C5B" w:rsidP="00241C5B">
      <w:pPr>
        <w:tabs>
          <w:tab w:val="center" w:pos="4680"/>
          <w:tab w:val="right" w:pos="9360"/>
        </w:tabs>
        <w:rPr>
          <w:b/>
          <w:bCs/>
          <w:sz w:val="24"/>
          <w:szCs w:val="24"/>
        </w:rPr>
      </w:pPr>
    </w:p>
    <w:p w:rsidR="00241C5B" w:rsidRDefault="00241C5B" w:rsidP="00241C5B">
      <w:pPr>
        <w:tabs>
          <w:tab w:val="center" w:pos="4680"/>
          <w:tab w:val="right" w:pos="9360"/>
        </w:tabs>
        <w:rPr>
          <w:b/>
          <w:bCs/>
          <w:sz w:val="24"/>
          <w:szCs w:val="24"/>
        </w:rPr>
      </w:pPr>
    </w:p>
    <w:p w:rsidR="00241C5B" w:rsidRDefault="00241C5B" w:rsidP="00241C5B">
      <w:pPr>
        <w:tabs>
          <w:tab w:val="center" w:pos="4680"/>
          <w:tab w:val="right" w:pos="9360"/>
        </w:tabs>
        <w:rPr>
          <w:b/>
          <w:bCs/>
          <w:sz w:val="24"/>
          <w:szCs w:val="24"/>
        </w:rPr>
      </w:pPr>
    </w:p>
    <w:p w:rsidR="00241C5B" w:rsidRDefault="00241C5B" w:rsidP="00241C5B">
      <w:pPr>
        <w:tabs>
          <w:tab w:val="center" w:pos="4680"/>
          <w:tab w:val="right" w:pos="9360"/>
        </w:tabs>
        <w:rPr>
          <w:b/>
          <w:bCs/>
          <w:sz w:val="24"/>
          <w:szCs w:val="24"/>
        </w:rPr>
      </w:pPr>
    </w:p>
    <w:p w:rsidR="00241C5B" w:rsidRPr="00241C5B" w:rsidRDefault="00241C5B" w:rsidP="00241C5B">
      <w:pPr>
        <w:tabs>
          <w:tab w:val="center" w:pos="4680"/>
          <w:tab w:val="right" w:pos="9360"/>
        </w:tabs>
        <w:rPr>
          <w:b/>
          <w:bCs/>
          <w:sz w:val="24"/>
          <w:szCs w:val="24"/>
        </w:rPr>
      </w:pPr>
    </w:p>
    <w:p w:rsidR="00241C5B" w:rsidRPr="00241C5B" w:rsidRDefault="00241C5B" w:rsidP="00241C5B">
      <w:pPr>
        <w:tabs>
          <w:tab w:val="center" w:pos="4680"/>
          <w:tab w:val="right" w:pos="9360"/>
        </w:tabs>
        <w:jc w:val="center"/>
        <w:rPr>
          <w:b/>
          <w:bCs/>
          <w:sz w:val="24"/>
          <w:szCs w:val="24"/>
        </w:rPr>
      </w:pPr>
      <w:r w:rsidRPr="00241C5B">
        <w:rPr>
          <w:b/>
          <w:bCs/>
          <w:sz w:val="24"/>
          <w:szCs w:val="24"/>
        </w:rPr>
        <w:t>СОБРАНИЕ ПРЕДСТАВИТЕЛЕЙ</w:t>
      </w:r>
    </w:p>
    <w:p w:rsidR="00241C5B" w:rsidRPr="00241C5B" w:rsidRDefault="00241C5B" w:rsidP="00241C5B">
      <w:pPr>
        <w:jc w:val="center"/>
        <w:rPr>
          <w:b/>
          <w:bCs/>
          <w:sz w:val="24"/>
          <w:szCs w:val="24"/>
        </w:rPr>
      </w:pPr>
      <w:r w:rsidRPr="00241C5B">
        <w:rPr>
          <w:b/>
          <w:bCs/>
          <w:sz w:val="24"/>
          <w:szCs w:val="24"/>
        </w:rPr>
        <w:t>СЕЛЬСКОГО ПОСЕЛЕНИЯ</w:t>
      </w:r>
      <w:r w:rsidRPr="00241C5B">
        <w:rPr>
          <w:b/>
          <w:bCs/>
          <w:sz w:val="24"/>
          <w:szCs w:val="24"/>
        </w:rPr>
        <w:br/>
        <w:t>МОКША</w:t>
      </w:r>
    </w:p>
    <w:p w:rsidR="00241C5B" w:rsidRPr="00241C5B" w:rsidRDefault="00241C5B" w:rsidP="00241C5B">
      <w:pPr>
        <w:jc w:val="center"/>
        <w:rPr>
          <w:b/>
          <w:sz w:val="24"/>
          <w:szCs w:val="24"/>
        </w:rPr>
      </w:pPr>
      <w:r w:rsidRPr="00241C5B">
        <w:rPr>
          <w:b/>
          <w:sz w:val="24"/>
          <w:szCs w:val="24"/>
        </w:rPr>
        <w:t>МУНИЦИПАЛЬНОГО РАЙОНА</w:t>
      </w:r>
    </w:p>
    <w:p w:rsidR="00241C5B" w:rsidRPr="00241C5B" w:rsidRDefault="00241C5B" w:rsidP="00241C5B">
      <w:pPr>
        <w:jc w:val="center"/>
        <w:rPr>
          <w:b/>
          <w:bCs/>
          <w:sz w:val="24"/>
          <w:szCs w:val="24"/>
        </w:rPr>
      </w:pPr>
      <w:r w:rsidRPr="00241C5B">
        <w:rPr>
          <w:b/>
          <w:bCs/>
          <w:sz w:val="24"/>
          <w:szCs w:val="24"/>
        </w:rPr>
        <w:t>БОЛЬШЕГЛУШИЦКИЙ</w:t>
      </w:r>
    </w:p>
    <w:p w:rsidR="00241C5B" w:rsidRPr="00241C5B" w:rsidRDefault="00241C5B" w:rsidP="00241C5B">
      <w:pPr>
        <w:jc w:val="center"/>
        <w:rPr>
          <w:b/>
          <w:sz w:val="24"/>
          <w:szCs w:val="24"/>
        </w:rPr>
      </w:pPr>
      <w:r w:rsidRPr="00241C5B">
        <w:rPr>
          <w:b/>
          <w:sz w:val="24"/>
          <w:szCs w:val="24"/>
        </w:rPr>
        <w:t>САМАРСКОЙ ОБЛАСТИ</w:t>
      </w:r>
    </w:p>
    <w:p w:rsidR="00241C5B" w:rsidRPr="00241C5B" w:rsidRDefault="00241C5B" w:rsidP="00241C5B">
      <w:pPr>
        <w:jc w:val="center"/>
        <w:rPr>
          <w:b/>
          <w:sz w:val="24"/>
          <w:szCs w:val="24"/>
        </w:rPr>
      </w:pPr>
      <w:r w:rsidRPr="00241C5B">
        <w:rPr>
          <w:b/>
          <w:sz w:val="24"/>
          <w:szCs w:val="24"/>
        </w:rPr>
        <w:t>четвертого созыва</w:t>
      </w:r>
    </w:p>
    <w:p w:rsidR="00241C5B" w:rsidRPr="00241C5B" w:rsidRDefault="00241C5B" w:rsidP="00241C5B">
      <w:pPr>
        <w:jc w:val="right"/>
        <w:rPr>
          <w:b/>
          <w:sz w:val="24"/>
          <w:szCs w:val="24"/>
        </w:rPr>
      </w:pPr>
      <w:r w:rsidRPr="00241C5B">
        <w:rPr>
          <w:b/>
          <w:bCs/>
          <w:sz w:val="24"/>
          <w:szCs w:val="24"/>
        </w:rPr>
        <w:t>ПРОЕКТ</w:t>
      </w:r>
    </w:p>
    <w:p w:rsidR="00241C5B" w:rsidRPr="00241C5B" w:rsidRDefault="00241C5B" w:rsidP="00241C5B">
      <w:pPr>
        <w:jc w:val="center"/>
        <w:rPr>
          <w:b/>
          <w:bCs/>
          <w:sz w:val="24"/>
          <w:szCs w:val="24"/>
        </w:rPr>
      </w:pPr>
      <w:proofErr w:type="gramStart"/>
      <w:r w:rsidRPr="00241C5B">
        <w:rPr>
          <w:b/>
          <w:bCs/>
          <w:sz w:val="24"/>
          <w:szCs w:val="24"/>
        </w:rPr>
        <w:t>Р</w:t>
      </w:r>
      <w:proofErr w:type="gramEnd"/>
      <w:r w:rsidRPr="00241C5B">
        <w:rPr>
          <w:b/>
          <w:bCs/>
          <w:sz w:val="24"/>
          <w:szCs w:val="24"/>
        </w:rPr>
        <w:t xml:space="preserve"> Е Ш Е Н И Е  №____ </w:t>
      </w:r>
    </w:p>
    <w:p w:rsidR="00241C5B" w:rsidRPr="00241C5B" w:rsidRDefault="00241C5B" w:rsidP="00241C5B">
      <w:pPr>
        <w:jc w:val="center"/>
        <w:rPr>
          <w:b/>
          <w:bCs/>
          <w:sz w:val="24"/>
          <w:szCs w:val="24"/>
        </w:rPr>
      </w:pPr>
      <w:r w:rsidRPr="00241C5B">
        <w:rPr>
          <w:b/>
          <w:sz w:val="24"/>
          <w:szCs w:val="24"/>
        </w:rPr>
        <w:t>от  ___________ 2023 года</w:t>
      </w:r>
    </w:p>
    <w:p w:rsidR="00241C5B" w:rsidRPr="00241C5B" w:rsidRDefault="00241C5B" w:rsidP="00241C5B">
      <w:pPr>
        <w:rPr>
          <w:sz w:val="24"/>
          <w:szCs w:val="24"/>
        </w:rPr>
      </w:pPr>
    </w:p>
    <w:p w:rsidR="00241C5B" w:rsidRPr="00241C5B" w:rsidRDefault="00241C5B" w:rsidP="00241C5B">
      <w:pPr>
        <w:jc w:val="center"/>
        <w:rPr>
          <w:b/>
          <w:sz w:val="24"/>
          <w:szCs w:val="24"/>
        </w:rPr>
      </w:pPr>
      <w:r w:rsidRPr="00241C5B">
        <w:rPr>
          <w:b/>
          <w:sz w:val="24"/>
          <w:szCs w:val="24"/>
        </w:rPr>
        <w:t xml:space="preserve"> </w:t>
      </w:r>
      <w:r w:rsidRPr="00241C5B">
        <w:rPr>
          <w:b/>
          <w:color w:val="000000"/>
          <w:sz w:val="24"/>
          <w:szCs w:val="24"/>
        </w:rPr>
        <w:t>О внесении изменений</w:t>
      </w:r>
      <w:r w:rsidRPr="00241C5B">
        <w:rPr>
          <w:b/>
          <w:sz w:val="24"/>
          <w:szCs w:val="24"/>
        </w:rPr>
        <w:t xml:space="preserve"> и дополнений в Устав сельского поселения Мокша  муниципального района Большеглушицкий </w:t>
      </w:r>
    </w:p>
    <w:p w:rsidR="00241C5B" w:rsidRPr="00241C5B" w:rsidRDefault="00241C5B" w:rsidP="00241C5B">
      <w:pPr>
        <w:jc w:val="center"/>
        <w:rPr>
          <w:b/>
          <w:sz w:val="24"/>
          <w:szCs w:val="24"/>
        </w:rPr>
      </w:pPr>
      <w:r w:rsidRPr="00241C5B">
        <w:rPr>
          <w:b/>
          <w:sz w:val="24"/>
          <w:szCs w:val="24"/>
        </w:rPr>
        <w:t xml:space="preserve">Самарской области     </w:t>
      </w:r>
    </w:p>
    <w:p w:rsidR="00241C5B" w:rsidRPr="00241C5B" w:rsidRDefault="00241C5B" w:rsidP="00241C5B">
      <w:pPr>
        <w:widowControl/>
        <w:spacing w:line="360" w:lineRule="auto"/>
        <w:jc w:val="both"/>
        <w:rPr>
          <w:sz w:val="24"/>
          <w:szCs w:val="24"/>
        </w:rPr>
      </w:pPr>
    </w:p>
    <w:p w:rsidR="00241C5B" w:rsidRPr="00241C5B" w:rsidRDefault="00241C5B" w:rsidP="00241C5B">
      <w:pPr>
        <w:widowControl/>
        <w:spacing w:line="360" w:lineRule="auto"/>
        <w:ind w:firstLine="709"/>
        <w:jc w:val="both"/>
        <w:rPr>
          <w:bCs/>
          <w:sz w:val="24"/>
          <w:szCs w:val="24"/>
        </w:rPr>
      </w:pPr>
      <w:r w:rsidRPr="00241C5B">
        <w:rPr>
          <w:sz w:val="24"/>
          <w:szCs w:val="24"/>
        </w:rPr>
        <w:t>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Мокша  муниципального района Большеглушицкий Самарской области, Собрание представителей сельского поселения Мокша муниципального района Большеглушицкий Самарской области</w:t>
      </w:r>
    </w:p>
    <w:p w:rsidR="00241C5B" w:rsidRPr="00241C5B" w:rsidRDefault="00241C5B" w:rsidP="00241C5B">
      <w:pPr>
        <w:tabs>
          <w:tab w:val="left" w:pos="709"/>
          <w:tab w:val="left" w:pos="1701"/>
          <w:tab w:val="left" w:pos="1843"/>
        </w:tabs>
        <w:spacing w:before="120" w:after="120" w:line="360" w:lineRule="auto"/>
        <w:jc w:val="center"/>
        <w:rPr>
          <w:b/>
          <w:bCs/>
          <w:sz w:val="24"/>
          <w:szCs w:val="24"/>
        </w:rPr>
      </w:pPr>
      <w:proofErr w:type="gramStart"/>
      <w:r w:rsidRPr="00241C5B">
        <w:rPr>
          <w:b/>
          <w:bCs/>
          <w:sz w:val="24"/>
          <w:szCs w:val="24"/>
        </w:rPr>
        <w:t>Р</w:t>
      </w:r>
      <w:proofErr w:type="gramEnd"/>
      <w:r w:rsidRPr="00241C5B">
        <w:rPr>
          <w:b/>
          <w:bCs/>
          <w:sz w:val="24"/>
          <w:szCs w:val="24"/>
        </w:rPr>
        <w:t xml:space="preserve"> Е Ш И Л О:</w:t>
      </w:r>
    </w:p>
    <w:p w:rsidR="00241C5B" w:rsidRPr="00241C5B" w:rsidRDefault="00241C5B" w:rsidP="00241C5B">
      <w:pPr>
        <w:widowControl/>
        <w:numPr>
          <w:ilvl w:val="0"/>
          <w:numId w:val="31"/>
        </w:numPr>
        <w:autoSpaceDE/>
        <w:adjustRightInd/>
        <w:spacing w:line="360" w:lineRule="auto"/>
        <w:ind w:left="0" w:firstLine="709"/>
        <w:jc w:val="both"/>
        <w:rPr>
          <w:color w:val="000000"/>
          <w:sz w:val="24"/>
          <w:szCs w:val="24"/>
        </w:rPr>
      </w:pPr>
      <w:proofErr w:type="gramStart"/>
      <w:r w:rsidRPr="00241C5B">
        <w:rPr>
          <w:sz w:val="24"/>
          <w:szCs w:val="24"/>
        </w:rPr>
        <w:t>Внести в Устав сельского поселения Мокша  муниципального района Большеглушицкий Самарской области,  Степные известия 2015, 01 августа, № 53 (10399), Степные известия 2015, 26 декабря, № 95 (10441), Степные известия 2016, 07 июня, № 39 (10481), Степные известия 2017, 11 февраля, № 11(10549), Степные известия 2017, 30 мая, № 39(10577), Степные известия 2017, 19 августа</w:t>
      </w:r>
      <w:r w:rsidRPr="00241C5B">
        <w:rPr>
          <w:color w:val="000000"/>
          <w:sz w:val="24"/>
          <w:szCs w:val="24"/>
        </w:rPr>
        <w:t>,    № 61 (10599), Степные известия 2017, 30 декабря, № 98(10636</w:t>
      </w:r>
      <w:proofErr w:type="gramEnd"/>
      <w:r w:rsidRPr="00241C5B">
        <w:rPr>
          <w:color w:val="000000"/>
          <w:sz w:val="24"/>
          <w:szCs w:val="24"/>
        </w:rPr>
        <w:t xml:space="preserve">), </w:t>
      </w:r>
      <w:proofErr w:type="gramStart"/>
      <w:r w:rsidRPr="00241C5B">
        <w:rPr>
          <w:color w:val="000000"/>
          <w:sz w:val="24"/>
          <w:szCs w:val="24"/>
        </w:rPr>
        <w:t>Степные известия, 2018, 27 января, № 5(10641), Степные известия, 2018, 10 апреля, № 24(10660), Степные известия, 2018, 14 августа № 58(10694), Степные известия, 2018, 24 ноября, № 86(10722), Степные известия, 2019, 09 февраля, № 9(10741),</w:t>
      </w:r>
      <w:r w:rsidRPr="00241C5B">
        <w:rPr>
          <w:color w:val="FF0000"/>
          <w:sz w:val="24"/>
          <w:szCs w:val="24"/>
        </w:rPr>
        <w:t xml:space="preserve"> </w:t>
      </w:r>
      <w:r w:rsidRPr="00241C5B">
        <w:rPr>
          <w:color w:val="000000"/>
          <w:sz w:val="24"/>
          <w:szCs w:val="24"/>
        </w:rPr>
        <w:t>Степные известия, 2019, 30 апреля, № 30(10762), Степные известия, 2019, 03 сентября, № 64(10796), Степные известия, 2020, 07 марта, № 16(10845), Степные известия, 2020, 30</w:t>
      </w:r>
      <w:proofErr w:type="gramEnd"/>
      <w:r w:rsidRPr="00241C5B">
        <w:rPr>
          <w:color w:val="000000"/>
          <w:sz w:val="24"/>
          <w:szCs w:val="24"/>
        </w:rPr>
        <w:t xml:space="preserve"> декабря, № 96(10925), Степные известия, 2021, 21 мая, № 34(10959), Степные известия, 2022, 22 января, № 4(11024),Степные известия, 2022 03 сентября, № 63(11083) следующие изменения и дополнения:</w:t>
      </w:r>
    </w:p>
    <w:p w:rsidR="00241C5B" w:rsidRPr="00241C5B" w:rsidRDefault="00241C5B" w:rsidP="00241C5B">
      <w:pPr>
        <w:autoSpaceDE/>
        <w:adjustRightInd/>
        <w:spacing w:line="360" w:lineRule="auto"/>
        <w:ind w:left="360"/>
        <w:jc w:val="both"/>
        <w:rPr>
          <w:color w:val="000000"/>
          <w:sz w:val="28"/>
          <w:szCs w:val="28"/>
        </w:rPr>
      </w:pPr>
      <w:r w:rsidRPr="00241C5B">
        <w:rPr>
          <w:b/>
          <w:sz w:val="28"/>
          <w:szCs w:val="28"/>
        </w:rPr>
        <w:t xml:space="preserve">1) </w:t>
      </w:r>
      <w:r w:rsidRPr="00241C5B">
        <w:rPr>
          <w:sz w:val="28"/>
          <w:szCs w:val="28"/>
        </w:rPr>
        <w:t>в части 5 статьи 9 слова «и при условии отсутствия дефицита бюджета» исключить;</w:t>
      </w:r>
    </w:p>
    <w:p w:rsidR="00241C5B" w:rsidRPr="00241C5B" w:rsidRDefault="00241C5B" w:rsidP="00241C5B">
      <w:pPr>
        <w:spacing w:line="360" w:lineRule="auto"/>
        <w:ind w:left="360"/>
        <w:jc w:val="both"/>
        <w:rPr>
          <w:sz w:val="28"/>
          <w:szCs w:val="28"/>
        </w:rPr>
      </w:pPr>
      <w:r w:rsidRPr="00241C5B">
        <w:rPr>
          <w:b/>
          <w:sz w:val="28"/>
          <w:szCs w:val="28"/>
        </w:rPr>
        <w:t xml:space="preserve">     2)</w:t>
      </w:r>
      <w:r w:rsidRPr="00241C5B">
        <w:rPr>
          <w:sz w:val="28"/>
          <w:szCs w:val="28"/>
        </w:rPr>
        <w:t xml:space="preserve"> статью 38 дополнить новой частью 2 следующего содержания:</w:t>
      </w:r>
    </w:p>
    <w:p w:rsidR="00241C5B" w:rsidRPr="00241C5B" w:rsidRDefault="00241C5B" w:rsidP="00241C5B">
      <w:pPr>
        <w:spacing w:line="360" w:lineRule="auto"/>
        <w:ind w:left="360"/>
        <w:jc w:val="both"/>
        <w:rPr>
          <w:sz w:val="28"/>
          <w:szCs w:val="28"/>
        </w:rPr>
      </w:pPr>
      <w:r w:rsidRPr="00241C5B">
        <w:rPr>
          <w:sz w:val="28"/>
          <w:szCs w:val="28"/>
        </w:rPr>
        <w:lastRenderedPageBreak/>
        <w:t xml:space="preserve">     «2. Полномочия депутата Собрания представителей поселения прекращаются досрочно решением Собрания представителей поселения в случае отсутствия депутата без уважительных причин на всех заседаниях Собрания представителей поселения в течение шести месяцев подряд</w:t>
      </w:r>
      <w:proofErr w:type="gramStart"/>
      <w:r w:rsidRPr="00241C5B">
        <w:rPr>
          <w:sz w:val="28"/>
          <w:szCs w:val="28"/>
        </w:rPr>
        <w:t>.»;</w:t>
      </w:r>
      <w:proofErr w:type="gramEnd"/>
    </w:p>
    <w:p w:rsidR="00241C5B" w:rsidRPr="00241C5B" w:rsidRDefault="00241C5B" w:rsidP="00241C5B">
      <w:pPr>
        <w:spacing w:line="360" w:lineRule="auto"/>
        <w:ind w:left="360"/>
        <w:jc w:val="both"/>
        <w:rPr>
          <w:color w:val="000000"/>
          <w:sz w:val="28"/>
          <w:szCs w:val="28"/>
        </w:rPr>
      </w:pPr>
      <w:r w:rsidRPr="00241C5B">
        <w:rPr>
          <w:b/>
          <w:color w:val="000000"/>
          <w:sz w:val="28"/>
          <w:szCs w:val="28"/>
        </w:rPr>
        <w:t xml:space="preserve">    3) </w:t>
      </w:r>
      <w:r w:rsidRPr="00241C5B">
        <w:rPr>
          <w:color w:val="000000"/>
          <w:sz w:val="28"/>
          <w:szCs w:val="28"/>
        </w:rPr>
        <w:t>часть 2 статьи 38 считать частью 3;</w:t>
      </w:r>
    </w:p>
    <w:p w:rsidR="00241C5B" w:rsidRPr="00241C5B" w:rsidRDefault="00241C5B" w:rsidP="00241C5B">
      <w:pPr>
        <w:pStyle w:val="afb"/>
        <w:spacing w:line="360" w:lineRule="auto"/>
        <w:jc w:val="both"/>
        <w:rPr>
          <w:color w:val="000000"/>
          <w:sz w:val="28"/>
          <w:szCs w:val="28"/>
        </w:rPr>
      </w:pPr>
      <w:r w:rsidRPr="00241C5B">
        <w:rPr>
          <w:b/>
          <w:color w:val="000000"/>
          <w:sz w:val="28"/>
          <w:szCs w:val="28"/>
        </w:rPr>
        <w:t xml:space="preserve">   4) </w:t>
      </w:r>
      <w:r w:rsidRPr="00241C5B">
        <w:rPr>
          <w:color w:val="000000"/>
          <w:sz w:val="28"/>
          <w:szCs w:val="28"/>
        </w:rPr>
        <w:t>статью 39 дополнить частью 6.1. следующего содержания:</w:t>
      </w:r>
    </w:p>
    <w:p w:rsidR="00241C5B" w:rsidRPr="00241C5B" w:rsidRDefault="00241C5B" w:rsidP="00241C5B">
      <w:pPr>
        <w:spacing w:line="360" w:lineRule="auto"/>
        <w:ind w:left="360"/>
        <w:jc w:val="both"/>
        <w:rPr>
          <w:sz w:val="28"/>
          <w:szCs w:val="28"/>
        </w:rPr>
      </w:pPr>
      <w:r w:rsidRPr="00241C5B">
        <w:rPr>
          <w:color w:val="000000"/>
          <w:sz w:val="28"/>
          <w:szCs w:val="28"/>
        </w:rPr>
        <w:t xml:space="preserve">  «6.1. </w:t>
      </w:r>
      <w:proofErr w:type="gramStart"/>
      <w:r w:rsidRPr="00241C5B">
        <w:rPr>
          <w:sz w:val="28"/>
          <w:szCs w:val="28"/>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241C5B">
        <w:rPr>
          <w:sz w:val="28"/>
          <w:szCs w:val="28"/>
        </w:rPr>
        <w:t xml:space="preserve"> не зависящих от него обстоятельств в порядке, предусмотренном </w:t>
      </w:r>
      <w:hyperlink r:id="rId9" w:history="1">
        <w:r w:rsidRPr="00241C5B">
          <w:rPr>
            <w:color w:val="000000"/>
            <w:sz w:val="28"/>
            <w:szCs w:val="28"/>
          </w:rPr>
          <w:t>частями 3</w:t>
        </w:r>
      </w:hyperlink>
      <w:r w:rsidRPr="00241C5B">
        <w:rPr>
          <w:color w:val="000000"/>
          <w:sz w:val="28"/>
          <w:szCs w:val="28"/>
        </w:rPr>
        <w:t xml:space="preserve"> - </w:t>
      </w:r>
      <w:hyperlink r:id="rId10" w:history="1">
        <w:r w:rsidRPr="00241C5B">
          <w:rPr>
            <w:color w:val="000000"/>
            <w:sz w:val="28"/>
            <w:szCs w:val="28"/>
          </w:rPr>
          <w:t>6 статьи 13</w:t>
        </w:r>
      </w:hyperlink>
      <w:r w:rsidRPr="00241C5B">
        <w:rPr>
          <w:sz w:val="28"/>
          <w:szCs w:val="28"/>
        </w:rPr>
        <w:t xml:space="preserve"> Федерального закона от 25 декабря 2008 года N 273-ФЗ "О противодействии коррупции"</w:t>
      </w:r>
      <w:proofErr w:type="gramStart"/>
      <w:r w:rsidRPr="00241C5B">
        <w:rPr>
          <w:sz w:val="28"/>
          <w:szCs w:val="28"/>
        </w:rPr>
        <w:t>.»</w:t>
      </w:r>
      <w:proofErr w:type="gramEnd"/>
      <w:r w:rsidRPr="00241C5B">
        <w:rPr>
          <w:sz w:val="28"/>
          <w:szCs w:val="28"/>
        </w:rPr>
        <w:t>.</w:t>
      </w:r>
    </w:p>
    <w:p w:rsidR="00241C5B" w:rsidRDefault="00241C5B" w:rsidP="00241C5B">
      <w:pPr>
        <w:pStyle w:val="ConsPlusNormal1"/>
        <w:tabs>
          <w:tab w:val="left" w:pos="993"/>
        </w:tabs>
        <w:spacing w:line="360" w:lineRule="auto"/>
        <w:ind w:left="360"/>
        <w:jc w:val="both"/>
        <w:outlineLvl w:val="1"/>
        <w:rPr>
          <w:rFonts w:ascii="Times New Roman" w:hAnsi="Times New Roman" w:cs="Times New Roman"/>
          <w:color w:val="000000"/>
          <w:sz w:val="28"/>
          <w:szCs w:val="28"/>
        </w:rPr>
      </w:pPr>
      <w:r w:rsidRPr="0022719A">
        <w:rPr>
          <w:rFonts w:ascii="Times New Roman" w:hAnsi="Times New Roman" w:cs="Times New Roman"/>
          <w:color w:val="000000"/>
          <w:sz w:val="28"/>
          <w:szCs w:val="28"/>
        </w:rPr>
        <w:t>2. Н</w:t>
      </w:r>
      <w:r>
        <w:rPr>
          <w:rFonts w:ascii="Times New Roman" w:hAnsi="Times New Roman" w:cs="Times New Roman"/>
          <w:color w:val="000000"/>
          <w:sz w:val="28"/>
          <w:szCs w:val="28"/>
        </w:rPr>
        <w:t>астоящи</w:t>
      </w:r>
      <w:r w:rsidRPr="0022719A">
        <w:rPr>
          <w:rFonts w:ascii="Times New Roman" w:hAnsi="Times New Roman" w:cs="Times New Roman"/>
          <w:color w:val="000000"/>
          <w:sz w:val="28"/>
          <w:szCs w:val="28"/>
        </w:rPr>
        <w:t>е изменени</w:t>
      </w:r>
      <w:r>
        <w:rPr>
          <w:rFonts w:ascii="Times New Roman" w:hAnsi="Times New Roman" w:cs="Times New Roman"/>
          <w:color w:val="000000"/>
          <w:sz w:val="28"/>
          <w:szCs w:val="28"/>
        </w:rPr>
        <w:t xml:space="preserve">я </w:t>
      </w:r>
      <w:r w:rsidRPr="0022719A">
        <w:rPr>
          <w:rFonts w:ascii="Times New Roman" w:hAnsi="Times New Roman" w:cs="Times New Roman"/>
          <w:color w:val="000000"/>
          <w:sz w:val="28"/>
          <w:szCs w:val="28"/>
        </w:rPr>
        <w:t xml:space="preserve">в Устав сельского поселения </w:t>
      </w:r>
      <w:r>
        <w:rPr>
          <w:rFonts w:ascii="Times New Roman" w:hAnsi="Times New Roman" w:cs="Times New Roman"/>
          <w:color w:val="000000"/>
          <w:sz w:val="28"/>
          <w:szCs w:val="28"/>
        </w:rPr>
        <w:t xml:space="preserve">Мокша  </w:t>
      </w:r>
      <w:r w:rsidRPr="0022719A">
        <w:rPr>
          <w:rFonts w:ascii="Times New Roman" w:hAnsi="Times New Roman" w:cs="Times New Roman"/>
          <w:color w:val="000000"/>
          <w:sz w:val="28"/>
          <w:szCs w:val="28"/>
        </w:rPr>
        <w:t>муниципального района Большеглу</w:t>
      </w:r>
      <w:r>
        <w:rPr>
          <w:rFonts w:ascii="Times New Roman" w:hAnsi="Times New Roman" w:cs="Times New Roman"/>
          <w:color w:val="000000"/>
          <w:sz w:val="28"/>
          <w:szCs w:val="28"/>
        </w:rPr>
        <w:t>шицкий Самарской области вступаю</w:t>
      </w:r>
      <w:r w:rsidRPr="0022719A">
        <w:rPr>
          <w:rFonts w:ascii="Times New Roman" w:hAnsi="Times New Roman" w:cs="Times New Roman"/>
          <w:color w:val="000000"/>
          <w:sz w:val="28"/>
          <w:szCs w:val="28"/>
        </w:rPr>
        <w:t>т в силу после государственной регистрации и официального опубликования</w:t>
      </w:r>
      <w:r>
        <w:rPr>
          <w:rFonts w:ascii="Times New Roman" w:hAnsi="Times New Roman" w:cs="Times New Roman"/>
          <w:color w:val="000000"/>
          <w:sz w:val="28"/>
          <w:szCs w:val="28"/>
        </w:rPr>
        <w:t xml:space="preserve">. </w:t>
      </w:r>
    </w:p>
    <w:p w:rsidR="00241C5B" w:rsidRPr="00553CE1" w:rsidRDefault="00241C5B" w:rsidP="00241C5B">
      <w:pPr>
        <w:pStyle w:val="ConsPlusNormal1"/>
        <w:tabs>
          <w:tab w:val="left" w:pos="993"/>
        </w:tabs>
        <w:spacing w:line="360" w:lineRule="auto"/>
        <w:ind w:left="72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3</w:t>
      </w:r>
      <w:r w:rsidRPr="0022719A">
        <w:rPr>
          <w:rFonts w:ascii="Times New Roman" w:hAnsi="Times New Roman" w:cs="Times New Roman"/>
          <w:color w:val="000000"/>
          <w:sz w:val="28"/>
          <w:szCs w:val="28"/>
        </w:rPr>
        <w:t>. Опубликовать настоящее Решение в газете «Степные известия».</w:t>
      </w:r>
    </w:p>
    <w:p w:rsidR="00241C5B" w:rsidRPr="00241C5B" w:rsidRDefault="00241C5B" w:rsidP="00241C5B">
      <w:pPr>
        <w:ind w:left="360"/>
        <w:jc w:val="both"/>
        <w:rPr>
          <w:sz w:val="28"/>
          <w:szCs w:val="28"/>
        </w:rPr>
      </w:pPr>
      <w:r w:rsidRPr="00241C5B">
        <w:rPr>
          <w:sz w:val="28"/>
          <w:szCs w:val="28"/>
        </w:rPr>
        <w:t>Глава сельского поселения</w:t>
      </w:r>
    </w:p>
    <w:p w:rsidR="00241C5B" w:rsidRPr="00241C5B" w:rsidRDefault="00241C5B" w:rsidP="00241C5B">
      <w:pPr>
        <w:ind w:left="360"/>
        <w:jc w:val="both"/>
        <w:rPr>
          <w:sz w:val="28"/>
          <w:szCs w:val="28"/>
        </w:rPr>
      </w:pPr>
      <w:r w:rsidRPr="00241C5B">
        <w:rPr>
          <w:sz w:val="28"/>
          <w:szCs w:val="28"/>
        </w:rPr>
        <w:t>Мокша   муниципального района</w:t>
      </w:r>
    </w:p>
    <w:p w:rsidR="00241C5B" w:rsidRPr="00241C5B" w:rsidRDefault="00241C5B" w:rsidP="00241C5B">
      <w:pPr>
        <w:jc w:val="both"/>
        <w:rPr>
          <w:sz w:val="28"/>
          <w:szCs w:val="28"/>
        </w:rPr>
      </w:pPr>
      <w:r>
        <w:rPr>
          <w:sz w:val="28"/>
          <w:szCs w:val="28"/>
        </w:rPr>
        <w:t xml:space="preserve">   </w:t>
      </w:r>
      <w:r w:rsidRPr="00241C5B">
        <w:rPr>
          <w:sz w:val="28"/>
          <w:szCs w:val="28"/>
        </w:rPr>
        <w:t xml:space="preserve">Большеглушицкий Самарской области         </w:t>
      </w:r>
      <w:r w:rsidR="00521C88">
        <w:rPr>
          <w:sz w:val="28"/>
          <w:szCs w:val="28"/>
        </w:rPr>
        <w:t xml:space="preserve">                             </w:t>
      </w:r>
      <w:bookmarkStart w:id="0" w:name="_GoBack"/>
      <w:bookmarkEnd w:id="0"/>
      <w:r w:rsidRPr="00241C5B">
        <w:rPr>
          <w:sz w:val="28"/>
          <w:szCs w:val="28"/>
        </w:rPr>
        <w:t>О.А. Девяткин</w:t>
      </w:r>
    </w:p>
    <w:p w:rsidR="00241C5B" w:rsidRPr="00241C5B" w:rsidRDefault="00241C5B" w:rsidP="00241C5B">
      <w:pPr>
        <w:ind w:left="360"/>
        <w:jc w:val="both"/>
        <w:rPr>
          <w:sz w:val="28"/>
          <w:szCs w:val="28"/>
        </w:rPr>
      </w:pPr>
    </w:p>
    <w:p w:rsidR="00241C5B" w:rsidRPr="00521C88" w:rsidRDefault="00241C5B" w:rsidP="00521C88">
      <w:pPr>
        <w:outlineLvl w:val="0"/>
        <w:rPr>
          <w:color w:val="000000"/>
          <w:sz w:val="28"/>
          <w:szCs w:val="28"/>
        </w:rPr>
      </w:pPr>
      <w:r w:rsidRPr="00521C88">
        <w:rPr>
          <w:color w:val="000000"/>
          <w:sz w:val="28"/>
          <w:szCs w:val="28"/>
        </w:rPr>
        <w:t xml:space="preserve">Председатель Собрания представителей </w:t>
      </w:r>
    </w:p>
    <w:p w:rsidR="00241C5B" w:rsidRPr="00241C5B" w:rsidRDefault="00241C5B" w:rsidP="00521C88">
      <w:pPr>
        <w:outlineLvl w:val="0"/>
        <w:rPr>
          <w:color w:val="000000"/>
          <w:sz w:val="28"/>
          <w:szCs w:val="28"/>
        </w:rPr>
      </w:pPr>
      <w:r w:rsidRPr="00241C5B">
        <w:rPr>
          <w:color w:val="000000"/>
          <w:sz w:val="28"/>
          <w:szCs w:val="28"/>
        </w:rPr>
        <w:t xml:space="preserve">сельского поселения Мокша </w:t>
      </w:r>
    </w:p>
    <w:p w:rsidR="00241C5B" w:rsidRPr="00241C5B" w:rsidRDefault="00241C5B" w:rsidP="00521C88">
      <w:pPr>
        <w:outlineLvl w:val="0"/>
        <w:rPr>
          <w:color w:val="000000"/>
          <w:sz w:val="28"/>
          <w:szCs w:val="28"/>
        </w:rPr>
      </w:pPr>
      <w:r w:rsidRPr="00241C5B">
        <w:rPr>
          <w:color w:val="000000"/>
          <w:sz w:val="28"/>
          <w:szCs w:val="28"/>
        </w:rPr>
        <w:t xml:space="preserve">муниципального района Большеглушицкий </w:t>
      </w:r>
    </w:p>
    <w:p w:rsidR="00241C5B" w:rsidRPr="00521C88" w:rsidRDefault="00241C5B" w:rsidP="00521C88">
      <w:pPr>
        <w:outlineLvl w:val="0"/>
        <w:rPr>
          <w:color w:val="000000"/>
          <w:sz w:val="28"/>
          <w:szCs w:val="28"/>
        </w:rPr>
      </w:pPr>
      <w:r w:rsidRPr="00521C88">
        <w:rPr>
          <w:color w:val="000000"/>
          <w:sz w:val="28"/>
          <w:szCs w:val="28"/>
        </w:rPr>
        <w:t xml:space="preserve">Самарской области               </w:t>
      </w:r>
      <w:r w:rsidRPr="00521C88">
        <w:rPr>
          <w:color w:val="000000"/>
          <w:sz w:val="28"/>
          <w:szCs w:val="28"/>
        </w:rPr>
        <w:tab/>
      </w:r>
      <w:r w:rsidRPr="00521C88">
        <w:rPr>
          <w:color w:val="000000"/>
          <w:sz w:val="28"/>
          <w:szCs w:val="28"/>
        </w:rPr>
        <w:tab/>
      </w:r>
      <w:r w:rsidRPr="00521C88">
        <w:rPr>
          <w:color w:val="000000"/>
          <w:sz w:val="28"/>
          <w:szCs w:val="28"/>
        </w:rPr>
        <w:tab/>
      </w:r>
      <w:r w:rsidRPr="00521C88">
        <w:rPr>
          <w:color w:val="000000"/>
          <w:sz w:val="28"/>
          <w:szCs w:val="28"/>
        </w:rPr>
        <w:tab/>
      </w:r>
      <w:r w:rsidRPr="00521C88">
        <w:rPr>
          <w:color w:val="000000"/>
          <w:sz w:val="28"/>
          <w:szCs w:val="28"/>
        </w:rPr>
        <w:tab/>
      </w:r>
      <w:r w:rsidR="00521C88">
        <w:rPr>
          <w:color w:val="000000"/>
          <w:sz w:val="28"/>
          <w:szCs w:val="28"/>
        </w:rPr>
        <w:t xml:space="preserve">           </w:t>
      </w:r>
      <w:r w:rsidRPr="00521C88">
        <w:rPr>
          <w:color w:val="000000"/>
          <w:sz w:val="28"/>
          <w:szCs w:val="28"/>
        </w:rPr>
        <w:t xml:space="preserve">В.М. Перепёлкин </w:t>
      </w:r>
    </w:p>
    <w:p w:rsidR="00521C88" w:rsidRDefault="00241C5B" w:rsidP="00241C5B">
      <w:pPr>
        <w:jc w:val="both"/>
        <w:rPr>
          <w:color w:val="000000"/>
          <w:sz w:val="28"/>
          <w:szCs w:val="28"/>
        </w:rPr>
      </w:pPr>
      <w:r>
        <w:rPr>
          <w:b/>
          <w:caps/>
        </w:rPr>
        <w:t xml:space="preserve"> </w:t>
      </w:r>
      <w:r w:rsidRPr="0006689C">
        <w:rPr>
          <w:color w:val="000000"/>
          <w:sz w:val="28"/>
          <w:szCs w:val="28"/>
        </w:rPr>
        <w:t xml:space="preserve">                     </w:t>
      </w:r>
    </w:p>
    <w:p w:rsidR="00521C88" w:rsidRDefault="00521C88" w:rsidP="00241C5B">
      <w:pPr>
        <w:jc w:val="both"/>
        <w:rPr>
          <w:color w:val="000000"/>
          <w:sz w:val="28"/>
          <w:szCs w:val="28"/>
        </w:rPr>
      </w:pPr>
    </w:p>
    <w:p w:rsidR="00521C88" w:rsidRDefault="00521C88" w:rsidP="00241C5B">
      <w:pPr>
        <w:jc w:val="both"/>
        <w:rPr>
          <w:color w:val="000000"/>
          <w:sz w:val="28"/>
          <w:szCs w:val="28"/>
        </w:rPr>
      </w:pPr>
    </w:p>
    <w:p w:rsidR="00521C88" w:rsidRDefault="00521C88" w:rsidP="00241C5B">
      <w:pPr>
        <w:jc w:val="both"/>
        <w:rPr>
          <w:color w:val="000000"/>
          <w:sz w:val="28"/>
          <w:szCs w:val="28"/>
        </w:rPr>
      </w:pPr>
    </w:p>
    <w:p w:rsidR="00521C88" w:rsidRDefault="00521C88" w:rsidP="00241C5B">
      <w:pPr>
        <w:jc w:val="both"/>
        <w:rPr>
          <w:color w:val="000000"/>
          <w:sz w:val="28"/>
          <w:szCs w:val="28"/>
        </w:rPr>
      </w:pPr>
    </w:p>
    <w:p w:rsidR="00241C5B" w:rsidRPr="00FD234A" w:rsidRDefault="00521C88" w:rsidP="00241C5B">
      <w:pPr>
        <w:jc w:val="both"/>
        <w:rPr>
          <w:color w:val="000000"/>
          <w:sz w:val="28"/>
          <w:szCs w:val="28"/>
        </w:rPr>
      </w:pPr>
      <w:r>
        <w:rPr>
          <w:color w:val="000000"/>
          <w:sz w:val="28"/>
          <w:szCs w:val="28"/>
        </w:rPr>
        <w:lastRenderedPageBreak/>
        <w:t xml:space="preserve">            </w:t>
      </w:r>
      <w:r w:rsidR="00241C5B" w:rsidRPr="0006689C">
        <w:rPr>
          <w:color w:val="000000"/>
          <w:sz w:val="28"/>
          <w:szCs w:val="28"/>
        </w:rPr>
        <w:t xml:space="preserve"> </w:t>
      </w:r>
      <w:r w:rsidR="00241C5B">
        <w:rPr>
          <w:noProof/>
          <w:color w:val="000000"/>
          <w:sz w:val="16"/>
          <w:szCs w:val="16"/>
        </w:rPr>
        <w:drawing>
          <wp:inline distT="0" distB="0" distL="0" distR="0">
            <wp:extent cx="340995" cy="340995"/>
            <wp:effectExtent l="0" t="0" r="190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lum bright="24000" contrast="60000"/>
                      <a:grayscl/>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p>
    <w:p w:rsidR="00241C5B" w:rsidRPr="00FD234A" w:rsidRDefault="00241C5B" w:rsidP="00241C5B">
      <w:pPr>
        <w:jc w:val="both"/>
        <w:rPr>
          <w:color w:val="000000"/>
          <w:sz w:val="28"/>
          <w:szCs w:val="28"/>
        </w:rPr>
      </w:pPr>
    </w:p>
    <w:p w:rsidR="00241C5B" w:rsidRPr="001B79A3" w:rsidRDefault="00241C5B" w:rsidP="00241C5B">
      <w:pPr>
        <w:keepNext/>
        <w:jc w:val="both"/>
        <w:outlineLvl w:val="0"/>
        <w:rPr>
          <w:b/>
          <w:bCs/>
        </w:rPr>
      </w:pPr>
      <w:r w:rsidRPr="00FD234A">
        <w:rPr>
          <w:b/>
          <w:bCs/>
        </w:rPr>
        <w:t xml:space="preserve">            </w:t>
      </w:r>
      <w:r w:rsidRPr="001B79A3">
        <w:rPr>
          <w:b/>
          <w:bCs/>
        </w:rPr>
        <w:t>АДМИНИСТРАЦИЯ</w:t>
      </w:r>
    </w:p>
    <w:p w:rsidR="00241C5B" w:rsidRPr="001B79A3" w:rsidRDefault="00241C5B" w:rsidP="00241C5B">
      <w:pPr>
        <w:keepNext/>
        <w:jc w:val="both"/>
        <w:outlineLvl w:val="0"/>
        <w:rPr>
          <w:b/>
          <w:bCs/>
        </w:rPr>
      </w:pPr>
      <w:r w:rsidRPr="001B79A3">
        <w:rPr>
          <w:b/>
          <w:bCs/>
        </w:rPr>
        <w:t xml:space="preserve">   СЕЛЬСКОГО ПОСЕЛЕНИЯ</w:t>
      </w:r>
    </w:p>
    <w:p w:rsidR="00241C5B" w:rsidRPr="001B79A3" w:rsidRDefault="00241C5B" w:rsidP="00241C5B">
      <w:pPr>
        <w:keepNext/>
        <w:jc w:val="both"/>
        <w:outlineLvl w:val="0"/>
        <w:rPr>
          <w:b/>
          <w:bCs/>
        </w:rPr>
      </w:pPr>
      <w:r w:rsidRPr="001B79A3">
        <w:rPr>
          <w:b/>
          <w:bCs/>
        </w:rPr>
        <w:t xml:space="preserve">                    МОКША</w:t>
      </w:r>
    </w:p>
    <w:p w:rsidR="00241C5B" w:rsidRPr="001B79A3" w:rsidRDefault="00241C5B" w:rsidP="00241C5B">
      <w:pPr>
        <w:rPr>
          <w:b/>
          <w:color w:val="000000"/>
        </w:rPr>
      </w:pPr>
      <w:r w:rsidRPr="001B79A3">
        <w:rPr>
          <w:b/>
          <w:color w:val="000000"/>
        </w:rPr>
        <w:t xml:space="preserve">       МУНИЦИПАЛЬНОГО </w:t>
      </w:r>
    </w:p>
    <w:p w:rsidR="00241C5B" w:rsidRPr="001B79A3" w:rsidRDefault="00241C5B" w:rsidP="00241C5B">
      <w:pPr>
        <w:rPr>
          <w:b/>
          <w:color w:val="000000"/>
        </w:rPr>
      </w:pPr>
      <w:r w:rsidRPr="001B79A3">
        <w:rPr>
          <w:b/>
          <w:color w:val="000000"/>
        </w:rPr>
        <w:t xml:space="preserve">                      РАЙОНА</w:t>
      </w:r>
    </w:p>
    <w:p w:rsidR="00241C5B" w:rsidRPr="001B79A3" w:rsidRDefault="00241C5B" w:rsidP="00241C5B">
      <w:pPr>
        <w:rPr>
          <w:b/>
          <w:color w:val="000000"/>
        </w:rPr>
      </w:pPr>
      <w:r w:rsidRPr="001B79A3">
        <w:rPr>
          <w:b/>
          <w:color w:val="000000"/>
        </w:rPr>
        <w:t xml:space="preserve">       БОЛЬШЕГЛУШИЦКИЙ</w:t>
      </w:r>
      <w:r w:rsidRPr="001B79A3">
        <w:rPr>
          <w:b/>
          <w:color w:val="000000"/>
        </w:rPr>
        <w:br/>
        <w:t xml:space="preserve">    </w:t>
      </w:r>
      <w:r>
        <w:rPr>
          <w:b/>
          <w:color w:val="000000"/>
        </w:rPr>
        <w:t xml:space="preserve">  </w:t>
      </w:r>
      <w:r w:rsidRPr="001B79A3">
        <w:rPr>
          <w:b/>
          <w:color w:val="000000"/>
        </w:rPr>
        <w:t>САМАРСКОЙ   ОБЛАСТИ</w:t>
      </w:r>
    </w:p>
    <w:p w:rsidR="00241C5B" w:rsidRPr="001B79A3" w:rsidRDefault="00241C5B" w:rsidP="00241C5B">
      <w:pPr>
        <w:rPr>
          <w:b/>
          <w:color w:val="000000"/>
        </w:rPr>
      </w:pPr>
    </w:p>
    <w:p w:rsidR="00241C5B" w:rsidRPr="001B79A3" w:rsidRDefault="00241C5B" w:rsidP="00241C5B">
      <w:pPr>
        <w:jc w:val="both"/>
        <w:rPr>
          <w:b/>
          <w:bCs/>
          <w:color w:val="000000"/>
        </w:rPr>
      </w:pPr>
      <w:r w:rsidRPr="001B79A3">
        <w:rPr>
          <w:b/>
          <w:color w:val="000000"/>
        </w:rPr>
        <w:t xml:space="preserve">         </w:t>
      </w:r>
      <w:r w:rsidRPr="001B79A3">
        <w:rPr>
          <w:b/>
          <w:bCs/>
          <w:color w:val="000000"/>
        </w:rPr>
        <w:t xml:space="preserve">  ПОСТАНОВЛЕНИЕ</w:t>
      </w:r>
    </w:p>
    <w:p w:rsidR="00241C5B" w:rsidRPr="001B79A3" w:rsidRDefault="00241C5B" w:rsidP="00241C5B">
      <w:pPr>
        <w:jc w:val="both"/>
        <w:rPr>
          <w:color w:val="000000"/>
        </w:rPr>
      </w:pPr>
      <w:r w:rsidRPr="001B79A3">
        <w:rPr>
          <w:color w:val="000000"/>
        </w:rPr>
        <w:t xml:space="preserve">     от </w:t>
      </w:r>
      <w:r>
        <w:rPr>
          <w:color w:val="000000"/>
        </w:rPr>
        <w:t>31 июля 2023 г.№ 62</w:t>
      </w:r>
      <w:r w:rsidRPr="001B79A3">
        <w:rPr>
          <w:color w:val="000000"/>
        </w:rPr>
        <w:t xml:space="preserve">         </w:t>
      </w:r>
    </w:p>
    <w:p w:rsidR="00241C5B" w:rsidRPr="001B79A3" w:rsidRDefault="00241C5B" w:rsidP="00241C5B">
      <w:pPr>
        <w:jc w:val="both"/>
        <w:rPr>
          <w:color w:val="000000"/>
        </w:rPr>
      </w:pPr>
      <w:r>
        <w:rPr>
          <w:color w:val="000000"/>
        </w:rPr>
        <w:t xml:space="preserve">                  </w:t>
      </w:r>
      <w:proofErr w:type="gramStart"/>
      <w:r>
        <w:rPr>
          <w:color w:val="000000"/>
        </w:rPr>
        <w:t>с</w:t>
      </w:r>
      <w:proofErr w:type="gramEnd"/>
      <w:r>
        <w:rPr>
          <w:color w:val="000000"/>
        </w:rPr>
        <w:t>. Мокша</w:t>
      </w:r>
    </w:p>
    <w:p w:rsidR="00241C5B" w:rsidRPr="00CF0809" w:rsidRDefault="00241C5B" w:rsidP="00241C5B">
      <w:pPr>
        <w:pStyle w:val="120"/>
        <w:tabs>
          <w:tab w:val="center" w:pos="1701"/>
        </w:tabs>
        <w:spacing w:line="280" w:lineRule="exact"/>
        <w:ind w:right="5670"/>
        <w:rPr>
          <w:b/>
          <w:szCs w:val="24"/>
        </w:rPr>
      </w:pPr>
      <w:r w:rsidRPr="00FD234A">
        <w:rPr>
          <w:b/>
          <w:sz w:val="28"/>
          <w:szCs w:val="28"/>
        </w:rPr>
        <w:t xml:space="preserve">               </w:t>
      </w:r>
    </w:p>
    <w:p w:rsidR="00241C5B" w:rsidRPr="00FD234A" w:rsidRDefault="00241C5B" w:rsidP="00241C5B">
      <w:pPr>
        <w:pStyle w:val="17"/>
        <w:spacing w:line="240" w:lineRule="auto"/>
        <w:ind w:firstLine="708"/>
        <w:jc w:val="both"/>
        <w:rPr>
          <w:b/>
          <w:color w:val="000000"/>
          <w:sz w:val="28"/>
          <w:szCs w:val="28"/>
        </w:rPr>
      </w:pPr>
      <w:r w:rsidRPr="00FD234A">
        <w:rPr>
          <w:b/>
          <w:color w:val="000000"/>
          <w:sz w:val="28"/>
          <w:szCs w:val="28"/>
        </w:rPr>
        <w:t xml:space="preserve">Об утверждении </w:t>
      </w:r>
      <w:proofErr w:type="gramStart"/>
      <w:r w:rsidRPr="00FD234A">
        <w:rPr>
          <w:b/>
          <w:color w:val="000000"/>
          <w:sz w:val="28"/>
          <w:szCs w:val="28"/>
        </w:rPr>
        <w:t xml:space="preserve">регламента реализации полномочий главного администратора доходов бюджета </w:t>
      </w:r>
      <w:r>
        <w:rPr>
          <w:b/>
          <w:color w:val="000000"/>
          <w:sz w:val="28"/>
          <w:szCs w:val="28"/>
        </w:rPr>
        <w:t>сельского поселения</w:t>
      </w:r>
      <w:proofErr w:type="gramEnd"/>
      <w:r>
        <w:rPr>
          <w:b/>
          <w:color w:val="000000"/>
          <w:sz w:val="28"/>
          <w:szCs w:val="28"/>
        </w:rPr>
        <w:t xml:space="preserve"> Мокша </w:t>
      </w:r>
      <w:r w:rsidRPr="00FD234A">
        <w:rPr>
          <w:b/>
          <w:color w:val="000000"/>
          <w:sz w:val="28"/>
          <w:szCs w:val="28"/>
        </w:rPr>
        <w:t xml:space="preserve">муниципального района Большеглушицкий Самарской области по взысканию дебиторской задолженности по платежам в бюджет, пеням и штрафам по ним </w:t>
      </w:r>
    </w:p>
    <w:p w:rsidR="00241C5B" w:rsidRPr="00CF0809" w:rsidRDefault="00241C5B" w:rsidP="00241C5B">
      <w:pPr>
        <w:ind w:firstLine="720"/>
        <w:rPr>
          <w:lang w:val="x-none"/>
        </w:rPr>
      </w:pPr>
    </w:p>
    <w:p w:rsidR="00241C5B" w:rsidRPr="00E92D1F" w:rsidRDefault="00241C5B" w:rsidP="00241C5B">
      <w:pPr>
        <w:spacing w:line="360" w:lineRule="auto"/>
        <w:ind w:firstLine="709"/>
        <w:jc w:val="both"/>
        <w:rPr>
          <w:sz w:val="28"/>
          <w:szCs w:val="28"/>
        </w:rPr>
      </w:pPr>
      <w:proofErr w:type="gramStart"/>
      <w:r w:rsidRPr="00E92D1F">
        <w:rPr>
          <w:sz w:val="28"/>
          <w:szCs w:val="28"/>
        </w:rPr>
        <w:t xml:space="preserve">В соответствии с пунктом 4 статьи 160.1 Бюджетного кодекса Российской Федерации, приказом Министерства финансов Российской Федерации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в целях реализации комплекса мер, направленных на улучшение качества администрирования доходов бюджета </w:t>
      </w:r>
      <w:r>
        <w:rPr>
          <w:sz w:val="28"/>
          <w:szCs w:val="28"/>
        </w:rPr>
        <w:t xml:space="preserve">сельского поселения Мокша </w:t>
      </w:r>
      <w:r w:rsidRPr="00E92D1F">
        <w:rPr>
          <w:sz w:val="28"/>
          <w:szCs w:val="28"/>
        </w:rPr>
        <w:t>муниципального района</w:t>
      </w:r>
      <w:proofErr w:type="gramEnd"/>
      <w:r w:rsidRPr="00E92D1F">
        <w:rPr>
          <w:sz w:val="28"/>
          <w:szCs w:val="28"/>
        </w:rPr>
        <w:t xml:space="preserve"> Большеглушицкий Самарской области, повышение эффективности работы с просроченной дебиторской задолженностью и принятие своевременных мер по ее взысканию, а также усиление </w:t>
      </w:r>
      <w:proofErr w:type="gramStart"/>
      <w:r w:rsidRPr="00E92D1F">
        <w:rPr>
          <w:sz w:val="28"/>
          <w:szCs w:val="28"/>
        </w:rPr>
        <w:t>контроля за</w:t>
      </w:r>
      <w:proofErr w:type="gramEnd"/>
      <w:r w:rsidRPr="00E92D1F">
        <w:rPr>
          <w:sz w:val="28"/>
          <w:szCs w:val="28"/>
        </w:rPr>
        <w:t xml:space="preserve"> поступлением неналоговых доходов, администрируемых администрацией</w:t>
      </w:r>
      <w:r>
        <w:rPr>
          <w:sz w:val="28"/>
          <w:szCs w:val="28"/>
        </w:rPr>
        <w:t xml:space="preserve"> сельского поселения Мокша </w:t>
      </w:r>
      <w:r w:rsidRPr="00E92D1F">
        <w:rPr>
          <w:sz w:val="28"/>
          <w:szCs w:val="28"/>
        </w:rPr>
        <w:t xml:space="preserve"> муниципального района </w:t>
      </w:r>
      <w:r w:rsidRPr="00E92D1F">
        <w:rPr>
          <w:color w:val="000000"/>
          <w:sz w:val="28"/>
          <w:szCs w:val="28"/>
        </w:rPr>
        <w:t xml:space="preserve">Большеглушицкий Самарской области, администрация </w:t>
      </w:r>
      <w:r>
        <w:rPr>
          <w:color w:val="000000"/>
          <w:sz w:val="28"/>
          <w:szCs w:val="28"/>
        </w:rPr>
        <w:t xml:space="preserve">сельского поселения Мокша </w:t>
      </w:r>
      <w:r w:rsidRPr="00E92D1F">
        <w:rPr>
          <w:color w:val="000000"/>
          <w:sz w:val="28"/>
          <w:szCs w:val="28"/>
        </w:rPr>
        <w:t xml:space="preserve">муниципального района Большеглушицкий Самарской области </w:t>
      </w:r>
      <w:bookmarkStart w:id="1" w:name="bookmark4"/>
    </w:p>
    <w:p w:rsidR="00241C5B" w:rsidRPr="00FD234A" w:rsidRDefault="00241C5B" w:rsidP="00241C5B">
      <w:pPr>
        <w:jc w:val="center"/>
        <w:rPr>
          <w:b/>
          <w:sz w:val="28"/>
          <w:szCs w:val="28"/>
        </w:rPr>
      </w:pPr>
      <w:r w:rsidRPr="00FD234A">
        <w:rPr>
          <w:b/>
          <w:sz w:val="28"/>
          <w:szCs w:val="28"/>
        </w:rPr>
        <w:t>ПОСТАНОВЛЯЕТ:</w:t>
      </w:r>
      <w:bookmarkEnd w:id="1"/>
    </w:p>
    <w:p w:rsidR="00241C5B" w:rsidRPr="00E92D1F" w:rsidRDefault="00241C5B" w:rsidP="00241C5B">
      <w:pPr>
        <w:spacing w:line="360" w:lineRule="auto"/>
        <w:ind w:firstLine="540"/>
        <w:jc w:val="both"/>
        <w:rPr>
          <w:sz w:val="28"/>
          <w:szCs w:val="28"/>
        </w:rPr>
      </w:pPr>
      <w:r w:rsidRPr="00E92D1F">
        <w:rPr>
          <w:sz w:val="28"/>
          <w:szCs w:val="28"/>
        </w:rPr>
        <w:t xml:space="preserve">1.Утвердить прилагаемый регламент </w:t>
      </w:r>
      <w:proofErr w:type="gramStart"/>
      <w:r w:rsidRPr="00E92D1F">
        <w:rPr>
          <w:sz w:val="28"/>
          <w:szCs w:val="28"/>
        </w:rPr>
        <w:t>реализации полномочий главного администратора доходов бюджета</w:t>
      </w:r>
      <w:r>
        <w:rPr>
          <w:sz w:val="28"/>
          <w:szCs w:val="28"/>
        </w:rPr>
        <w:t xml:space="preserve"> сельского поселения</w:t>
      </w:r>
      <w:proofErr w:type="gramEnd"/>
      <w:r>
        <w:rPr>
          <w:sz w:val="28"/>
          <w:szCs w:val="28"/>
        </w:rPr>
        <w:t xml:space="preserve"> Мокша</w:t>
      </w:r>
      <w:r w:rsidRPr="00E92D1F">
        <w:rPr>
          <w:sz w:val="28"/>
          <w:szCs w:val="28"/>
        </w:rPr>
        <w:t xml:space="preserve"> муниципального района Большеглушицкий Самарской области по </w:t>
      </w:r>
      <w:r w:rsidRPr="00E92D1F">
        <w:rPr>
          <w:sz w:val="28"/>
          <w:szCs w:val="28"/>
        </w:rPr>
        <w:lastRenderedPageBreak/>
        <w:t>взысканию дебиторской задолженности по платежам в бюджет, пеням и штрафам по ним.</w:t>
      </w:r>
      <w:r w:rsidRPr="00E92D1F">
        <w:rPr>
          <w:rFonts w:ascii="Arial" w:hAnsi="Arial" w:cs="Arial"/>
          <w:sz w:val="28"/>
          <w:szCs w:val="28"/>
        </w:rPr>
        <w:t xml:space="preserve"> </w:t>
      </w:r>
    </w:p>
    <w:p w:rsidR="00241C5B" w:rsidRPr="00E92D1F" w:rsidRDefault="00241C5B" w:rsidP="00241C5B">
      <w:pPr>
        <w:spacing w:line="360" w:lineRule="auto"/>
        <w:ind w:firstLine="540"/>
        <w:jc w:val="both"/>
        <w:rPr>
          <w:sz w:val="28"/>
          <w:szCs w:val="28"/>
        </w:rPr>
      </w:pPr>
      <w:r w:rsidRPr="00E92D1F">
        <w:rPr>
          <w:sz w:val="28"/>
          <w:szCs w:val="28"/>
        </w:rPr>
        <w:t>2.Настоящее постановление вступает в силу со дня его подписания.</w:t>
      </w:r>
    </w:p>
    <w:p w:rsidR="00241C5B" w:rsidRPr="00E92D1F" w:rsidRDefault="00241C5B" w:rsidP="00241C5B">
      <w:pPr>
        <w:spacing w:line="360" w:lineRule="auto"/>
        <w:ind w:firstLine="540"/>
        <w:jc w:val="both"/>
        <w:rPr>
          <w:sz w:val="28"/>
          <w:szCs w:val="28"/>
        </w:rPr>
      </w:pPr>
      <w:r w:rsidRPr="00E92D1F">
        <w:rPr>
          <w:sz w:val="28"/>
          <w:szCs w:val="28"/>
        </w:rPr>
        <w:t>3.</w:t>
      </w:r>
      <w:proofErr w:type="gramStart"/>
      <w:r w:rsidRPr="00E92D1F">
        <w:rPr>
          <w:sz w:val="28"/>
          <w:szCs w:val="28"/>
        </w:rPr>
        <w:t>Разместить</w:t>
      </w:r>
      <w:proofErr w:type="gramEnd"/>
      <w:r w:rsidRPr="00E92D1F">
        <w:rPr>
          <w:sz w:val="28"/>
          <w:szCs w:val="28"/>
        </w:rPr>
        <w:t xml:space="preserve"> настоящее постановление на официальном сайте администрации</w:t>
      </w:r>
      <w:r>
        <w:rPr>
          <w:sz w:val="28"/>
          <w:szCs w:val="28"/>
        </w:rPr>
        <w:t xml:space="preserve"> сельского поселения Мокша </w:t>
      </w:r>
      <w:r w:rsidRPr="00E92D1F">
        <w:rPr>
          <w:sz w:val="28"/>
          <w:szCs w:val="28"/>
        </w:rPr>
        <w:t xml:space="preserve"> муниципального района Большеглушицкий Самарской области в сети Интернет.</w:t>
      </w:r>
      <w:bookmarkStart w:id="2" w:name="bookmark5"/>
    </w:p>
    <w:p w:rsidR="00241C5B" w:rsidRDefault="00241C5B" w:rsidP="00241C5B">
      <w:pPr>
        <w:rPr>
          <w:sz w:val="28"/>
          <w:szCs w:val="28"/>
          <w:lang w:eastAsia="en-US"/>
        </w:rPr>
      </w:pPr>
    </w:p>
    <w:p w:rsidR="00241C5B" w:rsidRDefault="00241C5B" w:rsidP="00241C5B">
      <w:pPr>
        <w:rPr>
          <w:sz w:val="28"/>
          <w:szCs w:val="28"/>
          <w:lang w:eastAsia="en-US"/>
        </w:rPr>
      </w:pPr>
    </w:p>
    <w:p w:rsidR="00241C5B" w:rsidRDefault="00241C5B" w:rsidP="00241C5B">
      <w:pPr>
        <w:rPr>
          <w:sz w:val="28"/>
          <w:szCs w:val="28"/>
          <w:lang w:eastAsia="en-US"/>
        </w:rPr>
      </w:pPr>
      <w:proofErr w:type="spellStart"/>
      <w:r>
        <w:rPr>
          <w:sz w:val="28"/>
          <w:szCs w:val="28"/>
          <w:lang w:eastAsia="en-US"/>
        </w:rPr>
        <w:t>И.о</w:t>
      </w:r>
      <w:proofErr w:type="spellEnd"/>
      <w:r>
        <w:rPr>
          <w:sz w:val="28"/>
          <w:szCs w:val="28"/>
          <w:lang w:eastAsia="en-US"/>
        </w:rPr>
        <w:t>. г</w:t>
      </w:r>
      <w:r w:rsidRPr="0056201C">
        <w:rPr>
          <w:sz w:val="28"/>
          <w:szCs w:val="28"/>
          <w:lang w:eastAsia="en-US"/>
        </w:rPr>
        <w:t>лав</w:t>
      </w:r>
      <w:r>
        <w:rPr>
          <w:sz w:val="28"/>
          <w:szCs w:val="28"/>
          <w:lang w:eastAsia="en-US"/>
        </w:rPr>
        <w:t>ы сельского поселения Мокша</w:t>
      </w:r>
    </w:p>
    <w:p w:rsidR="00241C5B" w:rsidRPr="0056201C" w:rsidRDefault="00241C5B" w:rsidP="00241C5B">
      <w:pPr>
        <w:rPr>
          <w:sz w:val="28"/>
          <w:szCs w:val="28"/>
          <w:lang w:eastAsia="en-US"/>
        </w:rPr>
      </w:pPr>
      <w:r w:rsidRPr="0056201C">
        <w:rPr>
          <w:sz w:val="28"/>
          <w:szCs w:val="28"/>
          <w:lang w:eastAsia="en-US"/>
        </w:rPr>
        <w:t xml:space="preserve">муниципального района </w:t>
      </w:r>
    </w:p>
    <w:p w:rsidR="00241C5B" w:rsidRPr="00E92D1F" w:rsidRDefault="00241C5B" w:rsidP="00241C5B">
      <w:pPr>
        <w:rPr>
          <w:sz w:val="28"/>
          <w:szCs w:val="28"/>
          <w:lang w:eastAsia="en-US"/>
        </w:rPr>
      </w:pPr>
      <w:r w:rsidRPr="0056201C">
        <w:rPr>
          <w:sz w:val="28"/>
          <w:szCs w:val="28"/>
          <w:lang w:eastAsia="en-US"/>
        </w:rPr>
        <w:t xml:space="preserve">Большеглушицкий Самарской области      </w:t>
      </w:r>
      <w:r w:rsidRPr="0056201C">
        <w:rPr>
          <w:sz w:val="28"/>
          <w:szCs w:val="28"/>
          <w:lang w:eastAsia="en-US"/>
        </w:rPr>
        <w:tab/>
      </w:r>
      <w:r w:rsidRPr="0056201C">
        <w:rPr>
          <w:sz w:val="28"/>
          <w:szCs w:val="28"/>
          <w:lang w:eastAsia="en-US"/>
        </w:rPr>
        <w:tab/>
      </w:r>
      <w:r w:rsidRPr="0056201C">
        <w:rPr>
          <w:sz w:val="28"/>
          <w:szCs w:val="28"/>
          <w:lang w:eastAsia="en-US"/>
        </w:rPr>
        <w:tab/>
        <w:t xml:space="preserve">  </w:t>
      </w:r>
      <w:r>
        <w:rPr>
          <w:sz w:val="28"/>
          <w:szCs w:val="28"/>
          <w:lang w:eastAsia="en-US"/>
        </w:rPr>
        <w:t xml:space="preserve">     Н.Н. Панова</w:t>
      </w:r>
      <w:r w:rsidRPr="00E92D1F">
        <w:rPr>
          <w:sz w:val="28"/>
          <w:szCs w:val="28"/>
          <w:lang w:eastAsia="en-US"/>
        </w:rPr>
        <w:t xml:space="preserve">                                                                                                                              </w:t>
      </w:r>
    </w:p>
    <w:p w:rsidR="00241C5B" w:rsidRDefault="00241C5B" w:rsidP="00241C5B">
      <w:pPr>
        <w:rPr>
          <w:sz w:val="28"/>
          <w:szCs w:val="28"/>
          <w:lang w:eastAsia="en-US"/>
        </w:rPr>
      </w:pPr>
    </w:p>
    <w:p w:rsidR="00241C5B" w:rsidRPr="00E92D1F" w:rsidRDefault="00241C5B" w:rsidP="00241C5B">
      <w:pPr>
        <w:rPr>
          <w:sz w:val="28"/>
          <w:szCs w:val="2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Pr="00FD234A" w:rsidRDefault="00241C5B" w:rsidP="00241C5B">
      <w:pPr>
        <w:rPr>
          <w:sz w:val="18"/>
          <w:szCs w:val="18"/>
          <w:lang w:eastAsia="en-US"/>
        </w:rPr>
      </w:pPr>
    </w:p>
    <w:p w:rsidR="00241C5B" w:rsidRPr="00FD234A" w:rsidRDefault="00241C5B" w:rsidP="00241C5B">
      <w:pPr>
        <w:jc w:val="right"/>
        <w:rPr>
          <w:sz w:val="28"/>
          <w:szCs w:val="28"/>
        </w:rPr>
      </w:pPr>
      <w:r w:rsidRPr="00FD234A">
        <w:rPr>
          <w:sz w:val="28"/>
          <w:szCs w:val="28"/>
        </w:rPr>
        <w:t>Приложение</w:t>
      </w:r>
    </w:p>
    <w:p w:rsidR="00241C5B" w:rsidRPr="00FD234A" w:rsidRDefault="00241C5B" w:rsidP="00241C5B">
      <w:pPr>
        <w:jc w:val="right"/>
        <w:rPr>
          <w:sz w:val="28"/>
          <w:szCs w:val="28"/>
        </w:rPr>
      </w:pPr>
      <w:r w:rsidRPr="00FD234A">
        <w:rPr>
          <w:sz w:val="28"/>
          <w:szCs w:val="28"/>
        </w:rPr>
        <w:t>к постановлению администрации</w:t>
      </w:r>
    </w:p>
    <w:p w:rsidR="00241C5B" w:rsidRPr="00AE48ED" w:rsidRDefault="00241C5B" w:rsidP="00241C5B">
      <w:pPr>
        <w:ind w:left="2124"/>
        <w:jc w:val="both"/>
        <w:rPr>
          <w:sz w:val="28"/>
          <w:szCs w:val="28"/>
        </w:rPr>
      </w:pPr>
      <w:r w:rsidRPr="00FD234A">
        <w:rPr>
          <w:sz w:val="28"/>
          <w:szCs w:val="28"/>
        </w:rPr>
        <w:t xml:space="preserve">     </w:t>
      </w:r>
      <w:r>
        <w:rPr>
          <w:sz w:val="28"/>
          <w:szCs w:val="28"/>
        </w:rPr>
        <w:t xml:space="preserve"> сельского поселения Мокша </w:t>
      </w:r>
      <w:r w:rsidRPr="00FD234A">
        <w:rPr>
          <w:sz w:val="28"/>
          <w:szCs w:val="28"/>
        </w:rPr>
        <w:t>муниципального  района Большеглушицкий Самарской области</w:t>
      </w:r>
      <w:r>
        <w:rPr>
          <w:sz w:val="28"/>
          <w:szCs w:val="28"/>
        </w:rPr>
        <w:t xml:space="preserve"> </w:t>
      </w:r>
      <w:r w:rsidRPr="00FD234A">
        <w:rPr>
          <w:sz w:val="28"/>
          <w:szCs w:val="28"/>
        </w:rPr>
        <w:t>«</w:t>
      </w:r>
      <w:r w:rsidRPr="00FD234A">
        <w:rPr>
          <w:color w:val="000000"/>
          <w:sz w:val="28"/>
          <w:szCs w:val="28"/>
        </w:rPr>
        <w:t xml:space="preserve">Об утверждении </w:t>
      </w:r>
      <w:proofErr w:type="gramStart"/>
      <w:r w:rsidRPr="00FD234A">
        <w:rPr>
          <w:color w:val="000000"/>
          <w:sz w:val="28"/>
          <w:szCs w:val="28"/>
        </w:rPr>
        <w:t>регламента реализации полномочий главного администратора доходов бюджета</w:t>
      </w:r>
      <w:r>
        <w:rPr>
          <w:color w:val="000000"/>
          <w:sz w:val="28"/>
          <w:szCs w:val="28"/>
        </w:rPr>
        <w:t xml:space="preserve"> сельского поселения</w:t>
      </w:r>
      <w:proofErr w:type="gramEnd"/>
      <w:r>
        <w:rPr>
          <w:color w:val="000000"/>
          <w:sz w:val="28"/>
          <w:szCs w:val="28"/>
        </w:rPr>
        <w:t xml:space="preserve"> Мошка </w:t>
      </w:r>
      <w:r w:rsidRPr="00FD234A">
        <w:rPr>
          <w:color w:val="000000"/>
          <w:sz w:val="28"/>
          <w:szCs w:val="28"/>
        </w:rPr>
        <w:t xml:space="preserve"> муниципального района Большеглушицкий Самарской области по взысканию дебиторской задолженности по платежам в бюджет, пеням и штрафам по ним</w:t>
      </w:r>
      <w:r w:rsidRPr="00FD234A">
        <w:rPr>
          <w:sz w:val="28"/>
          <w:szCs w:val="28"/>
        </w:rPr>
        <w:t>»</w:t>
      </w:r>
    </w:p>
    <w:p w:rsidR="00241C5B" w:rsidRPr="00FD234A" w:rsidRDefault="00241C5B" w:rsidP="00241C5B">
      <w:pPr>
        <w:ind w:firstLine="720"/>
        <w:jc w:val="right"/>
        <w:rPr>
          <w:sz w:val="28"/>
          <w:szCs w:val="28"/>
        </w:rPr>
      </w:pPr>
      <w:r w:rsidRPr="00FD234A">
        <w:rPr>
          <w:sz w:val="28"/>
          <w:szCs w:val="28"/>
        </w:rPr>
        <w:t>от _____________ № __________</w:t>
      </w:r>
    </w:p>
    <w:p w:rsidR="00241C5B" w:rsidRPr="00FD234A" w:rsidRDefault="00241C5B" w:rsidP="00241C5B">
      <w:pPr>
        <w:ind w:firstLine="720"/>
        <w:jc w:val="center"/>
        <w:rPr>
          <w:b/>
          <w:sz w:val="28"/>
          <w:szCs w:val="28"/>
        </w:rPr>
      </w:pPr>
    </w:p>
    <w:p w:rsidR="00241C5B" w:rsidRPr="00FD234A" w:rsidRDefault="00241C5B" w:rsidP="00241C5B">
      <w:pPr>
        <w:ind w:firstLine="720"/>
        <w:jc w:val="center"/>
        <w:rPr>
          <w:b/>
          <w:sz w:val="28"/>
          <w:szCs w:val="28"/>
        </w:rPr>
      </w:pPr>
      <w:r w:rsidRPr="00FD234A">
        <w:rPr>
          <w:b/>
          <w:sz w:val="28"/>
          <w:szCs w:val="28"/>
        </w:rPr>
        <w:t>Регламент</w:t>
      </w:r>
    </w:p>
    <w:p w:rsidR="00241C5B" w:rsidRDefault="00241C5B" w:rsidP="00241C5B">
      <w:pPr>
        <w:ind w:firstLine="720"/>
        <w:jc w:val="center"/>
        <w:rPr>
          <w:color w:val="000000"/>
          <w:sz w:val="28"/>
          <w:szCs w:val="28"/>
        </w:rPr>
      </w:pPr>
      <w:bookmarkStart w:id="3" w:name="bookmark7"/>
      <w:bookmarkEnd w:id="2"/>
      <w:r w:rsidRPr="00FD234A">
        <w:rPr>
          <w:color w:val="000000"/>
          <w:sz w:val="28"/>
          <w:szCs w:val="28"/>
        </w:rPr>
        <w:t xml:space="preserve">реализации </w:t>
      </w:r>
      <w:proofErr w:type="gramStart"/>
      <w:r w:rsidRPr="00FD234A">
        <w:rPr>
          <w:color w:val="000000"/>
          <w:sz w:val="28"/>
          <w:szCs w:val="28"/>
        </w:rPr>
        <w:t xml:space="preserve">полномочий главного администратора доходов бюджета </w:t>
      </w:r>
      <w:r>
        <w:rPr>
          <w:color w:val="000000"/>
          <w:sz w:val="28"/>
          <w:szCs w:val="28"/>
        </w:rPr>
        <w:t xml:space="preserve"> сельского поселения</w:t>
      </w:r>
      <w:proofErr w:type="gramEnd"/>
      <w:r>
        <w:rPr>
          <w:color w:val="000000"/>
          <w:sz w:val="28"/>
          <w:szCs w:val="28"/>
        </w:rPr>
        <w:t xml:space="preserve"> Мокша </w:t>
      </w:r>
      <w:r w:rsidRPr="00FD234A">
        <w:rPr>
          <w:color w:val="000000"/>
          <w:sz w:val="28"/>
          <w:szCs w:val="28"/>
        </w:rPr>
        <w:t>муниципального района Большеглушицкий Самарской области по взысканию дебиторской задолженности по платежам в бюджет, пеням и штрафам по ним</w:t>
      </w:r>
    </w:p>
    <w:p w:rsidR="00241C5B" w:rsidRPr="00FD234A" w:rsidRDefault="00241C5B" w:rsidP="00241C5B">
      <w:pPr>
        <w:ind w:firstLine="720"/>
        <w:jc w:val="center"/>
        <w:rPr>
          <w:b/>
          <w:sz w:val="28"/>
          <w:szCs w:val="28"/>
        </w:rPr>
      </w:pPr>
    </w:p>
    <w:p w:rsidR="00241C5B" w:rsidRPr="00FD234A" w:rsidRDefault="00241C5B" w:rsidP="00241C5B">
      <w:pPr>
        <w:widowControl/>
        <w:numPr>
          <w:ilvl w:val="0"/>
          <w:numId w:val="32"/>
        </w:numPr>
        <w:autoSpaceDE/>
        <w:autoSpaceDN/>
        <w:adjustRightInd/>
        <w:jc w:val="center"/>
        <w:rPr>
          <w:b/>
          <w:sz w:val="28"/>
          <w:szCs w:val="28"/>
        </w:rPr>
      </w:pPr>
      <w:r w:rsidRPr="00FD234A">
        <w:rPr>
          <w:b/>
          <w:sz w:val="28"/>
          <w:szCs w:val="28"/>
        </w:rPr>
        <w:t>ОБЩИЕ ПОЛОЖЕНИЯ</w:t>
      </w:r>
      <w:bookmarkEnd w:id="3"/>
    </w:p>
    <w:p w:rsidR="00241C5B" w:rsidRPr="00070A51" w:rsidRDefault="00241C5B" w:rsidP="00241C5B">
      <w:pPr>
        <w:ind w:firstLine="720"/>
        <w:jc w:val="both"/>
        <w:rPr>
          <w:color w:val="000000"/>
        </w:rPr>
      </w:pPr>
      <w:r w:rsidRPr="00070A51">
        <w:t>1.1.</w:t>
      </w:r>
      <w:r w:rsidRPr="00070A51">
        <w:tab/>
        <w:t xml:space="preserve">Регламент </w:t>
      </w:r>
      <w:proofErr w:type="gramStart"/>
      <w:r w:rsidRPr="00070A51">
        <w:t xml:space="preserve">реализации полномочий главного администратора доходов   бюджета </w:t>
      </w:r>
      <w:r>
        <w:t>сельского поселения</w:t>
      </w:r>
      <w:proofErr w:type="gramEnd"/>
      <w:r>
        <w:t xml:space="preserve"> Мокша </w:t>
      </w:r>
      <w:r w:rsidRPr="00070A51">
        <w:rPr>
          <w:color w:val="000000"/>
        </w:rPr>
        <w:t xml:space="preserve">муниципального района Большеглушицкий Самарской области по взысканию дебиторской задолженности по платежам в бюджет, пеням и штрафам по ним, являющимся источниками формирования доходов бюджета </w:t>
      </w:r>
      <w:r>
        <w:t xml:space="preserve">сельского поселения Мокша </w:t>
      </w:r>
      <w:r w:rsidRPr="00070A51">
        <w:rPr>
          <w:color w:val="000000"/>
        </w:rPr>
        <w:t>муниципального района Большеглушицкий Самарской области</w:t>
      </w:r>
      <w:r w:rsidRPr="00070A51" w:rsidDel="00514518">
        <w:rPr>
          <w:color w:val="000000"/>
        </w:rPr>
        <w:t xml:space="preserve"> </w:t>
      </w:r>
      <w:r w:rsidRPr="00070A51">
        <w:rPr>
          <w:color w:val="000000"/>
        </w:rPr>
        <w:t>(далее соответственно – Регламент, бюджет) устанавливает:</w:t>
      </w:r>
    </w:p>
    <w:p w:rsidR="00241C5B" w:rsidRPr="00070A51" w:rsidRDefault="00241C5B" w:rsidP="00241C5B">
      <w:pPr>
        <w:ind w:firstLine="708"/>
        <w:jc w:val="both"/>
      </w:pPr>
      <w:r w:rsidRPr="00070A51">
        <w:t xml:space="preserve">а) перечень мероприятий по реализации главным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w:t>
      </w:r>
      <w:proofErr w:type="gramStart"/>
      <w:r w:rsidRPr="00070A51">
        <w:t>по</w:t>
      </w:r>
      <w:proofErr w:type="gramEnd"/>
      <w:r w:rsidRPr="00070A51">
        <w:t>:</w:t>
      </w:r>
      <w:r w:rsidRPr="00070A51">
        <w:tab/>
      </w:r>
    </w:p>
    <w:p w:rsidR="00241C5B" w:rsidRPr="00070A51" w:rsidRDefault="00241C5B" w:rsidP="00241C5B">
      <w:pPr>
        <w:ind w:firstLine="708"/>
        <w:jc w:val="both"/>
      </w:pPr>
      <w:r w:rsidRPr="00070A51">
        <w:t>-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r w:rsidRPr="00070A51">
        <w:tab/>
      </w:r>
      <w:r w:rsidRPr="00070A51">
        <w:tab/>
      </w:r>
      <w:r w:rsidRPr="00070A51">
        <w:tab/>
      </w:r>
      <w:r w:rsidRPr="00070A51">
        <w:tab/>
      </w:r>
      <w:r w:rsidRPr="00070A51">
        <w:tab/>
      </w:r>
      <w:r w:rsidRPr="00070A51">
        <w:tab/>
      </w:r>
      <w:r w:rsidRPr="00070A51">
        <w:tab/>
      </w:r>
      <w:r w:rsidRPr="00070A51">
        <w:tab/>
        <w:t>-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r w:rsidRPr="00070A51">
        <w:tab/>
      </w:r>
      <w:r w:rsidRPr="00070A51">
        <w:tab/>
      </w:r>
      <w:r w:rsidRPr="00070A51">
        <w:tab/>
      </w:r>
    </w:p>
    <w:p w:rsidR="00241C5B" w:rsidRDefault="00241C5B" w:rsidP="00241C5B">
      <w:pPr>
        <w:ind w:firstLine="708"/>
        <w:jc w:val="both"/>
      </w:pPr>
      <w:r w:rsidRPr="00070A51">
        <w:t>-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r w:rsidRPr="00070A51">
        <w:tab/>
      </w:r>
      <w:r w:rsidRPr="00070A51">
        <w:tab/>
      </w:r>
      <w:r w:rsidRPr="00070A51">
        <w:tab/>
        <w:t>-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r w:rsidRPr="00070A51">
        <w:tab/>
      </w:r>
      <w:r w:rsidRPr="00070A51">
        <w:tab/>
      </w:r>
      <w:r w:rsidRPr="00070A51">
        <w:tab/>
      </w:r>
      <w:r w:rsidRPr="00070A51">
        <w:tab/>
      </w:r>
      <w:r w:rsidRPr="00070A51">
        <w:tab/>
      </w:r>
    </w:p>
    <w:p w:rsidR="00241C5B" w:rsidRPr="00070A51" w:rsidRDefault="00241C5B" w:rsidP="00241C5B">
      <w:pPr>
        <w:ind w:firstLine="708"/>
        <w:jc w:val="both"/>
      </w:pPr>
      <w:r w:rsidRPr="00070A51">
        <w:t>б) сроки реализации каждого мероприятия по реализации главным администратором доходов бюджета полномочий, направленных на взыскание дебиторской задолженности по доходам;</w:t>
      </w:r>
      <w:r w:rsidRPr="00070A51">
        <w:tab/>
      </w:r>
      <w:r w:rsidRPr="00070A51">
        <w:tab/>
      </w:r>
      <w:r w:rsidRPr="00070A51">
        <w:tab/>
      </w:r>
      <w:r w:rsidRPr="00070A51">
        <w:tab/>
      </w:r>
      <w:r w:rsidRPr="00070A51">
        <w:tab/>
      </w:r>
      <w:r w:rsidRPr="00070A51">
        <w:tab/>
      </w:r>
      <w:r w:rsidRPr="00070A51">
        <w:tab/>
      </w:r>
      <w:r w:rsidRPr="00070A51">
        <w:tab/>
        <w:t>в) перечень структурных подразделений (сотрудников) главного администратора доходов бюджета, ответственных за работу с дебиторской задолженностью по доходам;</w:t>
      </w:r>
      <w:r w:rsidRPr="00070A51">
        <w:tab/>
      </w:r>
      <w:r>
        <w:tab/>
      </w:r>
      <w:proofErr w:type="gramStart"/>
      <w:r w:rsidRPr="00070A51">
        <w:t>г)  порядок обмена информацией (первичными учетными документами) между структурными подразделениями (сотрудниками) главного администратора доходов бюджета, а также структурными подразделениями (сотрудниками) главного администратора доходов бюджета с подразделениями (сотрудниками), осуществляющими полномочия по ведению бюджетного учета, либо с уполномоченной организацией, осуществляющей переданные полномочия по ведению бюджетного учета (далее - централизованная бухгалтерия), и (или) со структурными подразделениями (сотрудниками) главного администратора доходов бюджета.</w:t>
      </w:r>
      <w:proofErr w:type="gramEnd"/>
    </w:p>
    <w:p w:rsidR="00241C5B" w:rsidRPr="00070A51" w:rsidRDefault="00241C5B" w:rsidP="00241C5B">
      <w:pPr>
        <w:ind w:firstLine="708"/>
        <w:jc w:val="both"/>
      </w:pPr>
      <w:r w:rsidRPr="00070A51">
        <w:t>1.2. Полномочия главного администратора доходов бюджета осуществляет администрация</w:t>
      </w:r>
      <w:r>
        <w:t xml:space="preserve"> сельского поселения Мокша</w:t>
      </w:r>
      <w:r w:rsidRPr="00070A51">
        <w:t xml:space="preserve"> муниципального района Большеглушицкий Самарской области (далее – </w:t>
      </w:r>
      <w:r w:rsidRPr="00070A51">
        <w:lastRenderedPageBreak/>
        <w:t>Администрация).</w:t>
      </w:r>
    </w:p>
    <w:p w:rsidR="00241C5B" w:rsidRPr="00FD234A" w:rsidRDefault="00241C5B" w:rsidP="00241C5B">
      <w:pPr>
        <w:ind w:firstLine="540"/>
        <w:jc w:val="both"/>
        <w:rPr>
          <w:sz w:val="28"/>
          <w:szCs w:val="28"/>
        </w:rPr>
      </w:pPr>
      <w:r w:rsidRPr="00FD234A">
        <w:rPr>
          <w:sz w:val="28"/>
          <w:szCs w:val="28"/>
        </w:rPr>
        <w:tab/>
      </w:r>
      <w:r w:rsidRPr="00FD234A">
        <w:rPr>
          <w:sz w:val="28"/>
          <w:szCs w:val="28"/>
        </w:rPr>
        <w:tab/>
      </w:r>
      <w:r w:rsidRPr="00FD234A">
        <w:rPr>
          <w:sz w:val="28"/>
          <w:szCs w:val="28"/>
        </w:rPr>
        <w:tab/>
      </w:r>
      <w:r w:rsidRPr="00FD234A">
        <w:rPr>
          <w:sz w:val="28"/>
          <w:szCs w:val="28"/>
        </w:rPr>
        <w:tab/>
      </w:r>
      <w:r w:rsidRPr="00FD234A">
        <w:rPr>
          <w:sz w:val="28"/>
          <w:szCs w:val="28"/>
        </w:rPr>
        <w:tab/>
      </w:r>
      <w:r w:rsidRPr="00FD234A">
        <w:rPr>
          <w:sz w:val="28"/>
          <w:szCs w:val="28"/>
        </w:rPr>
        <w:tab/>
      </w:r>
    </w:p>
    <w:p w:rsidR="00241C5B" w:rsidRPr="00762F4E" w:rsidRDefault="00241C5B" w:rsidP="00241C5B">
      <w:pPr>
        <w:widowControl/>
        <w:numPr>
          <w:ilvl w:val="0"/>
          <w:numId w:val="32"/>
        </w:numPr>
        <w:jc w:val="center"/>
        <w:rPr>
          <w:b/>
          <w:sz w:val="28"/>
          <w:szCs w:val="28"/>
        </w:rPr>
      </w:pPr>
      <w:r w:rsidRPr="00FD234A">
        <w:rPr>
          <w:b/>
          <w:sz w:val="28"/>
          <w:szCs w:val="28"/>
        </w:rPr>
        <w:t xml:space="preserve">Мероприятия по недопущению образования просроченной дебиторской задолженности по доходам    </w:t>
      </w:r>
    </w:p>
    <w:p w:rsidR="00241C5B" w:rsidRPr="00070A51" w:rsidRDefault="00241C5B" w:rsidP="00241C5B">
      <w:pPr>
        <w:pStyle w:val="17"/>
        <w:tabs>
          <w:tab w:val="left" w:pos="1646"/>
        </w:tabs>
        <w:spacing w:line="271" w:lineRule="auto"/>
        <w:jc w:val="both"/>
        <w:rPr>
          <w:color w:val="000000"/>
          <w:sz w:val="24"/>
          <w:szCs w:val="24"/>
        </w:rPr>
      </w:pPr>
      <w:r w:rsidRPr="00FD234A">
        <w:rPr>
          <w:sz w:val="28"/>
          <w:szCs w:val="28"/>
        </w:rPr>
        <w:t xml:space="preserve">          2</w:t>
      </w:r>
      <w:r w:rsidRPr="00070A51">
        <w:rPr>
          <w:sz w:val="24"/>
          <w:szCs w:val="24"/>
        </w:rPr>
        <w:t>.1.</w:t>
      </w:r>
      <w:r w:rsidRPr="00070A51">
        <w:rPr>
          <w:color w:val="000000"/>
          <w:sz w:val="24"/>
          <w:szCs w:val="24"/>
        </w:rPr>
        <w:t xml:space="preserve"> Сотрудник Администрации, наделенный соответствующими полномочиями:</w:t>
      </w:r>
    </w:p>
    <w:p w:rsidR="00241C5B" w:rsidRPr="00070A51" w:rsidRDefault="00241C5B" w:rsidP="00241C5B">
      <w:pPr>
        <w:ind w:firstLine="709"/>
        <w:jc w:val="both"/>
      </w:pPr>
      <w:bookmarkStart w:id="4" w:name="sub_10041"/>
      <w:r w:rsidRPr="00070A51">
        <w:t xml:space="preserve">1) осуществляет </w:t>
      </w:r>
      <w:proofErr w:type="gramStart"/>
      <w:r w:rsidRPr="00070A51">
        <w:t>контроль за</w:t>
      </w:r>
      <w:proofErr w:type="gramEnd"/>
      <w:r w:rsidRPr="00070A51">
        <w:t xml:space="preserve"> правильностью исчисления, полнотой и своевременностью осуществления платежей в бюджет, пеням и штрафам по ним по закрепленным источникам доходов бюджета за Администрацией как за главным администратором доходов бюджета, в том числе:</w:t>
      </w:r>
    </w:p>
    <w:bookmarkEnd w:id="4"/>
    <w:p w:rsidR="00241C5B" w:rsidRPr="00070A51" w:rsidRDefault="00241C5B" w:rsidP="00241C5B">
      <w:pPr>
        <w:ind w:firstLine="709"/>
        <w:jc w:val="both"/>
      </w:pPr>
      <w:r w:rsidRPr="00070A51">
        <w:t>- за фактическим зачислением платежей в бюджет в размерах и сроки, установленные законодательством Российской Федерации, договором (муниципальным контрактом, соглашением);</w:t>
      </w:r>
    </w:p>
    <w:p w:rsidR="00241C5B" w:rsidRPr="00070A51" w:rsidRDefault="00241C5B" w:rsidP="00241C5B">
      <w:pPr>
        <w:jc w:val="both"/>
      </w:pPr>
      <w:r w:rsidRPr="00070A51">
        <w:t xml:space="preserve"> </w:t>
      </w:r>
      <w:r w:rsidRPr="00070A51">
        <w:tab/>
      </w:r>
      <w:proofErr w:type="gramStart"/>
      <w:r w:rsidRPr="00070A51">
        <w:t xml:space="preserve">- 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w:t>
      </w:r>
      <w:hyperlink r:id="rId12" w:history="1">
        <w:r w:rsidRPr="00070A51">
          <w:rPr>
            <w:color w:val="0000FF"/>
          </w:rPr>
          <w:t>статьей 21.3</w:t>
        </w:r>
      </w:hyperlink>
      <w:r w:rsidRPr="00070A51">
        <w:t xml:space="preserve"> Федерального закона от 27 июля 2010 г. N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w:t>
      </w:r>
      <w:proofErr w:type="gramEnd"/>
      <w:r w:rsidRPr="00070A51">
        <w:t xml:space="preserve"> для </w:t>
      </w:r>
      <w:proofErr w:type="gramStart"/>
      <w:r w:rsidRPr="00070A51">
        <w:t>уплаты</w:t>
      </w:r>
      <w:proofErr w:type="gramEnd"/>
      <w:r w:rsidRPr="00070A51">
        <w:t xml:space="preserve"> которых, включая подлежащую уплате сумму, не размещается в ГИС ГМП, </w:t>
      </w:r>
      <w:hyperlink r:id="rId13" w:history="1">
        <w:r w:rsidRPr="00070A51">
          <w:rPr>
            <w:color w:val="0000FF"/>
          </w:rPr>
          <w:t>перечень</w:t>
        </w:r>
      </w:hyperlink>
      <w:r w:rsidRPr="00070A51">
        <w:t xml:space="preserve"> которых утвержден приказом Министерства финансов Российской Федерации от 25 декабря 2019 г. N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241C5B" w:rsidRPr="00070A51" w:rsidRDefault="00241C5B" w:rsidP="00241C5B">
      <w:pPr>
        <w:ind w:firstLine="709"/>
        <w:jc w:val="both"/>
      </w:pPr>
      <w:proofErr w:type="gramStart"/>
      <w:r w:rsidRPr="00070A51">
        <w:t>-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а также за начислением процентов за предоставленную отсрочку или рассрочку и пени (штрафы) за просрочку уплаты платежей в бюджет в порядке и случаях, предусмотренных законодательством Российской Федерации;</w:t>
      </w:r>
      <w:proofErr w:type="gramEnd"/>
    </w:p>
    <w:p w:rsidR="00241C5B" w:rsidRPr="00070A51" w:rsidRDefault="00241C5B" w:rsidP="00241C5B">
      <w:pPr>
        <w:ind w:firstLine="709"/>
        <w:jc w:val="both"/>
      </w:pPr>
      <w:r w:rsidRPr="00070A51">
        <w:t>- за своевременным начислением неустойки (штрафов, пени);</w:t>
      </w:r>
    </w:p>
    <w:p w:rsidR="00241C5B" w:rsidRPr="00070A51" w:rsidRDefault="00241C5B" w:rsidP="00241C5B">
      <w:pPr>
        <w:ind w:firstLine="709"/>
        <w:jc w:val="both"/>
      </w:pPr>
      <w:r>
        <w:t xml:space="preserve">- </w:t>
      </w:r>
      <w:r w:rsidRPr="00070A51">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241C5B" w:rsidRPr="00070A51" w:rsidRDefault="00241C5B" w:rsidP="00241C5B">
      <w:pPr>
        <w:ind w:firstLine="709"/>
        <w:jc w:val="both"/>
      </w:pPr>
      <w:bookmarkStart w:id="5" w:name="sub_10042"/>
      <w:r w:rsidRPr="00070A51">
        <w:t>2) проводит не реже одного раза в квартал инвентаризацию расчетов с должниками, включая сверку данных по доходам в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w:t>
      </w:r>
    </w:p>
    <w:p w:rsidR="00241C5B" w:rsidRPr="00070A51" w:rsidRDefault="00241C5B" w:rsidP="00241C5B">
      <w:pPr>
        <w:ind w:firstLine="709"/>
        <w:jc w:val="both"/>
      </w:pPr>
      <w:bookmarkStart w:id="6" w:name="sub_10043"/>
      <w:bookmarkEnd w:id="5"/>
      <w:r w:rsidRPr="00070A51">
        <w:t>3) проводит мониторинг финансового (платежного) состояния должников, в том числе при проведении мероприятий по инвентаризации на предмет:</w:t>
      </w:r>
    </w:p>
    <w:bookmarkEnd w:id="6"/>
    <w:p w:rsidR="00241C5B" w:rsidRPr="00070A51" w:rsidRDefault="00241C5B" w:rsidP="00241C5B">
      <w:pPr>
        <w:ind w:firstLine="709"/>
        <w:jc w:val="both"/>
      </w:pPr>
      <w:r w:rsidRPr="00070A51">
        <w:t>наличия сведений о взыскании с должника денежных сре</w:t>
      </w:r>
      <w:proofErr w:type="gramStart"/>
      <w:r w:rsidRPr="00070A51">
        <w:t>дств в р</w:t>
      </w:r>
      <w:proofErr w:type="gramEnd"/>
      <w:r w:rsidRPr="00070A51">
        <w:t>амках исполнительного производства;</w:t>
      </w:r>
    </w:p>
    <w:p w:rsidR="00241C5B" w:rsidRPr="00070A51" w:rsidRDefault="00241C5B" w:rsidP="00241C5B">
      <w:pPr>
        <w:ind w:firstLine="709"/>
        <w:jc w:val="both"/>
      </w:pPr>
      <w:r w:rsidRPr="00070A51">
        <w:t>наличия сведений о возбуждении в отношении должника дела о банкротстве;</w:t>
      </w:r>
    </w:p>
    <w:p w:rsidR="00241C5B" w:rsidRPr="00070A51" w:rsidRDefault="00241C5B" w:rsidP="00241C5B">
      <w:pPr>
        <w:ind w:firstLine="709"/>
        <w:jc w:val="both"/>
      </w:pPr>
      <w:bookmarkStart w:id="7" w:name="sub_10044"/>
      <w:r w:rsidRPr="00070A51">
        <w:t xml:space="preserve">4) обеспечивает своевременное принятие уполномоченным должностным лицом Администрации решения о признании безнадежной к взысканию задолженности по платежам в бюджет </w:t>
      </w:r>
      <w:proofErr w:type="gramStart"/>
      <w:r w:rsidRPr="00070A51">
        <w:t>и о ее</w:t>
      </w:r>
      <w:proofErr w:type="gramEnd"/>
      <w:r w:rsidRPr="00070A51">
        <w:t xml:space="preserve"> списании;</w:t>
      </w:r>
    </w:p>
    <w:p w:rsidR="00241C5B" w:rsidRPr="00070A51" w:rsidRDefault="00241C5B" w:rsidP="00241C5B">
      <w:pPr>
        <w:ind w:firstLine="709"/>
        <w:jc w:val="both"/>
      </w:pPr>
      <w:bookmarkStart w:id="8" w:name="sub_10045"/>
      <w:bookmarkEnd w:id="7"/>
      <w:r w:rsidRPr="00070A51">
        <w:t xml:space="preserve">5) ежегодно по состоянию на 25 декабря представляет в МУ Финансовое управление администрации муниципального района Большеглушицкий Самарской области отчет об итогах работы по взысканию дебиторской задолженности по платежам в бюджет по форме, согласно </w:t>
      </w:r>
      <w:r w:rsidRPr="00070A51">
        <w:rPr>
          <w:rStyle w:val="affff4"/>
        </w:rPr>
        <w:t>приложению</w:t>
      </w:r>
      <w:r w:rsidRPr="00070A51">
        <w:t xml:space="preserve"> к настоящему Порядку;</w:t>
      </w:r>
    </w:p>
    <w:p w:rsidR="00241C5B" w:rsidRPr="00070A51" w:rsidRDefault="00241C5B" w:rsidP="00241C5B">
      <w:pPr>
        <w:ind w:firstLine="709"/>
        <w:jc w:val="both"/>
      </w:pPr>
      <w:bookmarkStart w:id="9" w:name="sub_10046"/>
      <w:bookmarkEnd w:id="8"/>
      <w:r w:rsidRPr="00070A51">
        <w:t>6) проводит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bookmarkEnd w:id="9"/>
    <w:p w:rsidR="00241C5B" w:rsidRPr="00FD234A" w:rsidRDefault="00241C5B" w:rsidP="00241C5B">
      <w:pPr>
        <w:pStyle w:val="17"/>
        <w:tabs>
          <w:tab w:val="left" w:pos="1646"/>
        </w:tabs>
        <w:spacing w:line="271" w:lineRule="auto"/>
        <w:jc w:val="both"/>
        <w:rPr>
          <w:sz w:val="28"/>
          <w:szCs w:val="28"/>
        </w:rPr>
      </w:pPr>
    </w:p>
    <w:p w:rsidR="00241C5B" w:rsidRPr="00FD234A" w:rsidRDefault="00241C5B" w:rsidP="00241C5B">
      <w:pPr>
        <w:pStyle w:val="10"/>
        <w:spacing w:before="0" w:after="0"/>
        <w:ind w:firstLine="709"/>
        <w:jc w:val="center"/>
        <w:rPr>
          <w:rFonts w:ascii="Times New Roman" w:hAnsi="Times New Roman"/>
          <w:sz w:val="28"/>
          <w:szCs w:val="28"/>
        </w:rPr>
      </w:pPr>
      <w:bookmarkStart w:id="10" w:name="sub_300"/>
      <w:r w:rsidRPr="00FD234A">
        <w:rPr>
          <w:rFonts w:ascii="Times New Roman" w:hAnsi="Times New Roman"/>
          <w:sz w:val="28"/>
          <w:szCs w:val="28"/>
        </w:rPr>
        <w:t>3. Мероприятия по урегулированию дебиторской задолженности по доходам в досудебном порядке</w:t>
      </w:r>
    </w:p>
    <w:p w:rsidR="00241C5B" w:rsidRPr="00FD234A" w:rsidRDefault="00241C5B" w:rsidP="00241C5B">
      <w:pPr>
        <w:ind w:firstLine="709"/>
        <w:jc w:val="both"/>
      </w:pPr>
      <w:bookmarkStart w:id="11" w:name="sub_1005"/>
      <w:bookmarkEnd w:id="10"/>
      <w:r w:rsidRPr="00FD234A">
        <w:rPr>
          <w:b/>
        </w:rPr>
        <w:t>3.1</w:t>
      </w:r>
      <w:r w:rsidRPr="00FD234A">
        <w:t xml:space="preserve">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241C5B" w:rsidRPr="00FD234A" w:rsidRDefault="00241C5B" w:rsidP="00241C5B">
      <w:pPr>
        <w:ind w:firstLine="709"/>
        <w:jc w:val="both"/>
      </w:pPr>
      <w:bookmarkStart w:id="12" w:name="sub_10051"/>
      <w:bookmarkEnd w:id="11"/>
      <w:r w:rsidRPr="00FD234A">
        <w:t>1) направление требовани</w:t>
      </w:r>
      <w:r>
        <w:t>я</w:t>
      </w:r>
      <w:r w:rsidRPr="00FD234A">
        <w:t xml:space="preserve"> должнику о погашении </w:t>
      </w:r>
      <w:r>
        <w:t>образовавшейся</w:t>
      </w:r>
      <w:r w:rsidRPr="00FD234A">
        <w:t xml:space="preserve"> задолженности</w:t>
      </w:r>
      <w:r w:rsidRPr="00FD6A2D">
        <w:t xml:space="preserve"> </w:t>
      </w:r>
      <w:r>
        <w:t>(в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r w:rsidRPr="00FD234A">
        <w:t>;</w:t>
      </w:r>
    </w:p>
    <w:p w:rsidR="00241C5B" w:rsidRPr="00FD234A" w:rsidRDefault="00241C5B" w:rsidP="00241C5B">
      <w:pPr>
        <w:ind w:firstLine="709"/>
        <w:jc w:val="both"/>
      </w:pPr>
      <w:bookmarkStart w:id="13" w:name="sub_10052"/>
      <w:bookmarkEnd w:id="12"/>
      <w:r w:rsidRPr="00FD234A">
        <w:t xml:space="preserve">2) направление претензии должнику о погашении </w:t>
      </w:r>
      <w:r>
        <w:t xml:space="preserve">образовавшейся </w:t>
      </w:r>
      <w:r w:rsidRPr="00FD234A">
        <w:t xml:space="preserve">задолженности в досудебном </w:t>
      </w:r>
      <w:r w:rsidRPr="00FD234A">
        <w:lastRenderedPageBreak/>
        <w:t>порядке</w:t>
      </w:r>
      <w:r w:rsidRPr="00FD6A2D">
        <w:t xml:space="preserve"> </w:t>
      </w:r>
      <w:r>
        <w:t>в установленный законом или договором (муниципальным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(муниципальным контрактом, соглашением)</w:t>
      </w:r>
      <w:r w:rsidRPr="00FD234A">
        <w:t>;</w:t>
      </w:r>
    </w:p>
    <w:p w:rsidR="00241C5B" w:rsidRPr="00FD234A" w:rsidRDefault="00241C5B" w:rsidP="00241C5B">
      <w:pPr>
        <w:ind w:firstLine="709"/>
        <w:jc w:val="both"/>
      </w:pPr>
      <w:bookmarkStart w:id="14" w:name="sub_10053"/>
      <w:bookmarkEnd w:id="13"/>
      <w:r w:rsidRPr="00FD234A">
        <w:t>3) рассмотрение вопроса о возможности расторжения договора (</w:t>
      </w:r>
      <w:r>
        <w:t xml:space="preserve">муниципального </w:t>
      </w:r>
      <w:r w:rsidRPr="00FD234A">
        <w:t>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241C5B" w:rsidRPr="00FD234A" w:rsidRDefault="00241C5B" w:rsidP="00241C5B">
      <w:pPr>
        <w:ind w:firstLine="709"/>
        <w:jc w:val="both"/>
      </w:pPr>
      <w:bookmarkStart w:id="15" w:name="sub_10054"/>
      <w:bookmarkEnd w:id="14"/>
      <w:proofErr w:type="gramStart"/>
      <w:r w:rsidRPr="00FD234A">
        <w:t xml:space="preserve">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w:t>
      </w:r>
      <w:r w:rsidRPr="004C6624">
        <w:t>требований муниципального района Большеглушицкий Самарской</w:t>
      </w:r>
      <w:r>
        <w:t xml:space="preserve"> области </w:t>
      </w:r>
      <w:r w:rsidRPr="00FD234A">
        <w:t>по денежным обязательствам с учетом установленны</w:t>
      </w:r>
      <w:r>
        <w:t>х</w:t>
      </w:r>
      <w:r w:rsidRPr="00FD234A">
        <w:t xml:space="preserve"> требований, уведомлений о наличии задолженности по обязательным платежам или о задолженности по денежным обязательствам перед </w:t>
      </w:r>
      <w:r w:rsidRPr="004C6624">
        <w:t>муниципальным районом Большеглушицкий Самарской</w:t>
      </w:r>
      <w:r>
        <w:t xml:space="preserve"> области </w:t>
      </w:r>
      <w:r w:rsidRPr="00FD234A">
        <w:t>при предъявлении (объединении</w:t>
      </w:r>
      <w:proofErr w:type="gramEnd"/>
      <w:r w:rsidRPr="00FD234A">
        <w:t>) требований в деле о банкротстве и в процедурах, применяемых в деле о банкротстве.</w:t>
      </w:r>
    </w:p>
    <w:p w:rsidR="00241C5B" w:rsidRPr="00FD234A" w:rsidRDefault="00241C5B" w:rsidP="00241C5B">
      <w:pPr>
        <w:ind w:firstLine="709"/>
        <w:jc w:val="both"/>
      </w:pPr>
      <w:bookmarkStart w:id="16" w:name="sub_1006"/>
      <w:bookmarkEnd w:id="15"/>
      <w:r w:rsidRPr="00FD234A">
        <w:rPr>
          <w:b/>
        </w:rPr>
        <w:t>3.2.</w:t>
      </w:r>
      <w:r w:rsidRPr="00FD234A">
        <w:t xml:space="preserve"> Сотрудник Администрации, наделенный соответствующими полномочиями, при выявлении в ходе </w:t>
      </w:r>
      <w:proofErr w:type="gramStart"/>
      <w:r w:rsidRPr="00FD234A">
        <w:t>контроля за</w:t>
      </w:r>
      <w:proofErr w:type="gramEnd"/>
      <w:r w:rsidRPr="00FD234A">
        <w:t xml:space="preserve"> поступлением доходов в бюджет нарушений контрагентом условий договора (муниципального контракта, соглашения) в части, </w:t>
      </w:r>
      <w:r w:rsidRPr="004C6624">
        <w:t>касающейся уплаты денежных средств</w:t>
      </w:r>
      <w:r w:rsidRPr="00FD234A">
        <w:t>, в срок не позднее 30 календарных дней с момента образования просроченной дебиторской задолженности:</w:t>
      </w:r>
    </w:p>
    <w:p w:rsidR="00241C5B" w:rsidRPr="00FD234A" w:rsidRDefault="00241C5B" w:rsidP="00241C5B">
      <w:pPr>
        <w:ind w:firstLine="709"/>
        <w:jc w:val="both"/>
      </w:pPr>
      <w:bookmarkStart w:id="17" w:name="sub_10061"/>
      <w:bookmarkEnd w:id="16"/>
      <w:r w:rsidRPr="00FD234A">
        <w:t>1) производит расчет задолженности;</w:t>
      </w:r>
    </w:p>
    <w:p w:rsidR="00241C5B" w:rsidRPr="00FD234A" w:rsidRDefault="00241C5B" w:rsidP="00241C5B">
      <w:pPr>
        <w:ind w:firstLine="709"/>
        <w:jc w:val="both"/>
      </w:pPr>
      <w:bookmarkStart w:id="18" w:name="sub_10062"/>
      <w:bookmarkEnd w:id="17"/>
      <w:r w:rsidRPr="00FD234A">
        <w:t>2) должнику направляет требование (претензи</w:t>
      </w:r>
      <w:r>
        <w:t>ю</w:t>
      </w:r>
      <w:r w:rsidRPr="00FD234A">
        <w:t>) с приложением расчета задолженност</w:t>
      </w:r>
      <w:proofErr w:type="gramStart"/>
      <w:r w:rsidRPr="00FD234A">
        <w:t>и о ее</w:t>
      </w:r>
      <w:proofErr w:type="gramEnd"/>
      <w:r w:rsidRPr="00FD234A">
        <w:t xml:space="preserve"> погашении в пятнадцатидневный срок со дня его получения.</w:t>
      </w:r>
    </w:p>
    <w:p w:rsidR="00241C5B" w:rsidRPr="00FD234A" w:rsidRDefault="00241C5B" w:rsidP="00241C5B">
      <w:pPr>
        <w:ind w:firstLine="709"/>
        <w:jc w:val="both"/>
      </w:pPr>
      <w:bookmarkStart w:id="19" w:name="sub_1007"/>
      <w:bookmarkEnd w:id="18"/>
      <w:r w:rsidRPr="00FD234A">
        <w:t>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соглашением).</w:t>
      </w:r>
    </w:p>
    <w:p w:rsidR="00241C5B" w:rsidRPr="00FD234A" w:rsidRDefault="00241C5B" w:rsidP="00241C5B">
      <w:pPr>
        <w:ind w:firstLine="709"/>
        <w:jc w:val="both"/>
      </w:pPr>
      <w:bookmarkStart w:id="20" w:name="sub_1008"/>
      <w:bookmarkEnd w:id="19"/>
      <w:r w:rsidRPr="00FD234A">
        <w:t>3.4. В требовании (претензии) указываются:</w:t>
      </w:r>
    </w:p>
    <w:p w:rsidR="00241C5B" w:rsidRPr="00FD234A" w:rsidRDefault="00241C5B" w:rsidP="00241C5B">
      <w:pPr>
        <w:ind w:firstLine="709"/>
        <w:jc w:val="both"/>
      </w:pPr>
      <w:bookmarkStart w:id="21" w:name="sub_10081"/>
      <w:bookmarkEnd w:id="20"/>
      <w:r w:rsidRPr="00FD234A">
        <w:t>1) наименование должника;</w:t>
      </w:r>
    </w:p>
    <w:p w:rsidR="00241C5B" w:rsidRPr="00FD234A" w:rsidRDefault="00241C5B" w:rsidP="00241C5B">
      <w:pPr>
        <w:ind w:firstLine="709"/>
        <w:jc w:val="both"/>
      </w:pPr>
      <w:bookmarkStart w:id="22" w:name="sub_10082"/>
      <w:bookmarkEnd w:id="21"/>
      <w:r w:rsidRPr="00FD234A">
        <w:t>2) наименование и реквизиты документа, являющегося основанием для начисления суммы, подлежащей уплате должником;</w:t>
      </w:r>
    </w:p>
    <w:p w:rsidR="00241C5B" w:rsidRPr="00FD234A" w:rsidRDefault="00241C5B" w:rsidP="00241C5B">
      <w:pPr>
        <w:ind w:firstLine="709"/>
        <w:jc w:val="both"/>
      </w:pPr>
      <w:bookmarkStart w:id="23" w:name="sub_10083"/>
      <w:bookmarkEnd w:id="22"/>
      <w:r w:rsidRPr="00FD234A">
        <w:t>3) период образования просрочки внесения платы;</w:t>
      </w:r>
    </w:p>
    <w:p w:rsidR="00241C5B" w:rsidRPr="00FD234A" w:rsidRDefault="00241C5B" w:rsidP="00241C5B">
      <w:pPr>
        <w:ind w:firstLine="709"/>
        <w:jc w:val="both"/>
      </w:pPr>
      <w:bookmarkStart w:id="24" w:name="sub_10084"/>
      <w:bookmarkEnd w:id="23"/>
      <w:r w:rsidRPr="00FD234A">
        <w:t>4) сумма просроченной дебиторской задолженности по платежам, пени;</w:t>
      </w:r>
    </w:p>
    <w:p w:rsidR="00241C5B" w:rsidRPr="00FD234A" w:rsidRDefault="00241C5B" w:rsidP="00241C5B">
      <w:pPr>
        <w:ind w:firstLine="709"/>
        <w:jc w:val="both"/>
      </w:pPr>
      <w:bookmarkStart w:id="25" w:name="sub_10085"/>
      <w:bookmarkEnd w:id="24"/>
      <w:r w:rsidRPr="00FD234A">
        <w:t>5) сумма штрафных санкций (при их наличии);</w:t>
      </w:r>
    </w:p>
    <w:p w:rsidR="00241C5B" w:rsidRPr="00FD234A" w:rsidRDefault="00241C5B" w:rsidP="00241C5B">
      <w:pPr>
        <w:ind w:firstLine="709"/>
        <w:jc w:val="both"/>
      </w:pPr>
      <w:bookmarkStart w:id="26" w:name="sub_10086"/>
      <w:bookmarkEnd w:id="25"/>
      <w:r w:rsidRPr="00FD234A">
        <w:t>6) предложение оплатить просроченную дебиторскую задолженность в добровольном порядке в срок, установленный требованием (претензией);</w:t>
      </w:r>
    </w:p>
    <w:p w:rsidR="00241C5B" w:rsidRPr="00FD234A" w:rsidRDefault="00241C5B" w:rsidP="00241C5B">
      <w:pPr>
        <w:ind w:firstLine="709"/>
        <w:jc w:val="both"/>
      </w:pPr>
      <w:bookmarkStart w:id="27" w:name="sub_10087"/>
      <w:bookmarkEnd w:id="26"/>
      <w:r w:rsidRPr="00FD234A">
        <w:t>7) реквизиты для перечисления просроченной дебиторской задолженности;</w:t>
      </w:r>
    </w:p>
    <w:p w:rsidR="00241C5B" w:rsidRPr="00FD234A" w:rsidRDefault="00241C5B" w:rsidP="00241C5B">
      <w:pPr>
        <w:ind w:firstLine="709"/>
        <w:jc w:val="both"/>
      </w:pPr>
      <w:bookmarkStart w:id="28" w:name="sub_10088"/>
      <w:bookmarkEnd w:id="27"/>
      <w:r w:rsidRPr="00FD234A">
        <w:t>8)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w:t>
      </w:r>
    </w:p>
    <w:bookmarkEnd w:id="28"/>
    <w:p w:rsidR="00241C5B" w:rsidRPr="00FD234A" w:rsidRDefault="00241C5B" w:rsidP="00241C5B">
      <w:pPr>
        <w:ind w:firstLine="709"/>
        <w:jc w:val="both"/>
      </w:pPr>
      <w:r w:rsidRPr="00FD234A">
        <w:t xml:space="preserve">Требование (претензия) подписывается уполномоченным </w:t>
      </w:r>
      <w:r>
        <w:t xml:space="preserve">должностным </w:t>
      </w:r>
      <w:r w:rsidRPr="00FD234A">
        <w:t>лицом Администрации.</w:t>
      </w:r>
    </w:p>
    <w:p w:rsidR="00241C5B" w:rsidRPr="00FD234A" w:rsidRDefault="00241C5B" w:rsidP="00241C5B">
      <w:pPr>
        <w:ind w:firstLine="709"/>
        <w:jc w:val="both"/>
      </w:pPr>
      <w:r w:rsidRPr="00FD234A">
        <w:t>При добровольном исполнении обязатель</w:t>
      </w:r>
      <w:proofErr w:type="gramStart"/>
      <w:r w:rsidRPr="00FD234A">
        <w:t>ств в ср</w:t>
      </w:r>
      <w:proofErr w:type="gramEnd"/>
      <w:r w:rsidRPr="00FD234A">
        <w:t>ок, указанный в требовании (претензии), претензионная работа в отношении должника прекращается.</w:t>
      </w:r>
    </w:p>
    <w:p w:rsidR="00241C5B" w:rsidRPr="00FD234A" w:rsidRDefault="00241C5B" w:rsidP="00241C5B">
      <w:pPr>
        <w:ind w:firstLine="709"/>
        <w:jc w:val="both"/>
      </w:pPr>
      <w:bookmarkStart w:id="29" w:name="sub_1009"/>
      <w:r w:rsidRPr="00FD234A">
        <w:t xml:space="preserve">3.5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  </w:t>
      </w:r>
      <w:bookmarkStart w:id="30" w:name="sub_1011"/>
      <w:bookmarkEnd w:id="29"/>
    </w:p>
    <w:bookmarkEnd w:id="30"/>
    <w:p w:rsidR="00241C5B" w:rsidRPr="00FD234A" w:rsidRDefault="00241C5B" w:rsidP="00241C5B">
      <w:pPr>
        <w:ind w:firstLine="709"/>
        <w:jc w:val="both"/>
      </w:pPr>
    </w:p>
    <w:p w:rsidR="00241C5B" w:rsidRPr="00762F4E" w:rsidRDefault="00241C5B" w:rsidP="00241C5B">
      <w:pPr>
        <w:pStyle w:val="10"/>
        <w:spacing w:before="0" w:after="0"/>
        <w:ind w:firstLine="709"/>
        <w:jc w:val="center"/>
        <w:rPr>
          <w:rFonts w:ascii="Times New Roman" w:hAnsi="Times New Roman"/>
          <w:sz w:val="28"/>
          <w:szCs w:val="28"/>
        </w:rPr>
      </w:pPr>
      <w:bookmarkStart w:id="31" w:name="sub_400"/>
      <w:r w:rsidRPr="00FD234A">
        <w:rPr>
          <w:rFonts w:ascii="Times New Roman" w:hAnsi="Times New Roman"/>
          <w:sz w:val="28"/>
          <w:szCs w:val="28"/>
        </w:rPr>
        <w:t>4. Мероприятия по принудительному взысканию дебиторской задолженности по доходам</w:t>
      </w:r>
    </w:p>
    <w:p w:rsidR="00241C5B" w:rsidRPr="00FD234A" w:rsidRDefault="00241C5B" w:rsidP="00241C5B">
      <w:pPr>
        <w:ind w:firstLine="709"/>
        <w:jc w:val="both"/>
      </w:pPr>
      <w:bookmarkStart w:id="32" w:name="sub_1012"/>
      <w:bookmarkEnd w:id="31"/>
      <w:r w:rsidRPr="00FD234A">
        <w:t>4.1. 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в полном объеме взыскание задолженности производится в судебном порядке.</w:t>
      </w:r>
    </w:p>
    <w:p w:rsidR="00241C5B" w:rsidRPr="00FD234A" w:rsidRDefault="00241C5B" w:rsidP="00241C5B">
      <w:pPr>
        <w:ind w:firstLine="709"/>
        <w:jc w:val="both"/>
      </w:pPr>
      <w:bookmarkStart w:id="33" w:name="sub_1013"/>
      <w:bookmarkEnd w:id="32"/>
      <w:r w:rsidRPr="00FD234A">
        <w:t>4.</w:t>
      </w:r>
      <w:bookmarkStart w:id="34" w:name="sub_1015"/>
      <w:bookmarkEnd w:id="33"/>
      <w:r w:rsidRPr="00FD234A">
        <w:t xml:space="preserve">2. Взыскание просроченной дебиторской задолженности в судебном порядке осуществляется в соответствии с </w:t>
      </w:r>
      <w:r w:rsidRPr="00FD234A">
        <w:rPr>
          <w:rStyle w:val="affff4"/>
        </w:rPr>
        <w:t>Арбитражным процессуальным кодексом</w:t>
      </w:r>
      <w:r w:rsidRPr="00FD234A">
        <w:t xml:space="preserve"> Российской Федерации, </w:t>
      </w:r>
      <w:r w:rsidRPr="00FD234A">
        <w:rPr>
          <w:rStyle w:val="affff4"/>
        </w:rPr>
        <w:t>Гражданским процессуальным кодексом</w:t>
      </w:r>
      <w:r w:rsidRPr="00FD234A">
        <w:t xml:space="preserve"> Российской Федерации, иным законодательством Российской Федерации.</w:t>
      </w:r>
    </w:p>
    <w:p w:rsidR="00241C5B" w:rsidRPr="00FD234A" w:rsidRDefault="00241C5B" w:rsidP="00241C5B">
      <w:pPr>
        <w:ind w:firstLine="709"/>
        <w:jc w:val="both"/>
      </w:pPr>
      <w:r w:rsidRPr="00FD234A">
        <w:t xml:space="preserve">4.3. Сотрудник </w:t>
      </w:r>
      <w:r>
        <w:t>А</w:t>
      </w:r>
      <w:r w:rsidRPr="00FD234A">
        <w:t>дминистрации, наделенный соответствующими полномочиями, в течение 10 календарных дней подготавливает следующие документы для подачи искового заявления в суд:</w:t>
      </w:r>
    </w:p>
    <w:p w:rsidR="00241C5B" w:rsidRPr="00FD234A" w:rsidRDefault="00241C5B" w:rsidP="00241C5B">
      <w:pPr>
        <w:ind w:firstLine="709"/>
        <w:jc w:val="both"/>
      </w:pPr>
      <w:r w:rsidRPr="00FD234A">
        <w:t xml:space="preserve">1) копии документов, являющиеся основанием для начисления сумм, подлежащих уплате должником, со всеми приложениями к ним; </w:t>
      </w:r>
    </w:p>
    <w:p w:rsidR="00241C5B" w:rsidRPr="00FD234A" w:rsidRDefault="00241C5B" w:rsidP="00241C5B">
      <w:pPr>
        <w:ind w:firstLine="709"/>
        <w:jc w:val="both"/>
      </w:pPr>
      <w:r w:rsidRPr="00FD234A">
        <w:t>2) копии учредительных документов (для юридических лиц);</w:t>
      </w:r>
    </w:p>
    <w:p w:rsidR="00241C5B" w:rsidRPr="00FD234A" w:rsidRDefault="00241C5B" w:rsidP="00241C5B">
      <w:pPr>
        <w:ind w:firstLine="709"/>
        <w:jc w:val="both"/>
      </w:pPr>
      <w:r w:rsidRPr="00FD234A">
        <w:t>3) 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241C5B" w:rsidRPr="00FD234A" w:rsidRDefault="00241C5B" w:rsidP="00241C5B">
      <w:pPr>
        <w:ind w:firstLine="709"/>
        <w:jc w:val="both"/>
      </w:pPr>
      <w:r w:rsidRPr="00FD234A">
        <w:t xml:space="preserve">4) расчет платы с указанием сумм основного долга, пени, штрафных санкций; </w:t>
      </w:r>
    </w:p>
    <w:p w:rsidR="00241C5B" w:rsidRPr="00FD234A" w:rsidRDefault="00241C5B" w:rsidP="00241C5B">
      <w:pPr>
        <w:ind w:firstLine="709"/>
        <w:jc w:val="both"/>
      </w:pPr>
      <w:r w:rsidRPr="00FD234A">
        <w:t>5) копи</w:t>
      </w:r>
      <w:r>
        <w:t>ю</w:t>
      </w:r>
      <w:r w:rsidRPr="00FD234A">
        <w:t xml:space="preserve"> требования (претензии) о необходимости исполнения обязательства по уплате с </w:t>
      </w:r>
      <w:r w:rsidRPr="00FD234A">
        <w:lastRenderedPageBreak/>
        <w:t>доказательствами его отправки: почтовое уведомление либо иной документ, подтверждающий отправку корреспонденции.</w:t>
      </w:r>
    </w:p>
    <w:p w:rsidR="00241C5B" w:rsidRPr="00FD234A" w:rsidRDefault="00241C5B" w:rsidP="00241C5B">
      <w:pPr>
        <w:ind w:firstLine="709"/>
        <w:jc w:val="both"/>
      </w:pPr>
      <w:bookmarkStart w:id="35" w:name="sub_1016"/>
      <w:bookmarkEnd w:id="34"/>
      <w:r w:rsidRPr="00FD234A">
        <w:t xml:space="preserve">4.4. Документы о ходе </w:t>
      </w:r>
      <w:proofErr w:type="spellStart"/>
      <w:r w:rsidRPr="00FD234A">
        <w:t>претензионно</w:t>
      </w:r>
      <w:proofErr w:type="spellEnd"/>
      <w:r w:rsidRPr="00FD234A">
        <w:t xml:space="preserve">-исковой работы по взысканию задолженности, в том числе судебные акты, на бумажном носителе хранятся в </w:t>
      </w:r>
      <w:r>
        <w:t>А</w:t>
      </w:r>
      <w:r w:rsidRPr="00FD234A">
        <w:t>дминистрации.</w:t>
      </w:r>
    </w:p>
    <w:p w:rsidR="00241C5B" w:rsidRPr="00FD234A" w:rsidRDefault="00241C5B" w:rsidP="00241C5B">
      <w:pPr>
        <w:ind w:firstLine="709"/>
        <w:jc w:val="both"/>
      </w:pPr>
      <w:bookmarkStart w:id="36" w:name="sub_1017"/>
      <w:bookmarkEnd w:id="35"/>
      <w:r w:rsidRPr="00FD234A">
        <w:t xml:space="preserve">4.5. При принятии судом решения о полном (частичном) отказе в удовлетворении заявленных исковых требований </w:t>
      </w:r>
      <w:r>
        <w:t>А</w:t>
      </w:r>
      <w:r w:rsidRPr="00FD234A">
        <w:t>дминистрации, обеспечивается принятие исчерпывающих мер по обжалованию судебных актов при наличии к тому оснований.</w:t>
      </w:r>
      <w:bookmarkEnd w:id="36"/>
    </w:p>
    <w:p w:rsidR="00241C5B" w:rsidRPr="00FD234A" w:rsidRDefault="00241C5B" w:rsidP="00241C5B">
      <w:pPr>
        <w:ind w:firstLine="709"/>
        <w:jc w:val="both"/>
      </w:pPr>
      <w:r w:rsidRPr="00FD234A">
        <w:t xml:space="preserve">4.6. После вступления в законную силу судебного акта, удовлетворяющего искового требования </w:t>
      </w:r>
      <w:r>
        <w:t>А</w:t>
      </w:r>
      <w:r w:rsidRPr="00FD234A">
        <w:t xml:space="preserve">дминистрации (частично или в полном объеме), </w:t>
      </w:r>
      <w:r>
        <w:t>А</w:t>
      </w:r>
      <w:r w:rsidRPr="00FD234A">
        <w:t>дминистрация направляет исполнительные документы на исполнение в порядке, установленном законодательством Российской Федерации.</w:t>
      </w:r>
    </w:p>
    <w:p w:rsidR="00241C5B" w:rsidRPr="00FD234A" w:rsidRDefault="00241C5B" w:rsidP="00241C5B">
      <w:pPr>
        <w:ind w:firstLine="709"/>
        <w:jc w:val="both"/>
      </w:pPr>
      <w:r w:rsidRPr="00FD234A">
        <w:t>4.7. В случае</w:t>
      </w:r>
      <w:proofErr w:type="gramStart"/>
      <w:r w:rsidRPr="00FD234A">
        <w:t>,</w:t>
      </w:r>
      <w:proofErr w:type="gramEnd"/>
      <w:r w:rsidRPr="00FD234A">
        <w:t xml:space="preserve"> если до вынесения решения суда требования об уплате исполнены должником добровольно, сотрудник </w:t>
      </w:r>
      <w:r>
        <w:t>А</w:t>
      </w:r>
      <w:r w:rsidRPr="00FD234A">
        <w:t xml:space="preserve">дминистрации, наделенный соответствующими полномочиями, в установленном порядке, заявляет об отказе от иска.  </w:t>
      </w:r>
    </w:p>
    <w:p w:rsidR="00241C5B" w:rsidRPr="00FD234A" w:rsidRDefault="00241C5B" w:rsidP="00241C5B"/>
    <w:p w:rsidR="00241C5B" w:rsidRPr="00762F4E" w:rsidRDefault="00241C5B" w:rsidP="00241C5B">
      <w:pPr>
        <w:pStyle w:val="10"/>
        <w:spacing w:before="0" w:after="0"/>
        <w:ind w:firstLine="709"/>
        <w:jc w:val="center"/>
        <w:rPr>
          <w:rFonts w:ascii="Times New Roman" w:hAnsi="Times New Roman"/>
          <w:sz w:val="28"/>
          <w:szCs w:val="28"/>
        </w:rPr>
      </w:pPr>
      <w:bookmarkStart w:id="37" w:name="sub_500"/>
      <w:r w:rsidRPr="00FD234A">
        <w:rPr>
          <w:rFonts w:ascii="Times New Roman" w:hAnsi="Times New Roman"/>
          <w:sz w:val="28"/>
          <w:szCs w:val="28"/>
        </w:rPr>
        <w:t>5. Порядок взаимодействия в случае принудите</w:t>
      </w:r>
      <w:r>
        <w:rPr>
          <w:rFonts w:ascii="Times New Roman" w:hAnsi="Times New Roman"/>
          <w:sz w:val="28"/>
          <w:szCs w:val="28"/>
        </w:rPr>
        <w:t>ль</w:t>
      </w:r>
      <w:r w:rsidRPr="00FD234A">
        <w:rPr>
          <w:rFonts w:ascii="Times New Roman" w:hAnsi="Times New Roman"/>
          <w:sz w:val="28"/>
          <w:szCs w:val="28"/>
        </w:rPr>
        <w:t>ного взыскания дебиторской задолженности по доходам</w:t>
      </w:r>
    </w:p>
    <w:p w:rsidR="00241C5B" w:rsidRPr="00FD234A" w:rsidRDefault="00241C5B" w:rsidP="00241C5B">
      <w:pPr>
        <w:ind w:firstLine="709"/>
        <w:jc w:val="both"/>
      </w:pPr>
      <w:bookmarkStart w:id="38" w:name="sub_1018"/>
      <w:bookmarkEnd w:id="37"/>
      <w:r w:rsidRPr="00FD234A">
        <w:t xml:space="preserve">5.1. </w:t>
      </w:r>
      <w:bookmarkStart w:id="39" w:name="sub_1020"/>
      <w:bookmarkEnd w:id="38"/>
      <w:proofErr w:type="gramStart"/>
      <w:r w:rsidRPr="00FD234A">
        <w:t xml:space="preserve">В случае уклонения должников (дебиторов) от погашения дебиторской задолженности по доходам либо погашения такой задолженности не в полном объеме на имя Главы </w:t>
      </w:r>
      <w:r>
        <w:t xml:space="preserve">муниципального района </w:t>
      </w:r>
      <w:r w:rsidRPr="00FD234A">
        <w:t>Большеглушицк</w:t>
      </w:r>
      <w:r>
        <w:t>ий Самарской области</w:t>
      </w:r>
      <w:r w:rsidRPr="00FD234A">
        <w:t xml:space="preserve"> не позднее 5 рабочих дней со дня истечения срока, установленного для добровольного погашения дебиторской задолженности по доходам, подготавливается служебная записка о необходимости принудительного взыскания. </w:t>
      </w:r>
      <w:proofErr w:type="gramEnd"/>
    </w:p>
    <w:p w:rsidR="00241C5B" w:rsidRPr="00FD234A" w:rsidRDefault="00241C5B" w:rsidP="00241C5B">
      <w:pPr>
        <w:ind w:firstLine="709"/>
        <w:jc w:val="both"/>
      </w:pPr>
      <w:r w:rsidRPr="00FD234A">
        <w:t xml:space="preserve">5.2. </w:t>
      </w:r>
      <w:proofErr w:type="gramStart"/>
      <w:r w:rsidRPr="00FD234A">
        <w:t xml:space="preserve">По результатам рассмотрения служебной записки, подготовленной в соответствии </w:t>
      </w:r>
      <w:r w:rsidRPr="00762F4E">
        <w:t>с пунктом 5.1</w:t>
      </w:r>
      <w:r w:rsidRPr="00FD234A">
        <w:rPr>
          <w:b/>
        </w:rPr>
        <w:t xml:space="preserve"> </w:t>
      </w:r>
      <w:r w:rsidRPr="00B53064">
        <w:t>настоящего Регламента, Главой</w:t>
      </w:r>
      <w:r w:rsidRPr="00FD234A">
        <w:t xml:space="preserve"> </w:t>
      </w:r>
      <w:r>
        <w:t xml:space="preserve">муниципального района </w:t>
      </w:r>
      <w:r w:rsidRPr="00FD234A">
        <w:t>Большеглушицк</w:t>
      </w:r>
      <w:r>
        <w:t>ий Самарской области</w:t>
      </w:r>
      <w:r w:rsidRPr="00FD234A">
        <w:t xml:space="preserve"> принимается решение о принудительном взысканий дебиторской задолженности в судебном порядке и дается соответствующее поручение юридическому </w:t>
      </w:r>
      <w:r>
        <w:t>отделу Администрации</w:t>
      </w:r>
      <w:r w:rsidRPr="00FD234A">
        <w:t>.</w:t>
      </w:r>
      <w:proofErr w:type="gramEnd"/>
    </w:p>
    <w:p w:rsidR="00241C5B" w:rsidRPr="00FD234A" w:rsidRDefault="00241C5B" w:rsidP="00241C5B">
      <w:pPr>
        <w:ind w:firstLine="709"/>
        <w:jc w:val="both"/>
      </w:pPr>
      <w:r w:rsidRPr="00FD234A">
        <w:t xml:space="preserve">5.3. </w:t>
      </w:r>
      <w:r>
        <w:t>Специалист ю</w:t>
      </w:r>
      <w:r w:rsidRPr="00FD234A">
        <w:t>ридическ</w:t>
      </w:r>
      <w:r>
        <w:t>ого</w:t>
      </w:r>
      <w:r w:rsidRPr="00FD234A">
        <w:t xml:space="preserve"> отдел</w:t>
      </w:r>
      <w:r>
        <w:t>а</w:t>
      </w:r>
      <w:r w:rsidRPr="00FD234A">
        <w:t xml:space="preserve"> </w:t>
      </w:r>
      <w:r>
        <w:t xml:space="preserve">Администрации </w:t>
      </w:r>
      <w:r w:rsidRPr="00FD234A">
        <w:t xml:space="preserve">не позднее 10 рабочих дней со дня принятия решения, предусмотренного пунктом 5.2. </w:t>
      </w:r>
      <w:r>
        <w:t xml:space="preserve">настоящего </w:t>
      </w:r>
      <w:r w:rsidRPr="00FD234A">
        <w:t xml:space="preserve">Регламента,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орган по подведомственности и подсудности, предоставляет </w:t>
      </w:r>
      <w:r>
        <w:t>А</w:t>
      </w:r>
      <w:r w:rsidRPr="00FD234A">
        <w:t xml:space="preserve">дминистрацию  в судебном процессе. </w:t>
      </w:r>
    </w:p>
    <w:p w:rsidR="00241C5B" w:rsidRPr="00FD234A" w:rsidRDefault="00241C5B" w:rsidP="00241C5B">
      <w:pPr>
        <w:ind w:firstLine="709"/>
        <w:jc w:val="both"/>
      </w:pPr>
      <w:r w:rsidRPr="00FD234A">
        <w:t xml:space="preserve">5.4. </w:t>
      </w:r>
      <w:proofErr w:type="gramStart"/>
      <w:r w:rsidRPr="00FD234A">
        <w:t>В случае удовлетворения исковых требований о взысканий денежных средств с должника в соответствии с частью 1 статьи 8 и частью 5 статьи 70 Федерального закона от 02.10.2007 № 229-ФЗ «Об исполнительном производстве» Главой муниципального района Большеглушицкий</w:t>
      </w:r>
      <w:r>
        <w:t xml:space="preserve"> Самарской области</w:t>
      </w:r>
      <w:r w:rsidRPr="00FD234A">
        <w:t xml:space="preserve"> дается поручение юридическому отделу </w:t>
      </w:r>
      <w:r>
        <w:t xml:space="preserve">Администрации </w:t>
      </w:r>
      <w:r w:rsidRPr="00FD234A">
        <w:t>о направлении исполнительного документа в банк или кредитную организацию, осуществляющие обслуживание счетов должника, без возбуждени</w:t>
      </w:r>
      <w:r>
        <w:t>я исполнительного производства.</w:t>
      </w:r>
      <w:proofErr w:type="gramEnd"/>
    </w:p>
    <w:p w:rsidR="00241C5B" w:rsidRPr="00FD234A" w:rsidRDefault="00241C5B" w:rsidP="00241C5B">
      <w:pPr>
        <w:ind w:firstLine="709"/>
        <w:jc w:val="both"/>
      </w:pPr>
      <w:r w:rsidRPr="00FD234A">
        <w:t xml:space="preserve">5.5.  При получении информации об отсутствии на счетах должника денежных средств, наложении ареста на денежные средства, находящиеся на счетах должника, приостановлении операций с денежными средствами должника Главой муниципального района Большеглушицкий </w:t>
      </w:r>
      <w:r>
        <w:t xml:space="preserve">Самарской области </w:t>
      </w:r>
      <w:r w:rsidRPr="00FD234A">
        <w:t xml:space="preserve">дается поручение юридическому отделу </w:t>
      </w:r>
      <w:r>
        <w:t xml:space="preserve">Администрации </w:t>
      </w:r>
      <w:r w:rsidRPr="00FD234A">
        <w:t xml:space="preserve">о направлении исполнительного документа в Федеральную службу судебных приставов. </w:t>
      </w:r>
    </w:p>
    <w:p w:rsidR="00241C5B" w:rsidRPr="00FD234A" w:rsidRDefault="00241C5B" w:rsidP="00241C5B">
      <w:pPr>
        <w:ind w:firstLine="709"/>
        <w:jc w:val="both"/>
      </w:pPr>
      <w:r w:rsidRPr="00FD234A">
        <w:t xml:space="preserve">5.6. Направление исполнительных документов осуществляется </w:t>
      </w:r>
      <w:r>
        <w:t xml:space="preserve">специалистом </w:t>
      </w:r>
      <w:r w:rsidRPr="00FD234A">
        <w:t>юридическ</w:t>
      </w:r>
      <w:r>
        <w:t>ого</w:t>
      </w:r>
      <w:r w:rsidRPr="00FD234A">
        <w:t xml:space="preserve"> отдел</w:t>
      </w:r>
      <w:r>
        <w:t>а Администрации</w:t>
      </w:r>
      <w:r w:rsidRPr="00FD234A">
        <w:t xml:space="preserve"> не позднее 4 рабочих дней со дня принятия решений, предусмотренных пунктами 5.4, 5.5 </w:t>
      </w:r>
      <w:r>
        <w:t xml:space="preserve">настоящего </w:t>
      </w:r>
      <w:r w:rsidRPr="00FD234A">
        <w:t xml:space="preserve">Регламента. </w:t>
      </w:r>
    </w:p>
    <w:p w:rsidR="00241C5B" w:rsidRPr="00FD234A" w:rsidRDefault="00241C5B" w:rsidP="00241C5B">
      <w:pPr>
        <w:ind w:firstLine="709"/>
        <w:jc w:val="both"/>
      </w:pPr>
    </w:p>
    <w:p w:rsidR="00241C5B" w:rsidRPr="00762F4E" w:rsidRDefault="00241C5B" w:rsidP="00241C5B">
      <w:pPr>
        <w:ind w:firstLine="709"/>
        <w:jc w:val="center"/>
        <w:rPr>
          <w:b/>
          <w:sz w:val="28"/>
          <w:szCs w:val="28"/>
        </w:rPr>
      </w:pPr>
      <w:r w:rsidRPr="00FD234A">
        <w:rPr>
          <w:b/>
          <w:sz w:val="28"/>
          <w:szCs w:val="28"/>
        </w:rPr>
        <w:t>6. Мероприятия по взысканию просроченной дебиторской задолженности в рамках исполнительного производства</w:t>
      </w:r>
      <w:bookmarkEnd w:id="39"/>
    </w:p>
    <w:p w:rsidR="00241C5B" w:rsidRPr="00AA5DB7" w:rsidRDefault="00241C5B" w:rsidP="00241C5B">
      <w:pPr>
        <w:pStyle w:val="ConsPlusNormal1"/>
        <w:jc w:val="both"/>
        <w:outlineLvl w:val="0"/>
        <w:rPr>
          <w:rFonts w:ascii="Times New Roman" w:hAnsi="Times New Roman" w:cs="Times New Roman"/>
          <w:sz w:val="24"/>
        </w:rPr>
      </w:pPr>
      <w:r w:rsidRPr="00AA5DB7">
        <w:rPr>
          <w:rFonts w:ascii="Times New Roman" w:hAnsi="Times New Roman" w:cs="Times New Roman"/>
          <w:sz w:val="24"/>
        </w:rPr>
        <w:tab/>
        <w:t xml:space="preserve">6.1. В течение 14 календарных дней со дня поступления в </w:t>
      </w:r>
      <w:r>
        <w:rPr>
          <w:rFonts w:ascii="Times New Roman" w:hAnsi="Times New Roman" w:cs="Times New Roman"/>
          <w:sz w:val="24"/>
        </w:rPr>
        <w:t>А</w:t>
      </w:r>
      <w:r w:rsidRPr="00AA5DB7">
        <w:rPr>
          <w:rFonts w:ascii="Times New Roman" w:hAnsi="Times New Roman" w:cs="Times New Roman"/>
          <w:sz w:val="24"/>
        </w:rPr>
        <w:t xml:space="preserve">дминистрацию исполнительного документа сотрудник </w:t>
      </w:r>
      <w:r>
        <w:rPr>
          <w:rFonts w:ascii="Times New Roman" w:hAnsi="Times New Roman" w:cs="Times New Roman"/>
          <w:sz w:val="24"/>
        </w:rPr>
        <w:t>А</w:t>
      </w:r>
      <w:r w:rsidRPr="00AA5DB7">
        <w:rPr>
          <w:rFonts w:ascii="Times New Roman" w:hAnsi="Times New Roman" w:cs="Times New Roman"/>
          <w:sz w:val="24"/>
        </w:rPr>
        <w:t>дминистрации, наделенный соответствующими полномочиями, направляет его для исполнения в соответствующее подразделение Федеральной службы судебных приставов Российской Федерации (далее</w:t>
      </w:r>
      <w:r>
        <w:rPr>
          <w:rFonts w:ascii="Times New Roman" w:hAnsi="Times New Roman" w:cs="Times New Roman"/>
          <w:sz w:val="24"/>
        </w:rPr>
        <w:t xml:space="preserve"> </w:t>
      </w:r>
      <w:r w:rsidRPr="00AA5DB7">
        <w:rPr>
          <w:rFonts w:ascii="Times New Roman" w:hAnsi="Times New Roman" w:cs="Times New Roman"/>
          <w:sz w:val="24"/>
        </w:rPr>
        <w:t>- ССП), а при наличии актуальных сведений о счетах должника в кредитной организации, напр</w:t>
      </w:r>
      <w:r>
        <w:rPr>
          <w:rFonts w:ascii="Times New Roman" w:hAnsi="Times New Roman" w:cs="Times New Roman"/>
          <w:sz w:val="24"/>
        </w:rPr>
        <w:t>а</w:t>
      </w:r>
      <w:r w:rsidRPr="00AA5DB7">
        <w:rPr>
          <w:rFonts w:ascii="Times New Roman" w:hAnsi="Times New Roman" w:cs="Times New Roman"/>
          <w:sz w:val="24"/>
        </w:rPr>
        <w:t xml:space="preserve">вляет исполнительный документ в соответствующую кредитную организацию. </w:t>
      </w:r>
    </w:p>
    <w:p w:rsidR="00241C5B" w:rsidRPr="00AA5DB7" w:rsidRDefault="00241C5B" w:rsidP="00241C5B">
      <w:pPr>
        <w:pStyle w:val="ConsPlusNormal1"/>
        <w:jc w:val="both"/>
        <w:outlineLvl w:val="0"/>
        <w:rPr>
          <w:rFonts w:ascii="Times New Roman" w:hAnsi="Times New Roman" w:cs="Times New Roman"/>
          <w:sz w:val="24"/>
        </w:rPr>
      </w:pPr>
      <w:r w:rsidRPr="00AA5DB7">
        <w:rPr>
          <w:rFonts w:ascii="Times New Roman" w:hAnsi="Times New Roman" w:cs="Times New Roman"/>
          <w:sz w:val="24"/>
        </w:rPr>
        <w:tab/>
        <w:t>6.2. На стадии принудительного исполн</w:t>
      </w:r>
      <w:r>
        <w:rPr>
          <w:rFonts w:ascii="Times New Roman" w:hAnsi="Times New Roman" w:cs="Times New Roman"/>
          <w:sz w:val="24"/>
        </w:rPr>
        <w:t>ения</w:t>
      </w:r>
      <w:r w:rsidRPr="00AA5DB7">
        <w:rPr>
          <w:rFonts w:ascii="Times New Roman" w:hAnsi="Times New Roman" w:cs="Times New Roman"/>
          <w:sz w:val="24"/>
        </w:rPr>
        <w:t xml:space="preserve"> ССП судебных актов о взыскании просроченной дебиторской задолженности с должника, сотрудник </w:t>
      </w:r>
      <w:r>
        <w:rPr>
          <w:rFonts w:ascii="Times New Roman" w:hAnsi="Times New Roman" w:cs="Times New Roman"/>
          <w:sz w:val="24"/>
        </w:rPr>
        <w:t>А</w:t>
      </w:r>
      <w:r w:rsidRPr="00AA5DB7">
        <w:rPr>
          <w:rFonts w:ascii="Times New Roman" w:hAnsi="Times New Roman" w:cs="Times New Roman"/>
          <w:sz w:val="24"/>
        </w:rPr>
        <w:t>дминистрации, наделенный соответствующими полномочиями, осуществляет информационное взаимодействие со ССП, в том числе проводит следующие мероприятия:</w:t>
      </w:r>
    </w:p>
    <w:p w:rsidR="00241C5B" w:rsidRPr="00AA5DB7" w:rsidRDefault="00241C5B" w:rsidP="00241C5B">
      <w:pPr>
        <w:pStyle w:val="ConsPlusNormal1"/>
        <w:jc w:val="both"/>
        <w:outlineLvl w:val="0"/>
        <w:rPr>
          <w:rFonts w:ascii="Times New Roman" w:hAnsi="Times New Roman" w:cs="Times New Roman"/>
          <w:sz w:val="24"/>
        </w:rPr>
      </w:pPr>
      <w:r w:rsidRPr="00AA5DB7">
        <w:rPr>
          <w:rFonts w:ascii="Times New Roman" w:hAnsi="Times New Roman" w:cs="Times New Roman"/>
          <w:sz w:val="24"/>
        </w:rPr>
        <w:tab/>
        <w:t>1) направляет в ССП заявление (ходатайства) о предоставлении информации о ходе исполнительного производства, в том числе:</w:t>
      </w:r>
    </w:p>
    <w:p w:rsidR="00241C5B" w:rsidRPr="00AA5DB7" w:rsidRDefault="00241C5B" w:rsidP="00241C5B">
      <w:pPr>
        <w:pStyle w:val="ConsPlusNormal1"/>
        <w:jc w:val="both"/>
        <w:outlineLvl w:val="0"/>
        <w:rPr>
          <w:rFonts w:ascii="Times New Roman" w:hAnsi="Times New Roman" w:cs="Times New Roman"/>
          <w:sz w:val="24"/>
        </w:rPr>
      </w:pPr>
      <w:r w:rsidRPr="00AA5DB7">
        <w:rPr>
          <w:rFonts w:ascii="Times New Roman" w:hAnsi="Times New Roman" w:cs="Times New Roman"/>
          <w:sz w:val="24"/>
        </w:rPr>
        <w:lastRenderedPageBreak/>
        <w:tab/>
        <w:t>- 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241C5B" w:rsidRPr="00AA5DB7" w:rsidRDefault="00241C5B" w:rsidP="00241C5B">
      <w:pPr>
        <w:pStyle w:val="ConsPlusNormal1"/>
        <w:jc w:val="both"/>
        <w:outlineLvl w:val="0"/>
        <w:rPr>
          <w:rFonts w:ascii="Times New Roman" w:hAnsi="Times New Roman" w:cs="Times New Roman"/>
          <w:sz w:val="24"/>
        </w:rPr>
      </w:pPr>
      <w:r w:rsidRPr="00AA5DB7">
        <w:rPr>
          <w:rFonts w:ascii="Times New Roman" w:hAnsi="Times New Roman" w:cs="Times New Roman"/>
          <w:sz w:val="24"/>
        </w:rPr>
        <w:tab/>
        <w:t>- об изменении наименования должника (для граждан – фамилия, имя, отчество (при его наличии); для организаций – наименование и юридический адрес);</w:t>
      </w:r>
    </w:p>
    <w:p w:rsidR="00241C5B" w:rsidRPr="00AA5DB7" w:rsidRDefault="00241C5B" w:rsidP="00241C5B">
      <w:pPr>
        <w:pStyle w:val="ConsPlusNormal1"/>
        <w:jc w:val="both"/>
        <w:outlineLvl w:val="0"/>
        <w:rPr>
          <w:rFonts w:ascii="Times New Roman" w:hAnsi="Times New Roman" w:cs="Times New Roman"/>
          <w:sz w:val="24"/>
        </w:rPr>
      </w:pPr>
      <w:r w:rsidRPr="00AA5DB7">
        <w:rPr>
          <w:rFonts w:ascii="Times New Roman" w:hAnsi="Times New Roman" w:cs="Times New Roman"/>
          <w:sz w:val="24"/>
        </w:rPr>
        <w:tab/>
        <w:t>- о сумме непогашенной задолженности по исполнительному документу;</w:t>
      </w:r>
    </w:p>
    <w:p w:rsidR="00241C5B" w:rsidRPr="00AA5DB7" w:rsidRDefault="00241C5B" w:rsidP="00241C5B">
      <w:pPr>
        <w:pStyle w:val="ConsPlusNormal1"/>
        <w:jc w:val="both"/>
        <w:outlineLvl w:val="0"/>
        <w:rPr>
          <w:rFonts w:ascii="Times New Roman" w:hAnsi="Times New Roman" w:cs="Times New Roman"/>
          <w:sz w:val="24"/>
        </w:rPr>
      </w:pPr>
      <w:r w:rsidRPr="00AA5DB7">
        <w:rPr>
          <w:rFonts w:ascii="Times New Roman" w:hAnsi="Times New Roman" w:cs="Times New Roman"/>
          <w:sz w:val="24"/>
        </w:rPr>
        <w:t xml:space="preserve">  </w:t>
      </w:r>
      <w:r w:rsidRPr="00AA5DB7">
        <w:rPr>
          <w:rFonts w:ascii="Times New Roman" w:hAnsi="Times New Roman" w:cs="Times New Roman"/>
          <w:sz w:val="24"/>
        </w:rPr>
        <w:tab/>
        <w:t>- о наличии данных об объявлении розыска должника, его имущества;</w:t>
      </w:r>
    </w:p>
    <w:p w:rsidR="00241C5B" w:rsidRPr="00AA5DB7" w:rsidRDefault="00241C5B" w:rsidP="00241C5B">
      <w:pPr>
        <w:pStyle w:val="ConsPlusNormal1"/>
        <w:jc w:val="both"/>
        <w:outlineLvl w:val="0"/>
        <w:rPr>
          <w:rFonts w:ascii="Times New Roman" w:hAnsi="Times New Roman" w:cs="Times New Roman"/>
          <w:sz w:val="24"/>
        </w:rPr>
      </w:pPr>
      <w:r w:rsidRPr="00AA5DB7">
        <w:rPr>
          <w:rFonts w:ascii="Times New Roman" w:hAnsi="Times New Roman" w:cs="Times New Roman"/>
          <w:sz w:val="24"/>
        </w:rPr>
        <w:tab/>
        <w:t>- об изменении состояния счета/счетов должника</w:t>
      </w:r>
      <w:r w:rsidRPr="008E7AD4">
        <w:rPr>
          <w:rFonts w:ascii="Times New Roman" w:hAnsi="Times New Roman" w:cs="Times New Roman"/>
          <w:sz w:val="24"/>
        </w:rPr>
        <w:t xml:space="preserve">, его имущества, правах </w:t>
      </w:r>
      <w:r w:rsidRPr="00AA5DB7">
        <w:rPr>
          <w:rFonts w:ascii="Times New Roman" w:hAnsi="Times New Roman" w:cs="Times New Roman"/>
          <w:sz w:val="24"/>
        </w:rPr>
        <w:t>имущественного характера должника на дату запроса;</w:t>
      </w:r>
    </w:p>
    <w:p w:rsidR="00241C5B" w:rsidRPr="00AA5DB7" w:rsidRDefault="00241C5B" w:rsidP="00241C5B">
      <w:pPr>
        <w:pStyle w:val="ConsPlusNormal1"/>
        <w:jc w:val="both"/>
        <w:outlineLvl w:val="0"/>
        <w:rPr>
          <w:rFonts w:ascii="Times New Roman" w:hAnsi="Times New Roman" w:cs="Times New Roman"/>
          <w:sz w:val="24"/>
        </w:rPr>
      </w:pPr>
      <w:r w:rsidRPr="00AA5DB7">
        <w:rPr>
          <w:rFonts w:ascii="Times New Roman" w:hAnsi="Times New Roman" w:cs="Times New Roman"/>
          <w:sz w:val="24"/>
        </w:rPr>
        <w:tab/>
        <w:t>2) организует и проводит рабочие встречи с ССП о результатах работы по</w:t>
      </w:r>
      <w:r>
        <w:rPr>
          <w:rFonts w:ascii="Times New Roman" w:hAnsi="Times New Roman" w:cs="Times New Roman"/>
          <w:sz w:val="24"/>
        </w:rPr>
        <w:t xml:space="preserve"> исполнительному производству; </w:t>
      </w:r>
    </w:p>
    <w:p w:rsidR="00241C5B" w:rsidRPr="00AA5DB7" w:rsidRDefault="00241C5B" w:rsidP="00241C5B">
      <w:pPr>
        <w:pStyle w:val="ConsPlusNormal1"/>
        <w:jc w:val="both"/>
        <w:outlineLvl w:val="0"/>
        <w:rPr>
          <w:rFonts w:ascii="Times New Roman" w:hAnsi="Times New Roman" w:cs="Times New Roman"/>
          <w:sz w:val="24"/>
        </w:rPr>
      </w:pPr>
      <w:r w:rsidRPr="00AA5DB7">
        <w:rPr>
          <w:rFonts w:ascii="Times New Roman" w:hAnsi="Times New Roman" w:cs="Times New Roman"/>
          <w:sz w:val="24"/>
        </w:rPr>
        <w:tab/>
        <w:t>3)осуществляет мониторинг соблюдения сроков взыскания просроченной дебиторской задолженности в рамках исполнительного производства, установленных Федеральным законом от 02.10.2007 № 229-ФЗ «Об исполнительном производстве»;</w:t>
      </w:r>
    </w:p>
    <w:p w:rsidR="00241C5B" w:rsidRPr="00AA5DB7" w:rsidRDefault="00241C5B" w:rsidP="00241C5B">
      <w:pPr>
        <w:pStyle w:val="ConsPlusNormal1"/>
        <w:jc w:val="both"/>
        <w:outlineLvl w:val="0"/>
        <w:rPr>
          <w:rFonts w:ascii="Times New Roman" w:hAnsi="Times New Roman" w:cs="Times New Roman"/>
          <w:sz w:val="24"/>
        </w:rPr>
      </w:pPr>
      <w:r w:rsidRPr="00AA5DB7">
        <w:rPr>
          <w:rFonts w:ascii="Times New Roman" w:hAnsi="Times New Roman" w:cs="Times New Roman"/>
          <w:sz w:val="24"/>
        </w:rPr>
        <w:tab/>
        <w:t xml:space="preserve">4) производит мониторинг эффективности взыскания просроченной дебиторской задолженности в рамках исполнительного производства. </w:t>
      </w:r>
    </w:p>
    <w:p w:rsidR="00241C5B" w:rsidRPr="00AA5DB7" w:rsidRDefault="00241C5B" w:rsidP="00241C5B">
      <w:pPr>
        <w:pStyle w:val="ConsPlusNormal1"/>
        <w:jc w:val="both"/>
        <w:outlineLvl w:val="0"/>
        <w:rPr>
          <w:rFonts w:ascii="Times New Roman" w:hAnsi="Times New Roman" w:cs="Times New Roman"/>
          <w:sz w:val="24"/>
        </w:rPr>
      </w:pPr>
      <w:r w:rsidRPr="00AA5DB7">
        <w:rPr>
          <w:rFonts w:ascii="Times New Roman" w:hAnsi="Times New Roman" w:cs="Times New Roman"/>
          <w:sz w:val="24"/>
        </w:rPr>
        <w:tab/>
        <w:t xml:space="preserve">6.3. При установлении факторов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 </w:t>
      </w:r>
    </w:p>
    <w:p w:rsidR="00241C5B" w:rsidRPr="00AA5DB7" w:rsidRDefault="00241C5B" w:rsidP="00241C5B">
      <w:pPr>
        <w:pStyle w:val="ConsPlusNormal1"/>
        <w:outlineLvl w:val="0"/>
        <w:rPr>
          <w:rFonts w:ascii="Times New Roman" w:hAnsi="Times New Roman" w:cs="Times New Roman"/>
          <w:sz w:val="28"/>
          <w:szCs w:val="28"/>
        </w:rPr>
      </w:pPr>
    </w:p>
    <w:p w:rsidR="00241C5B" w:rsidRDefault="00241C5B" w:rsidP="00241C5B">
      <w:pPr>
        <w:pStyle w:val="ConsPlusNormal1"/>
        <w:jc w:val="center"/>
        <w:outlineLvl w:val="0"/>
        <w:rPr>
          <w:rFonts w:ascii="Times New Roman" w:hAnsi="Times New Roman" w:cs="Times New Roman"/>
          <w:b/>
          <w:sz w:val="28"/>
          <w:szCs w:val="28"/>
        </w:rPr>
      </w:pPr>
      <w:r w:rsidRPr="00AA5DB7">
        <w:rPr>
          <w:rFonts w:ascii="Times New Roman" w:hAnsi="Times New Roman" w:cs="Times New Roman"/>
          <w:b/>
          <w:sz w:val="28"/>
          <w:szCs w:val="28"/>
        </w:rPr>
        <w:t>7. Перечень структурных подразделений (сотрудников)</w:t>
      </w:r>
      <w:r>
        <w:rPr>
          <w:rFonts w:ascii="Times New Roman" w:hAnsi="Times New Roman" w:cs="Times New Roman"/>
          <w:b/>
          <w:sz w:val="28"/>
          <w:szCs w:val="28"/>
        </w:rPr>
        <w:t xml:space="preserve"> Администрации</w:t>
      </w:r>
      <w:r w:rsidRPr="00AA5DB7">
        <w:rPr>
          <w:rFonts w:ascii="Times New Roman" w:hAnsi="Times New Roman" w:cs="Times New Roman"/>
          <w:b/>
          <w:sz w:val="28"/>
          <w:szCs w:val="28"/>
        </w:rPr>
        <w:t xml:space="preserve">, ответственных за работу с дебиторской задолженностью по доходам </w:t>
      </w:r>
    </w:p>
    <w:p w:rsidR="00241C5B" w:rsidRDefault="00241C5B" w:rsidP="00241C5B">
      <w:pPr>
        <w:pStyle w:val="ConsPlusNormal1"/>
        <w:outlineLvl w:val="0"/>
        <w:rPr>
          <w:rFonts w:ascii="Times New Roman" w:hAnsi="Times New Roman" w:cs="Times New Roman"/>
          <w:b/>
          <w:sz w:val="28"/>
          <w:szCs w:val="28"/>
        </w:rPr>
      </w:pPr>
    </w:p>
    <w:p w:rsidR="00241C5B" w:rsidRDefault="00241C5B" w:rsidP="00241C5B">
      <w:pPr>
        <w:pStyle w:val="ConsPlusNormal1"/>
        <w:jc w:val="both"/>
        <w:outlineLvl w:val="0"/>
        <w:rPr>
          <w:rFonts w:ascii="Times New Roman" w:hAnsi="Times New Roman" w:cs="Times New Roman"/>
          <w:b/>
          <w:sz w:val="24"/>
        </w:rPr>
      </w:pPr>
      <w:r>
        <w:rPr>
          <w:rFonts w:ascii="Times New Roman" w:hAnsi="Times New Roman" w:cs="Times New Roman"/>
          <w:b/>
          <w:sz w:val="24"/>
        </w:rPr>
        <w:t xml:space="preserve">7.1. </w:t>
      </w:r>
      <w:r w:rsidRPr="008D5182">
        <w:rPr>
          <w:rFonts w:ascii="Times New Roman" w:hAnsi="Times New Roman" w:cs="Times New Roman"/>
          <w:b/>
          <w:sz w:val="24"/>
        </w:rPr>
        <w:t xml:space="preserve">Ответственными структурными подразделениями </w:t>
      </w:r>
      <w:r>
        <w:rPr>
          <w:rFonts w:ascii="Times New Roman" w:hAnsi="Times New Roman" w:cs="Times New Roman"/>
          <w:b/>
          <w:sz w:val="24"/>
        </w:rPr>
        <w:t xml:space="preserve">(сотрудниками) Администрации, </w:t>
      </w:r>
      <w:r w:rsidRPr="008D5182">
        <w:rPr>
          <w:rFonts w:ascii="Times New Roman" w:hAnsi="Times New Roman" w:cs="Times New Roman"/>
          <w:b/>
          <w:sz w:val="24"/>
        </w:rPr>
        <w:t>ответственными за работу с дебиторской задолженностью по доходам</w:t>
      </w:r>
      <w:r>
        <w:rPr>
          <w:rFonts w:ascii="Times New Roman" w:hAnsi="Times New Roman" w:cs="Times New Roman"/>
          <w:b/>
          <w:sz w:val="24"/>
        </w:rPr>
        <w:t>,</w:t>
      </w:r>
      <w:r w:rsidRPr="008D5182">
        <w:rPr>
          <w:rFonts w:ascii="Times New Roman" w:hAnsi="Times New Roman" w:cs="Times New Roman"/>
          <w:b/>
          <w:sz w:val="24"/>
        </w:rPr>
        <w:t xml:space="preserve"> являются:</w:t>
      </w:r>
    </w:p>
    <w:p w:rsidR="00241C5B" w:rsidRPr="00762F4E" w:rsidRDefault="00241C5B" w:rsidP="00241C5B">
      <w:pPr>
        <w:pStyle w:val="ConsPlusNormal1"/>
        <w:jc w:val="both"/>
        <w:outlineLvl w:val="0"/>
        <w:rPr>
          <w:rFonts w:ascii="Times New Roman" w:hAnsi="Times New Roman" w:cs="Times New Roman"/>
          <w:b/>
          <w:sz w:val="24"/>
        </w:rPr>
      </w:pPr>
    </w:p>
    <w:p w:rsidR="00241C5B" w:rsidRDefault="00241C5B" w:rsidP="00241C5B">
      <w:pPr>
        <w:pStyle w:val="ConsPlusNormal1"/>
        <w:ind w:firstLine="360"/>
        <w:jc w:val="both"/>
        <w:outlineLvl w:val="0"/>
        <w:rPr>
          <w:rFonts w:ascii="Times New Roman" w:hAnsi="Times New Roman" w:cs="Times New Roman"/>
          <w:sz w:val="24"/>
        </w:rPr>
      </w:pPr>
      <w:r>
        <w:rPr>
          <w:rFonts w:ascii="Times New Roman" w:hAnsi="Times New Roman" w:cs="Times New Roman"/>
          <w:sz w:val="24"/>
        </w:rPr>
        <w:t>1) Глава сельского поселения Мокша муниципального района Большеглушицкий Самарской области;</w:t>
      </w:r>
    </w:p>
    <w:p w:rsidR="00241C5B" w:rsidRDefault="00241C5B" w:rsidP="00241C5B">
      <w:pPr>
        <w:pStyle w:val="ConsPlusNormal1"/>
        <w:ind w:firstLine="360"/>
        <w:jc w:val="both"/>
        <w:outlineLvl w:val="0"/>
        <w:rPr>
          <w:rFonts w:ascii="Times New Roman" w:hAnsi="Times New Roman" w:cs="Times New Roman"/>
          <w:sz w:val="24"/>
        </w:rPr>
      </w:pPr>
    </w:p>
    <w:p w:rsidR="00241C5B" w:rsidRDefault="00241C5B" w:rsidP="00241C5B">
      <w:pPr>
        <w:pStyle w:val="ConsPlusNormal1"/>
        <w:ind w:firstLine="360"/>
        <w:jc w:val="both"/>
        <w:outlineLvl w:val="0"/>
        <w:rPr>
          <w:rFonts w:ascii="Times New Roman" w:hAnsi="Times New Roman" w:cs="Times New Roman"/>
          <w:sz w:val="24"/>
        </w:rPr>
      </w:pPr>
      <w:r>
        <w:rPr>
          <w:rFonts w:ascii="Times New Roman" w:hAnsi="Times New Roman" w:cs="Times New Roman"/>
          <w:sz w:val="24"/>
        </w:rPr>
        <w:t>2) Ведущий специалист сельского поселения Мокша муниципального района Большеглушицкий Самарской области;</w:t>
      </w:r>
    </w:p>
    <w:p w:rsidR="00241C5B" w:rsidRDefault="00241C5B" w:rsidP="00241C5B">
      <w:pPr>
        <w:pStyle w:val="ConsPlusNormal1"/>
        <w:ind w:firstLine="360"/>
        <w:jc w:val="both"/>
        <w:outlineLvl w:val="0"/>
        <w:rPr>
          <w:rFonts w:ascii="Times New Roman" w:hAnsi="Times New Roman" w:cs="Times New Roman"/>
          <w:sz w:val="24"/>
        </w:rPr>
      </w:pPr>
    </w:p>
    <w:p w:rsidR="00241C5B" w:rsidRDefault="00241C5B" w:rsidP="00241C5B">
      <w:pPr>
        <w:pStyle w:val="ConsPlusNormal1"/>
        <w:ind w:firstLine="360"/>
        <w:jc w:val="both"/>
        <w:outlineLvl w:val="0"/>
        <w:rPr>
          <w:rFonts w:ascii="Times New Roman" w:hAnsi="Times New Roman" w:cs="Times New Roman"/>
          <w:sz w:val="24"/>
        </w:rPr>
      </w:pPr>
      <w:r>
        <w:rPr>
          <w:rFonts w:ascii="Times New Roman" w:hAnsi="Times New Roman" w:cs="Times New Roman"/>
          <w:sz w:val="24"/>
        </w:rPr>
        <w:t>3) Специалист сельского поселения Мокша муниципального района Большеглушицкий Самарской области.</w:t>
      </w:r>
    </w:p>
    <w:p w:rsidR="00241C5B" w:rsidRPr="00762F4E" w:rsidRDefault="00241C5B" w:rsidP="00241C5B">
      <w:pPr>
        <w:pStyle w:val="ConsPlusNormal1"/>
        <w:ind w:firstLine="360"/>
        <w:jc w:val="both"/>
        <w:outlineLvl w:val="0"/>
        <w:rPr>
          <w:rFonts w:ascii="Times New Roman" w:hAnsi="Times New Roman" w:cs="Times New Roman"/>
          <w:sz w:val="24"/>
        </w:rPr>
        <w:sectPr w:rsidR="00241C5B" w:rsidRPr="00762F4E" w:rsidSect="0099659F">
          <w:headerReference w:type="default" r:id="rId14"/>
          <w:footerReference w:type="default" r:id="rId15"/>
          <w:pgSz w:w="11905" w:h="16838"/>
          <w:pgMar w:top="1134" w:right="850" w:bottom="1134" w:left="1701" w:header="0" w:footer="0" w:gutter="0"/>
          <w:cols w:space="720"/>
          <w:docGrid w:linePitch="299"/>
        </w:sectPr>
      </w:pPr>
    </w:p>
    <w:p w:rsidR="00241C5B" w:rsidRPr="00241C5B" w:rsidRDefault="00241C5B" w:rsidP="00241C5B">
      <w:pPr>
        <w:ind w:left="8496" w:firstLine="708"/>
        <w:jc w:val="right"/>
        <w:rPr>
          <w:b/>
          <w:color w:val="000000"/>
          <w:sz w:val="24"/>
          <w:szCs w:val="24"/>
        </w:rPr>
      </w:pPr>
      <w:bookmarkStart w:id="40" w:name="sub_1100"/>
      <w:r w:rsidRPr="00241C5B">
        <w:rPr>
          <w:rStyle w:val="affff5"/>
          <w:bCs/>
          <w:sz w:val="24"/>
          <w:szCs w:val="24"/>
        </w:rPr>
        <w:lastRenderedPageBreak/>
        <w:t xml:space="preserve">Приложение к </w:t>
      </w:r>
      <w:bookmarkEnd w:id="40"/>
      <w:r w:rsidRPr="00241C5B">
        <w:rPr>
          <w:b/>
          <w:color w:val="000000"/>
          <w:sz w:val="24"/>
          <w:szCs w:val="24"/>
        </w:rPr>
        <w:t xml:space="preserve">Регламенту </w:t>
      </w:r>
      <w:proofErr w:type="gramStart"/>
      <w:r w:rsidRPr="00241C5B">
        <w:rPr>
          <w:b/>
          <w:color w:val="000000"/>
          <w:sz w:val="24"/>
          <w:szCs w:val="24"/>
        </w:rPr>
        <w:t>реализации полномочий главного администратора доходов бюджета сельского поселения</w:t>
      </w:r>
      <w:proofErr w:type="gramEnd"/>
      <w:r w:rsidRPr="00241C5B">
        <w:rPr>
          <w:b/>
          <w:color w:val="000000"/>
          <w:sz w:val="24"/>
          <w:szCs w:val="24"/>
        </w:rPr>
        <w:t xml:space="preserve"> Мокша муниципального района Большеглушицкий Самарской области по взысканию дебиторской задолженности по платежам в бюджет, пеням и штрафам по ним</w:t>
      </w:r>
    </w:p>
    <w:p w:rsidR="00241C5B" w:rsidRPr="00241C5B" w:rsidRDefault="00241C5B" w:rsidP="00241C5B">
      <w:pPr>
        <w:ind w:left="8496" w:firstLine="708"/>
        <w:jc w:val="right"/>
        <w:rPr>
          <w:b/>
          <w:color w:val="000000"/>
          <w:sz w:val="24"/>
          <w:szCs w:val="24"/>
        </w:rPr>
      </w:pPr>
    </w:p>
    <w:p w:rsidR="00241C5B" w:rsidRPr="00241C5B" w:rsidRDefault="00241C5B" w:rsidP="00241C5B">
      <w:pPr>
        <w:ind w:left="8496" w:firstLine="708"/>
        <w:jc w:val="center"/>
        <w:rPr>
          <w:bCs/>
          <w:color w:val="26282F"/>
          <w:sz w:val="24"/>
          <w:szCs w:val="24"/>
        </w:rPr>
      </w:pPr>
    </w:p>
    <w:p w:rsidR="00241C5B" w:rsidRPr="00241C5B" w:rsidRDefault="00241C5B" w:rsidP="00241C5B">
      <w:pPr>
        <w:pStyle w:val="af5"/>
        <w:jc w:val="center"/>
        <w:rPr>
          <w:rFonts w:ascii="Times New Roman" w:hAnsi="Times New Roman" w:cs="Times New Roman"/>
          <w:sz w:val="24"/>
          <w:szCs w:val="24"/>
        </w:rPr>
      </w:pPr>
      <w:r w:rsidRPr="00241C5B">
        <w:rPr>
          <w:rStyle w:val="affff5"/>
          <w:rFonts w:ascii="Times New Roman" w:hAnsi="Times New Roman" w:cs="Times New Roman"/>
          <w:bCs/>
          <w:sz w:val="24"/>
          <w:szCs w:val="24"/>
        </w:rPr>
        <w:t>ОТЧЕТ</w:t>
      </w:r>
    </w:p>
    <w:p w:rsidR="00241C5B" w:rsidRPr="00241C5B" w:rsidRDefault="00241C5B" w:rsidP="00241C5B">
      <w:pPr>
        <w:pStyle w:val="af5"/>
        <w:jc w:val="center"/>
        <w:rPr>
          <w:rFonts w:ascii="Times New Roman" w:hAnsi="Times New Roman" w:cs="Times New Roman"/>
          <w:sz w:val="24"/>
          <w:szCs w:val="24"/>
        </w:rPr>
      </w:pPr>
      <w:r w:rsidRPr="00241C5B">
        <w:rPr>
          <w:rStyle w:val="affff5"/>
          <w:rFonts w:ascii="Times New Roman" w:hAnsi="Times New Roman" w:cs="Times New Roman"/>
          <w:bCs/>
          <w:sz w:val="24"/>
          <w:szCs w:val="24"/>
        </w:rPr>
        <w:t>об итогах работы по взысканию просроченной дебиторской задолженности</w:t>
      </w:r>
    </w:p>
    <w:p w:rsidR="00241C5B" w:rsidRPr="00241C5B" w:rsidRDefault="00241C5B" w:rsidP="00241C5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146"/>
        <w:gridCol w:w="1984"/>
        <w:gridCol w:w="1560"/>
        <w:gridCol w:w="2409"/>
        <w:gridCol w:w="2410"/>
        <w:gridCol w:w="2552"/>
      </w:tblGrid>
      <w:tr w:rsidR="00241C5B" w:rsidRPr="00241C5B" w:rsidTr="00280818">
        <w:tc>
          <w:tcPr>
            <w:tcW w:w="1540" w:type="dxa"/>
            <w:tcBorders>
              <w:top w:val="single" w:sz="4" w:space="0" w:color="auto"/>
              <w:bottom w:val="single" w:sz="4" w:space="0" w:color="auto"/>
              <w:right w:val="single" w:sz="4" w:space="0" w:color="auto"/>
            </w:tcBorders>
          </w:tcPr>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Задолженность за период</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_____ и сумма</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долга в рублях</w:t>
            </w:r>
            <w:hyperlink w:anchor="sub_111" w:history="1">
              <w:r w:rsidRPr="00241C5B">
                <w:rPr>
                  <w:rStyle w:val="affff4"/>
                  <w:rFonts w:ascii="Times New Roman" w:hAnsi="Times New Roman"/>
                  <w:sz w:val="24"/>
                </w:rPr>
                <w:t>*(1)</w:t>
              </w:r>
            </w:hyperlink>
          </w:p>
        </w:tc>
        <w:tc>
          <w:tcPr>
            <w:tcW w:w="2146" w:type="dxa"/>
            <w:tcBorders>
              <w:top w:val="single" w:sz="4" w:space="0" w:color="auto"/>
              <w:left w:val="single" w:sz="4" w:space="0" w:color="auto"/>
              <w:bottom w:val="single" w:sz="4" w:space="0" w:color="auto"/>
              <w:right w:val="nil"/>
            </w:tcBorders>
          </w:tcPr>
          <w:p w:rsidR="00241C5B" w:rsidRPr="00241C5B" w:rsidRDefault="00241C5B" w:rsidP="00280818">
            <w:pPr>
              <w:pStyle w:val="affff2"/>
              <w:jc w:val="center"/>
              <w:rPr>
                <w:rFonts w:ascii="Times New Roman" w:hAnsi="Times New Roman" w:cs="Times New Roman"/>
                <w:sz w:val="24"/>
              </w:rPr>
            </w:pPr>
            <w:proofErr w:type="gramStart"/>
            <w:r w:rsidRPr="00241C5B">
              <w:rPr>
                <w:rFonts w:ascii="Times New Roman" w:hAnsi="Times New Roman" w:cs="Times New Roman"/>
                <w:sz w:val="24"/>
              </w:rPr>
              <w:t>Направлено претензий (указывать количество с</w:t>
            </w:r>
            <w:proofErr w:type="gramEnd"/>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указанием</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суммы</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просроченной</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дебиторской</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задолженности)</w:t>
            </w:r>
          </w:p>
        </w:tc>
        <w:tc>
          <w:tcPr>
            <w:tcW w:w="1984" w:type="dxa"/>
            <w:tcBorders>
              <w:top w:val="single" w:sz="4" w:space="0" w:color="auto"/>
              <w:left w:val="single" w:sz="4" w:space="0" w:color="auto"/>
              <w:bottom w:val="single" w:sz="4" w:space="0" w:color="auto"/>
              <w:right w:val="nil"/>
            </w:tcBorders>
          </w:tcPr>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Произведенная</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оплата</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в</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добровольном</w:t>
            </w:r>
          </w:p>
          <w:p w:rsidR="00241C5B" w:rsidRPr="00241C5B" w:rsidRDefault="00241C5B" w:rsidP="00280818">
            <w:pPr>
              <w:pStyle w:val="affff2"/>
              <w:jc w:val="center"/>
              <w:rPr>
                <w:rFonts w:ascii="Times New Roman" w:hAnsi="Times New Roman" w:cs="Times New Roman"/>
                <w:sz w:val="24"/>
              </w:rPr>
            </w:pPr>
            <w:proofErr w:type="gramStart"/>
            <w:r w:rsidRPr="00241C5B">
              <w:rPr>
                <w:rFonts w:ascii="Times New Roman" w:hAnsi="Times New Roman" w:cs="Times New Roman"/>
                <w:sz w:val="24"/>
              </w:rPr>
              <w:t>порядке</w:t>
            </w:r>
            <w:proofErr w:type="gramEnd"/>
          </w:p>
          <w:p w:rsidR="00241C5B" w:rsidRPr="00241C5B" w:rsidRDefault="00241C5B" w:rsidP="00280818">
            <w:pPr>
              <w:pStyle w:val="affff2"/>
              <w:jc w:val="center"/>
              <w:rPr>
                <w:rFonts w:ascii="Times New Roman" w:hAnsi="Times New Roman" w:cs="Times New Roman"/>
                <w:sz w:val="24"/>
              </w:rPr>
            </w:pPr>
            <w:proofErr w:type="gramStart"/>
            <w:r w:rsidRPr="00241C5B">
              <w:rPr>
                <w:rFonts w:ascii="Times New Roman" w:hAnsi="Times New Roman" w:cs="Times New Roman"/>
                <w:sz w:val="24"/>
              </w:rPr>
              <w:t>(указывать</w:t>
            </w:r>
            <w:proofErr w:type="gramEnd"/>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количество</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договоров и сумму в рублях)</w:t>
            </w:r>
          </w:p>
        </w:tc>
        <w:tc>
          <w:tcPr>
            <w:tcW w:w="1560" w:type="dxa"/>
            <w:tcBorders>
              <w:top w:val="single" w:sz="4" w:space="0" w:color="auto"/>
              <w:left w:val="single" w:sz="4" w:space="0" w:color="auto"/>
              <w:bottom w:val="single" w:sz="4" w:space="0" w:color="auto"/>
              <w:right w:val="nil"/>
            </w:tcBorders>
          </w:tcPr>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Рассмотрено дел в судебном порядке</w:t>
            </w:r>
          </w:p>
        </w:tc>
        <w:tc>
          <w:tcPr>
            <w:tcW w:w="2409" w:type="dxa"/>
            <w:tcBorders>
              <w:top w:val="single" w:sz="4" w:space="0" w:color="auto"/>
              <w:left w:val="single" w:sz="4" w:space="0" w:color="auto"/>
              <w:bottom w:val="single" w:sz="4" w:space="0" w:color="auto"/>
              <w:right w:val="nil"/>
            </w:tcBorders>
          </w:tcPr>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Взыскано на</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оснований</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судебных</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актов</w:t>
            </w:r>
          </w:p>
          <w:p w:rsidR="00241C5B" w:rsidRPr="00241C5B" w:rsidRDefault="00241C5B" w:rsidP="00280818">
            <w:pPr>
              <w:pStyle w:val="affff2"/>
              <w:jc w:val="center"/>
              <w:rPr>
                <w:rFonts w:ascii="Times New Roman" w:hAnsi="Times New Roman" w:cs="Times New Roman"/>
                <w:sz w:val="24"/>
              </w:rPr>
            </w:pPr>
            <w:proofErr w:type="gramStart"/>
            <w:r w:rsidRPr="00241C5B">
              <w:rPr>
                <w:rFonts w:ascii="Times New Roman" w:hAnsi="Times New Roman" w:cs="Times New Roman"/>
                <w:sz w:val="24"/>
              </w:rPr>
              <w:t>(указывать</w:t>
            </w:r>
            <w:proofErr w:type="gramEnd"/>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сумму,</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подлежащую</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уплате</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по принятым, судебным актам)</w:t>
            </w:r>
          </w:p>
        </w:tc>
        <w:tc>
          <w:tcPr>
            <w:tcW w:w="2410" w:type="dxa"/>
            <w:tcBorders>
              <w:top w:val="single" w:sz="4" w:space="0" w:color="auto"/>
              <w:left w:val="single" w:sz="4" w:space="0" w:color="auto"/>
              <w:bottom w:val="single" w:sz="4" w:space="0" w:color="auto"/>
              <w:right w:val="nil"/>
            </w:tcBorders>
          </w:tcPr>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Поступило</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платежей,</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взысканным</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по</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судебным актам (указывать сумму, в рублях)</w:t>
            </w:r>
          </w:p>
        </w:tc>
        <w:tc>
          <w:tcPr>
            <w:tcW w:w="2552" w:type="dxa"/>
            <w:tcBorders>
              <w:top w:val="single" w:sz="4" w:space="0" w:color="auto"/>
              <w:left w:val="single" w:sz="4" w:space="0" w:color="auto"/>
              <w:bottom w:val="single" w:sz="4" w:space="0" w:color="auto"/>
            </w:tcBorders>
          </w:tcPr>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Недоимка</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платежей,</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взысканных</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по решению суда</w:t>
            </w:r>
          </w:p>
          <w:p w:rsidR="00241C5B" w:rsidRPr="00241C5B" w:rsidRDefault="00241C5B" w:rsidP="00280818">
            <w:pPr>
              <w:pStyle w:val="affff2"/>
              <w:jc w:val="center"/>
              <w:rPr>
                <w:rFonts w:ascii="Times New Roman" w:hAnsi="Times New Roman" w:cs="Times New Roman"/>
                <w:sz w:val="24"/>
              </w:rPr>
            </w:pPr>
            <w:r w:rsidRPr="00241C5B">
              <w:rPr>
                <w:rFonts w:ascii="Times New Roman" w:hAnsi="Times New Roman" w:cs="Times New Roman"/>
                <w:sz w:val="24"/>
              </w:rPr>
              <w:t>(указывать сумму в рублях)</w:t>
            </w:r>
            <w:hyperlink w:anchor="sub_222" w:history="1">
              <w:r w:rsidRPr="00241C5B">
                <w:rPr>
                  <w:rStyle w:val="affff4"/>
                  <w:rFonts w:ascii="Times New Roman" w:hAnsi="Times New Roman"/>
                  <w:sz w:val="24"/>
                </w:rPr>
                <w:t>*(2)</w:t>
              </w:r>
            </w:hyperlink>
          </w:p>
        </w:tc>
      </w:tr>
      <w:tr w:rsidR="00241C5B" w:rsidRPr="00241C5B" w:rsidTr="00280818">
        <w:tc>
          <w:tcPr>
            <w:tcW w:w="1540" w:type="dxa"/>
            <w:tcBorders>
              <w:top w:val="single" w:sz="4" w:space="0" w:color="auto"/>
              <w:bottom w:val="single" w:sz="4" w:space="0" w:color="auto"/>
              <w:right w:val="single" w:sz="4" w:space="0" w:color="auto"/>
            </w:tcBorders>
          </w:tcPr>
          <w:p w:rsidR="00241C5B" w:rsidRPr="00241C5B" w:rsidRDefault="00241C5B" w:rsidP="00280818">
            <w:pPr>
              <w:pStyle w:val="affff2"/>
              <w:rPr>
                <w:rFonts w:ascii="Times New Roman" w:hAnsi="Times New Roman" w:cs="Times New Roman"/>
                <w:sz w:val="24"/>
              </w:rPr>
            </w:pPr>
            <w:r w:rsidRPr="00241C5B">
              <w:rPr>
                <w:rFonts w:ascii="Times New Roman" w:hAnsi="Times New Roman" w:cs="Times New Roman"/>
                <w:sz w:val="24"/>
              </w:rPr>
              <w:t>1</w:t>
            </w:r>
          </w:p>
        </w:tc>
        <w:tc>
          <w:tcPr>
            <w:tcW w:w="2146" w:type="dxa"/>
            <w:tcBorders>
              <w:top w:val="single" w:sz="4" w:space="0" w:color="auto"/>
              <w:left w:val="single" w:sz="4" w:space="0" w:color="auto"/>
              <w:bottom w:val="single" w:sz="4" w:space="0" w:color="auto"/>
              <w:right w:val="nil"/>
            </w:tcBorders>
          </w:tcPr>
          <w:p w:rsidR="00241C5B" w:rsidRPr="00241C5B" w:rsidRDefault="00241C5B" w:rsidP="00280818">
            <w:pPr>
              <w:pStyle w:val="affff2"/>
              <w:rPr>
                <w:rFonts w:ascii="Times New Roman" w:hAnsi="Times New Roman" w:cs="Times New Roman"/>
                <w:sz w:val="24"/>
              </w:rPr>
            </w:pPr>
            <w:r w:rsidRPr="00241C5B">
              <w:rPr>
                <w:rFonts w:ascii="Times New Roman" w:hAnsi="Times New Roman" w:cs="Times New Roman"/>
                <w:sz w:val="24"/>
              </w:rPr>
              <w:t>2</w:t>
            </w:r>
          </w:p>
        </w:tc>
        <w:tc>
          <w:tcPr>
            <w:tcW w:w="1984" w:type="dxa"/>
            <w:tcBorders>
              <w:top w:val="single" w:sz="4" w:space="0" w:color="auto"/>
              <w:left w:val="single" w:sz="4" w:space="0" w:color="auto"/>
              <w:bottom w:val="single" w:sz="4" w:space="0" w:color="auto"/>
              <w:right w:val="nil"/>
            </w:tcBorders>
          </w:tcPr>
          <w:p w:rsidR="00241C5B" w:rsidRPr="00241C5B" w:rsidRDefault="00241C5B" w:rsidP="00280818">
            <w:pPr>
              <w:pStyle w:val="affff2"/>
              <w:rPr>
                <w:rFonts w:ascii="Times New Roman" w:hAnsi="Times New Roman" w:cs="Times New Roman"/>
                <w:sz w:val="24"/>
              </w:rPr>
            </w:pPr>
            <w:r w:rsidRPr="00241C5B">
              <w:rPr>
                <w:rFonts w:ascii="Times New Roman" w:hAnsi="Times New Roman" w:cs="Times New Roman"/>
                <w:sz w:val="24"/>
              </w:rPr>
              <w:t>3</w:t>
            </w:r>
          </w:p>
        </w:tc>
        <w:tc>
          <w:tcPr>
            <w:tcW w:w="1560" w:type="dxa"/>
            <w:tcBorders>
              <w:top w:val="single" w:sz="4" w:space="0" w:color="auto"/>
              <w:left w:val="single" w:sz="4" w:space="0" w:color="auto"/>
              <w:bottom w:val="single" w:sz="4" w:space="0" w:color="auto"/>
              <w:right w:val="nil"/>
            </w:tcBorders>
          </w:tcPr>
          <w:p w:rsidR="00241C5B" w:rsidRPr="00241C5B" w:rsidRDefault="00241C5B" w:rsidP="00280818">
            <w:pPr>
              <w:pStyle w:val="affff2"/>
              <w:rPr>
                <w:rFonts w:ascii="Times New Roman" w:hAnsi="Times New Roman" w:cs="Times New Roman"/>
                <w:sz w:val="24"/>
              </w:rPr>
            </w:pPr>
            <w:r w:rsidRPr="00241C5B">
              <w:rPr>
                <w:rFonts w:ascii="Times New Roman" w:hAnsi="Times New Roman" w:cs="Times New Roman"/>
                <w:sz w:val="24"/>
              </w:rPr>
              <w:t>4</w:t>
            </w:r>
          </w:p>
        </w:tc>
        <w:tc>
          <w:tcPr>
            <w:tcW w:w="2409" w:type="dxa"/>
            <w:tcBorders>
              <w:top w:val="single" w:sz="4" w:space="0" w:color="auto"/>
              <w:left w:val="single" w:sz="4" w:space="0" w:color="auto"/>
              <w:bottom w:val="single" w:sz="4" w:space="0" w:color="auto"/>
              <w:right w:val="nil"/>
            </w:tcBorders>
          </w:tcPr>
          <w:p w:rsidR="00241C5B" w:rsidRPr="00241C5B" w:rsidRDefault="00241C5B" w:rsidP="00280818">
            <w:pPr>
              <w:pStyle w:val="affff2"/>
              <w:rPr>
                <w:rFonts w:ascii="Times New Roman" w:hAnsi="Times New Roman" w:cs="Times New Roman"/>
                <w:sz w:val="24"/>
              </w:rPr>
            </w:pPr>
            <w:r w:rsidRPr="00241C5B">
              <w:rPr>
                <w:rFonts w:ascii="Times New Roman" w:hAnsi="Times New Roman" w:cs="Times New Roman"/>
                <w:sz w:val="24"/>
              </w:rPr>
              <w:t>5</w:t>
            </w:r>
          </w:p>
        </w:tc>
        <w:tc>
          <w:tcPr>
            <w:tcW w:w="2410" w:type="dxa"/>
            <w:tcBorders>
              <w:top w:val="single" w:sz="4" w:space="0" w:color="auto"/>
              <w:left w:val="single" w:sz="4" w:space="0" w:color="auto"/>
              <w:bottom w:val="single" w:sz="4" w:space="0" w:color="auto"/>
              <w:right w:val="nil"/>
            </w:tcBorders>
          </w:tcPr>
          <w:p w:rsidR="00241C5B" w:rsidRPr="00241C5B" w:rsidRDefault="00241C5B" w:rsidP="00280818">
            <w:pPr>
              <w:pStyle w:val="affff2"/>
              <w:rPr>
                <w:rFonts w:ascii="Times New Roman" w:hAnsi="Times New Roman" w:cs="Times New Roman"/>
                <w:sz w:val="24"/>
              </w:rPr>
            </w:pPr>
            <w:r w:rsidRPr="00241C5B">
              <w:rPr>
                <w:rFonts w:ascii="Times New Roman" w:hAnsi="Times New Roman" w:cs="Times New Roman"/>
                <w:sz w:val="24"/>
              </w:rPr>
              <w:t>6</w:t>
            </w:r>
          </w:p>
        </w:tc>
        <w:tc>
          <w:tcPr>
            <w:tcW w:w="2552" w:type="dxa"/>
            <w:tcBorders>
              <w:top w:val="single" w:sz="4" w:space="0" w:color="auto"/>
              <w:left w:val="single" w:sz="4" w:space="0" w:color="auto"/>
              <w:bottom w:val="single" w:sz="4" w:space="0" w:color="auto"/>
            </w:tcBorders>
          </w:tcPr>
          <w:p w:rsidR="00241C5B" w:rsidRPr="00241C5B" w:rsidRDefault="00241C5B" w:rsidP="00280818">
            <w:pPr>
              <w:pStyle w:val="affff2"/>
              <w:rPr>
                <w:rFonts w:ascii="Times New Roman" w:hAnsi="Times New Roman" w:cs="Times New Roman"/>
                <w:sz w:val="24"/>
              </w:rPr>
            </w:pPr>
            <w:r w:rsidRPr="00241C5B">
              <w:rPr>
                <w:rFonts w:ascii="Times New Roman" w:hAnsi="Times New Roman" w:cs="Times New Roman"/>
                <w:sz w:val="24"/>
              </w:rPr>
              <w:t>7</w:t>
            </w:r>
          </w:p>
        </w:tc>
      </w:tr>
    </w:tbl>
    <w:p w:rsidR="00241C5B" w:rsidRPr="00241C5B" w:rsidRDefault="00241C5B" w:rsidP="00241C5B">
      <w:pPr>
        <w:rPr>
          <w:sz w:val="24"/>
          <w:szCs w:val="24"/>
        </w:rPr>
      </w:pPr>
    </w:p>
    <w:p w:rsidR="00241C5B" w:rsidRPr="00241C5B" w:rsidRDefault="00241C5B" w:rsidP="00241C5B">
      <w:pPr>
        <w:pStyle w:val="af5"/>
        <w:rPr>
          <w:rFonts w:ascii="Times New Roman" w:hAnsi="Times New Roman" w:cs="Times New Roman"/>
        </w:rPr>
      </w:pPr>
      <w:r w:rsidRPr="00241C5B">
        <w:rPr>
          <w:rStyle w:val="affff5"/>
          <w:rFonts w:ascii="Times New Roman" w:hAnsi="Times New Roman" w:cs="Times New Roman"/>
          <w:bCs/>
        </w:rPr>
        <w:t>Примечание</w:t>
      </w:r>
      <w:r w:rsidRPr="00241C5B">
        <w:rPr>
          <w:rFonts w:ascii="Times New Roman" w:hAnsi="Times New Roman" w:cs="Times New Roman"/>
        </w:rPr>
        <w:t>:</w:t>
      </w:r>
    </w:p>
    <w:p w:rsidR="00241C5B" w:rsidRPr="00241C5B" w:rsidRDefault="00241C5B" w:rsidP="00241C5B">
      <w:pPr>
        <w:pStyle w:val="af5"/>
        <w:rPr>
          <w:rFonts w:ascii="Times New Roman" w:hAnsi="Times New Roman" w:cs="Times New Roman"/>
        </w:rPr>
      </w:pPr>
      <w:bookmarkStart w:id="41" w:name="sub_111"/>
      <w:r w:rsidRPr="00241C5B">
        <w:rPr>
          <w:rFonts w:ascii="Times New Roman" w:hAnsi="Times New Roman" w:cs="Times New Roman"/>
        </w:rPr>
        <w:t xml:space="preserve">*(1)- к отчету об итогах работы по взысканию просроченной </w:t>
      </w:r>
      <w:bookmarkEnd w:id="41"/>
      <w:r w:rsidRPr="00241C5B">
        <w:rPr>
          <w:rFonts w:ascii="Times New Roman" w:hAnsi="Times New Roman" w:cs="Times New Roman"/>
        </w:rPr>
        <w:t>дебиторской задолженности прилагается реестр документов, являющихся основанием для начисления платежей, по которым на отчетную дату сложилась просроченная дебиторская задолженность,  с  указанием  суммы долга  в  отношении  каждого  контрагента,  являющийся  его  неотъемлемой частью;</w:t>
      </w:r>
    </w:p>
    <w:p w:rsidR="00241C5B" w:rsidRDefault="00241C5B" w:rsidP="00241C5B">
      <w:pPr>
        <w:pStyle w:val="af5"/>
        <w:rPr>
          <w:rFonts w:ascii="Times New Roman" w:hAnsi="Times New Roman" w:cs="Times New Roman"/>
        </w:rPr>
      </w:pPr>
      <w:bookmarkStart w:id="42" w:name="sub_222"/>
      <w:r w:rsidRPr="00241C5B">
        <w:rPr>
          <w:rFonts w:ascii="Times New Roman" w:hAnsi="Times New Roman" w:cs="Times New Roman"/>
        </w:rPr>
        <w:t xml:space="preserve"> *(2) - к отчету об итогах работы по взысканию просроченной </w:t>
      </w:r>
      <w:bookmarkEnd w:id="42"/>
      <w:r w:rsidRPr="00241C5B">
        <w:rPr>
          <w:rFonts w:ascii="Times New Roman" w:hAnsi="Times New Roman" w:cs="Times New Roman"/>
        </w:rPr>
        <w:t>дебиторской задолженности  прилагаются  документы, являющиеся основанием для  начисления  платежей, по которым на отчетную дату сложилась недоимка по  платежам, взысканная  на основании судебных актов, с указанием суммы долга  в  отношении  каждого  контрагента,  являющийся  его  неотъемлемой частью</w:t>
      </w:r>
    </w:p>
    <w:p w:rsidR="00241C5B" w:rsidRPr="00241C5B" w:rsidRDefault="00241C5B" w:rsidP="00241C5B">
      <w:pPr>
        <w:pStyle w:val="af5"/>
        <w:rPr>
          <w:rFonts w:ascii="Times New Roman" w:hAnsi="Times New Roman" w:cs="Times New Roman"/>
        </w:rPr>
      </w:pPr>
      <w:r w:rsidRPr="00A277BA">
        <w:rPr>
          <w:rFonts w:ascii="Times New Roman" w:hAnsi="Times New Roman" w:cs="Times New Roman"/>
          <w:sz w:val="24"/>
          <w:szCs w:val="24"/>
        </w:rPr>
        <w:t>______________________________________________________________________________</w:t>
      </w:r>
    </w:p>
    <w:p w:rsidR="00241C5B" w:rsidRPr="00D1779D" w:rsidRDefault="00241C5B" w:rsidP="00241C5B">
      <w:pPr>
        <w:jc w:val="both"/>
        <w:rPr>
          <w:sz w:val="16"/>
          <w:szCs w:val="16"/>
        </w:rPr>
      </w:pPr>
      <w:r>
        <w:rPr>
          <w:sz w:val="16"/>
          <w:szCs w:val="16"/>
        </w:rPr>
        <w:t>Издател</w:t>
      </w:r>
      <w:proofErr w:type="gramStart"/>
      <w:r>
        <w:rPr>
          <w:sz w:val="16"/>
          <w:szCs w:val="16"/>
        </w:rPr>
        <w:t>ь</w:t>
      </w:r>
      <w:r w:rsidRPr="00D1779D">
        <w:rPr>
          <w:sz w:val="16"/>
          <w:szCs w:val="16"/>
        </w:rPr>
        <w:t>–</w:t>
      </w:r>
      <w:proofErr w:type="gramEnd"/>
      <w:r w:rsidRPr="00D1779D">
        <w:rPr>
          <w:sz w:val="16"/>
          <w:szCs w:val="16"/>
        </w:rPr>
        <w:t xml:space="preserve"> Администрация сельского поселения Мокша муниципального района Большеглушицкий Самарской области. </w:t>
      </w:r>
    </w:p>
    <w:p w:rsidR="00241C5B" w:rsidRPr="00D1779D" w:rsidRDefault="00241C5B" w:rsidP="00241C5B">
      <w:pPr>
        <w:jc w:val="both"/>
        <w:rPr>
          <w:sz w:val="16"/>
          <w:szCs w:val="16"/>
        </w:rPr>
      </w:pPr>
      <w:r w:rsidRPr="00D1779D">
        <w:rPr>
          <w:sz w:val="16"/>
          <w:szCs w:val="16"/>
        </w:rPr>
        <w:t xml:space="preserve">Редактор: </w:t>
      </w:r>
      <w:proofErr w:type="spellStart"/>
      <w:r w:rsidRPr="00D1779D">
        <w:rPr>
          <w:sz w:val="16"/>
          <w:szCs w:val="16"/>
        </w:rPr>
        <w:t>Г.П.Киреева</w:t>
      </w:r>
      <w:proofErr w:type="spellEnd"/>
    </w:p>
    <w:p w:rsidR="00241C5B" w:rsidRPr="00D1779D" w:rsidRDefault="00241C5B" w:rsidP="00241C5B">
      <w:pPr>
        <w:jc w:val="both"/>
        <w:rPr>
          <w:sz w:val="16"/>
          <w:szCs w:val="16"/>
        </w:rPr>
      </w:pPr>
      <w:r w:rsidRPr="00D1779D">
        <w:rPr>
          <w:sz w:val="16"/>
          <w:szCs w:val="16"/>
        </w:rPr>
        <w:t xml:space="preserve">Адрес газеты «Вести сельского поселения Мокша»: 446193, Самарская область, Большеглушицкий район, </w:t>
      </w:r>
      <w:proofErr w:type="gramStart"/>
      <w:r w:rsidRPr="00D1779D">
        <w:rPr>
          <w:sz w:val="16"/>
          <w:szCs w:val="16"/>
        </w:rPr>
        <w:t>с</w:t>
      </w:r>
      <w:proofErr w:type="gramEnd"/>
      <w:r w:rsidRPr="00D1779D">
        <w:rPr>
          <w:sz w:val="16"/>
          <w:szCs w:val="16"/>
        </w:rPr>
        <w:t>. Мокша, ул. Кавказская, 1.</w:t>
      </w:r>
    </w:p>
    <w:p w:rsidR="00241C5B" w:rsidRPr="00D1779D" w:rsidRDefault="00241C5B" w:rsidP="00241C5B">
      <w:pPr>
        <w:jc w:val="both"/>
        <w:rPr>
          <w:sz w:val="16"/>
          <w:szCs w:val="16"/>
        </w:rPr>
      </w:pPr>
      <w:r w:rsidRPr="00D1779D">
        <w:rPr>
          <w:sz w:val="16"/>
          <w:szCs w:val="16"/>
        </w:rPr>
        <w:t xml:space="preserve">Электронный  адрес: </w:t>
      </w:r>
      <w:proofErr w:type="spellStart"/>
      <w:r w:rsidRPr="00D1779D">
        <w:rPr>
          <w:sz w:val="16"/>
          <w:szCs w:val="16"/>
          <w:lang w:val="en-US"/>
        </w:rPr>
        <w:t>spmokscha</w:t>
      </w:r>
      <w:proofErr w:type="spellEnd"/>
      <w:r w:rsidRPr="00D1779D">
        <w:rPr>
          <w:sz w:val="16"/>
          <w:szCs w:val="16"/>
        </w:rPr>
        <w:t>@</w:t>
      </w:r>
      <w:proofErr w:type="spellStart"/>
      <w:r w:rsidRPr="00D1779D">
        <w:rPr>
          <w:sz w:val="16"/>
          <w:szCs w:val="16"/>
          <w:lang w:val="en-US"/>
        </w:rPr>
        <w:t>yandex</w:t>
      </w:r>
      <w:proofErr w:type="spellEnd"/>
      <w:r w:rsidRPr="00D1779D">
        <w:rPr>
          <w:sz w:val="16"/>
          <w:szCs w:val="16"/>
        </w:rPr>
        <w:t>.</w:t>
      </w:r>
      <w:proofErr w:type="spellStart"/>
      <w:r w:rsidRPr="00D1779D">
        <w:rPr>
          <w:sz w:val="16"/>
          <w:szCs w:val="16"/>
          <w:lang w:val="en-US"/>
        </w:rPr>
        <w:t>ru</w:t>
      </w:r>
      <w:proofErr w:type="spellEnd"/>
      <w:r w:rsidRPr="00D1779D">
        <w:rPr>
          <w:sz w:val="16"/>
          <w:szCs w:val="16"/>
        </w:rPr>
        <w:t>.</w:t>
      </w:r>
    </w:p>
    <w:p w:rsidR="00241C5B" w:rsidRPr="00D1779D" w:rsidRDefault="00241C5B" w:rsidP="00241C5B">
      <w:pPr>
        <w:jc w:val="both"/>
        <w:rPr>
          <w:sz w:val="16"/>
          <w:szCs w:val="16"/>
        </w:rPr>
      </w:pPr>
      <w:r w:rsidRPr="00D1779D">
        <w:rPr>
          <w:sz w:val="16"/>
          <w:szCs w:val="16"/>
        </w:rPr>
        <w:t>Отпечатано в администрации сельского поселения Мокша муниципального района Большеглушицкий Самарской области.</w:t>
      </w:r>
    </w:p>
    <w:p w:rsidR="00241C5B" w:rsidRPr="00D1779D" w:rsidRDefault="00241C5B" w:rsidP="00241C5B">
      <w:pPr>
        <w:jc w:val="both"/>
        <w:rPr>
          <w:sz w:val="16"/>
          <w:szCs w:val="16"/>
        </w:rPr>
      </w:pPr>
      <w:r w:rsidRPr="00D1779D">
        <w:rPr>
          <w:sz w:val="16"/>
          <w:szCs w:val="16"/>
        </w:rPr>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241C5B" w:rsidRPr="00D1779D" w:rsidRDefault="00241C5B" w:rsidP="00241C5B">
      <w:pPr>
        <w:jc w:val="both"/>
        <w:rPr>
          <w:sz w:val="16"/>
          <w:szCs w:val="16"/>
        </w:rPr>
      </w:pPr>
      <w:r w:rsidRPr="00D1779D">
        <w:rPr>
          <w:sz w:val="16"/>
          <w:szCs w:val="16"/>
        </w:rPr>
        <w:t xml:space="preserve">Номер подписан в печать в </w:t>
      </w:r>
      <w:r>
        <w:rPr>
          <w:sz w:val="16"/>
          <w:szCs w:val="16"/>
        </w:rPr>
        <w:t>09.00 час. 31.07.2023</w:t>
      </w:r>
      <w:r w:rsidRPr="00D1779D">
        <w:rPr>
          <w:sz w:val="16"/>
          <w:szCs w:val="16"/>
        </w:rPr>
        <w:t xml:space="preserve"> г., тираж 100 экземпляров, «Бесплатно».</w:t>
      </w:r>
    </w:p>
    <w:p w:rsidR="00241C5B" w:rsidRPr="00BC2367" w:rsidRDefault="00241C5B" w:rsidP="00241C5B">
      <w:pPr>
        <w:jc w:val="both"/>
        <w:rPr>
          <w:sz w:val="28"/>
          <w:szCs w:val="28"/>
          <w:lang w:eastAsia="ar-SA"/>
        </w:rPr>
      </w:pPr>
    </w:p>
    <w:p w:rsidR="00241C5B" w:rsidRDefault="00241C5B" w:rsidP="00241C5B">
      <w:pPr>
        <w:pStyle w:val="afb"/>
        <w:outlineLvl w:val="0"/>
        <w:rPr>
          <w:color w:val="000000"/>
          <w:sz w:val="28"/>
          <w:szCs w:val="28"/>
        </w:rPr>
        <w:sectPr w:rsidR="00241C5B" w:rsidSect="00241C5B">
          <w:footerReference w:type="even" r:id="rId16"/>
          <w:footerReference w:type="default" r:id="rId17"/>
          <w:pgSz w:w="16840" w:h="11900" w:orient="landscape"/>
          <w:pgMar w:top="1134" w:right="1134" w:bottom="567" w:left="1134" w:header="709" w:footer="709" w:gutter="0"/>
          <w:pgNumType w:start="1"/>
          <w:cols w:space="708"/>
          <w:docGrid w:linePitch="360"/>
        </w:sectPr>
      </w:pPr>
    </w:p>
    <w:p w:rsidR="00241C5B" w:rsidRDefault="00241C5B" w:rsidP="00241C5B">
      <w:pPr>
        <w:pStyle w:val="afb"/>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18"/>
          <w:headerReference w:type="default" r:id="rId19"/>
          <w:footerReference w:type="even" r:id="rId20"/>
          <w:footerReference w:type="default" r:id="rId21"/>
          <w:headerReference w:type="first" r:id="rId22"/>
          <w:footerReference w:type="first" r:id="rId23"/>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24"/>
          <w:footerReference w:type="default" r:id="rId25"/>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26"/>
          <w:headerReference w:type="default" r:id="rId27"/>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21B" w:rsidRDefault="0001221B">
      <w:r>
        <w:separator/>
      </w:r>
    </w:p>
  </w:endnote>
  <w:endnote w:type="continuationSeparator" w:id="0">
    <w:p w:rsidR="0001221B" w:rsidRDefault="0001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521C88">
      <w:rPr>
        <w:rStyle w:val="afa"/>
        <w:noProof/>
      </w:rPr>
      <w:t>1</w:t>
    </w:r>
    <w:r>
      <w:rPr>
        <w:rStyle w:val="afa"/>
      </w:rPr>
      <w:fldChar w:fldCharType="end"/>
    </w:r>
  </w:p>
  <w:p w:rsidR="001E316A" w:rsidRDefault="001E316A" w:rsidP="001E316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521C88">
      <w:rPr>
        <w:noProof/>
      </w:rPr>
      <w:t>7</w:t>
    </w:r>
    <w:r>
      <w:fldChar w:fldCharType="end"/>
    </w:r>
  </w:p>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521C88">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21B" w:rsidRDefault="0001221B">
      <w:r>
        <w:separator/>
      </w:r>
    </w:p>
  </w:footnote>
  <w:footnote w:type="continuationSeparator" w:id="0">
    <w:p w:rsidR="0001221B" w:rsidRDefault="00012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521C88">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ascii="Times New Roman" w:eastAsia="Calibri" w:hAnsi="Times New Roman" w:cs="Times New Roman"/>
        <w:b w:val="0"/>
        <w:bCs w:val="0"/>
        <w:sz w:val="28"/>
        <w:szCs w:val="28"/>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Calibri" w:hAnsi="Times New Roman" w:cs="Times New Roman"/>
        <w:b w:val="0"/>
        <w:bCs w:val="0"/>
        <w:sz w:val="28"/>
        <w:szCs w:val="28"/>
        <w:lang w:eastAsia="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2CC7D67"/>
    <w:multiLevelType w:val="hybridMultilevel"/>
    <w:tmpl w:val="6AB287CA"/>
    <w:lvl w:ilvl="0" w:tplc="795A1168">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nsid w:val="03CF4AE9"/>
    <w:multiLevelType w:val="hybridMultilevel"/>
    <w:tmpl w:val="93800B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D176E8A"/>
    <w:multiLevelType w:val="hybridMultilevel"/>
    <w:tmpl w:val="EE4C692A"/>
    <w:lvl w:ilvl="0" w:tplc="04190009">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8">
    <w:nsid w:val="0DD960BA"/>
    <w:multiLevelType w:val="multilevel"/>
    <w:tmpl w:val="04190023"/>
    <w:lvl w:ilvl="0">
      <w:start w:val="1"/>
      <w:numFmt w:val="upperRoman"/>
      <w:lvlText w:val="Статья %1."/>
      <w:lvlJc w:val="left"/>
      <w:pPr>
        <w:tabs>
          <w:tab w:val="num" w:pos="2433"/>
        </w:tabs>
        <w:ind w:left="993" w:firstLine="0"/>
      </w:pPr>
    </w:lvl>
    <w:lvl w:ilvl="1">
      <w:start w:val="1"/>
      <w:numFmt w:val="decimalZero"/>
      <w:isLgl/>
      <w:lvlText w:val="Раздел %1.%2"/>
      <w:lvlJc w:val="left"/>
      <w:pPr>
        <w:tabs>
          <w:tab w:val="num" w:pos="2073"/>
        </w:tabs>
        <w:ind w:left="993" w:firstLine="0"/>
      </w:pPr>
    </w:lvl>
    <w:lvl w:ilvl="2">
      <w:start w:val="1"/>
      <w:numFmt w:val="lowerLetter"/>
      <w:lvlText w:val="(%3)"/>
      <w:lvlJc w:val="left"/>
      <w:pPr>
        <w:tabs>
          <w:tab w:val="num" w:pos="1713"/>
        </w:tabs>
        <w:ind w:left="1713" w:hanging="432"/>
      </w:pPr>
    </w:lvl>
    <w:lvl w:ilvl="3">
      <w:start w:val="1"/>
      <w:numFmt w:val="lowerRoman"/>
      <w:lvlText w:val="(%4)"/>
      <w:lvlJc w:val="right"/>
      <w:pPr>
        <w:tabs>
          <w:tab w:val="num" w:pos="1857"/>
        </w:tabs>
        <w:ind w:left="1857" w:hanging="144"/>
      </w:pPr>
    </w:lvl>
    <w:lvl w:ilvl="4">
      <w:start w:val="1"/>
      <w:numFmt w:val="decimal"/>
      <w:lvlText w:val="%5)"/>
      <w:lvlJc w:val="left"/>
      <w:pPr>
        <w:tabs>
          <w:tab w:val="num" w:pos="2001"/>
        </w:tabs>
        <w:ind w:left="2001" w:hanging="432"/>
      </w:pPr>
    </w:lvl>
    <w:lvl w:ilvl="5">
      <w:start w:val="1"/>
      <w:numFmt w:val="lowerLetter"/>
      <w:lvlText w:val="%6)"/>
      <w:lvlJc w:val="left"/>
      <w:pPr>
        <w:tabs>
          <w:tab w:val="num" w:pos="2145"/>
        </w:tabs>
        <w:ind w:left="2145" w:hanging="432"/>
      </w:pPr>
    </w:lvl>
    <w:lvl w:ilvl="6">
      <w:start w:val="1"/>
      <w:numFmt w:val="lowerRoman"/>
      <w:lvlText w:val="%7)"/>
      <w:lvlJc w:val="right"/>
      <w:pPr>
        <w:tabs>
          <w:tab w:val="num" w:pos="2289"/>
        </w:tabs>
        <w:ind w:left="2289" w:hanging="288"/>
      </w:pPr>
    </w:lvl>
    <w:lvl w:ilvl="7">
      <w:start w:val="1"/>
      <w:numFmt w:val="lowerLetter"/>
      <w:lvlText w:val="%8."/>
      <w:lvlJc w:val="left"/>
      <w:pPr>
        <w:tabs>
          <w:tab w:val="num" w:pos="2433"/>
        </w:tabs>
        <w:ind w:left="2433" w:hanging="432"/>
      </w:pPr>
    </w:lvl>
    <w:lvl w:ilvl="8">
      <w:start w:val="1"/>
      <w:numFmt w:val="lowerRoman"/>
      <w:lvlText w:val="%9."/>
      <w:lvlJc w:val="right"/>
      <w:pPr>
        <w:tabs>
          <w:tab w:val="num" w:pos="2577"/>
        </w:tabs>
        <w:ind w:left="2577" w:hanging="144"/>
      </w:pPr>
    </w:lvl>
  </w:abstractNum>
  <w:abstractNum w:abstractNumId="9">
    <w:nsid w:val="0DF34C4C"/>
    <w:multiLevelType w:val="hybridMultilevel"/>
    <w:tmpl w:val="B9B4BB42"/>
    <w:lvl w:ilvl="0" w:tplc="04190001">
      <w:start w:val="1"/>
      <w:numFmt w:val="bullet"/>
      <w:lvlText w:val=""/>
      <w:lvlJc w:val="left"/>
      <w:pPr>
        <w:tabs>
          <w:tab w:val="num" w:pos="1068"/>
        </w:tabs>
        <w:ind w:left="1068" w:hanging="360"/>
      </w:pPr>
      <w:rPr>
        <w:rFonts w:ascii="Symbol" w:hAnsi="Symbol" w:hint="default"/>
      </w:rPr>
    </w:lvl>
    <w:lvl w:ilvl="1" w:tplc="E25EF388">
      <w:numFmt w:val="bullet"/>
      <w:lvlText w:val="-"/>
      <w:lvlJc w:val="left"/>
      <w:pPr>
        <w:ind w:left="1788" w:hanging="360"/>
      </w:pPr>
      <w:rPr>
        <w:rFonts w:ascii="Times New Roman" w:eastAsia="Times New Roman" w:hAnsi="Times New Roman"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10">
    <w:nsid w:val="14147B0D"/>
    <w:multiLevelType w:val="multilevel"/>
    <w:tmpl w:val="1D64DFCA"/>
    <w:lvl w:ilvl="0">
      <w:start w:val="1"/>
      <w:numFmt w:val="decimal"/>
      <w:lvlText w:val="%1."/>
      <w:lvlJc w:val="left"/>
      <w:pPr>
        <w:ind w:left="720" w:hanging="360"/>
      </w:p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17DE6736"/>
    <w:multiLevelType w:val="hybridMultilevel"/>
    <w:tmpl w:val="4FD040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937505"/>
    <w:multiLevelType w:val="hybridMultilevel"/>
    <w:tmpl w:val="349803B6"/>
    <w:lvl w:ilvl="0" w:tplc="B0808A18">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90D2FD4"/>
    <w:multiLevelType w:val="hybridMultilevel"/>
    <w:tmpl w:val="7DBAB800"/>
    <w:lvl w:ilvl="0" w:tplc="6568CE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0BF39DB"/>
    <w:multiLevelType w:val="hybridMultilevel"/>
    <w:tmpl w:val="A0046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3A46018"/>
    <w:multiLevelType w:val="hybridMultilevel"/>
    <w:tmpl w:val="B022BD26"/>
    <w:lvl w:ilvl="0" w:tplc="75EE8834">
      <w:start w:val="1"/>
      <w:numFmt w:val="decimal"/>
      <w:lvlText w:val="%1."/>
      <w:lvlJc w:val="left"/>
      <w:pPr>
        <w:tabs>
          <w:tab w:val="num" w:pos="1879"/>
        </w:tabs>
        <w:ind w:left="1879" w:hanging="1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72B254F"/>
    <w:multiLevelType w:val="multilevel"/>
    <w:tmpl w:val="9D56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3E5C33"/>
    <w:multiLevelType w:val="multilevel"/>
    <w:tmpl w:val="00000002"/>
    <w:lvl w:ilvl="0">
      <w:start w:val="1"/>
      <w:numFmt w:val="decimal"/>
      <w:lvlText w:val="%1."/>
      <w:lvlJc w:val="left"/>
      <w:pPr>
        <w:tabs>
          <w:tab w:val="num" w:pos="1429"/>
        </w:tabs>
        <w:ind w:left="1429" w:hanging="360"/>
      </w:pPr>
      <w:rPr>
        <w:rFonts w:ascii="Times New Roman" w:hAnsi="Times New Roman" w:cs="Times New Roman"/>
        <w:b w:val="0"/>
        <w:bCs w:val="0"/>
        <w:color w:val="000000"/>
        <w:spacing w:val="-1"/>
        <w:sz w:val="28"/>
        <w:szCs w:val="28"/>
      </w:r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19">
    <w:nsid w:val="49731292"/>
    <w:multiLevelType w:val="hybridMultilevel"/>
    <w:tmpl w:val="32345D8E"/>
    <w:lvl w:ilvl="0" w:tplc="795A1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9F0078"/>
    <w:multiLevelType w:val="hybridMultilevel"/>
    <w:tmpl w:val="4FF25862"/>
    <w:lvl w:ilvl="0" w:tplc="33C8D054">
      <w:start w:val="1"/>
      <w:numFmt w:val="decimal"/>
      <w:lvlText w:val="%1."/>
      <w:lvlJc w:val="left"/>
      <w:pPr>
        <w:ind w:left="4137" w:hanging="245"/>
        <w:jc w:val="right"/>
      </w:pPr>
      <w:rPr>
        <w:rFonts w:ascii="Times New Roman" w:eastAsia="Times New Roman" w:hAnsi="Times New Roman" w:cs="Times New Roman" w:hint="default"/>
        <w:b/>
        <w:bCs/>
        <w:i w:val="0"/>
        <w:iCs w:val="0"/>
        <w:spacing w:val="-5"/>
        <w:w w:val="99"/>
        <w:sz w:val="26"/>
        <w:szCs w:val="26"/>
        <w:lang w:val="ru-RU" w:eastAsia="en-US" w:bidi="ar-SA"/>
      </w:rPr>
    </w:lvl>
    <w:lvl w:ilvl="1" w:tplc="AE06A75A">
      <w:numFmt w:val="bullet"/>
      <w:lvlText w:val="•"/>
      <w:lvlJc w:val="left"/>
      <w:pPr>
        <w:ind w:left="4770" w:hanging="245"/>
      </w:pPr>
      <w:rPr>
        <w:rFonts w:hint="default"/>
        <w:lang w:val="ru-RU" w:eastAsia="en-US" w:bidi="ar-SA"/>
      </w:rPr>
    </w:lvl>
    <w:lvl w:ilvl="2" w:tplc="B54A79E4">
      <w:numFmt w:val="bullet"/>
      <w:lvlText w:val="•"/>
      <w:lvlJc w:val="left"/>
      <w:pPr>
        <w:ind w:left="5401" w:hanging="245"/>
      </w:pPr>
      <w:rPr>
        <w:rFonts w:hint="default"/>
        <w:lang w:val="ru-RU" w:eastAsia="en-US" w:bidi="ar-SA"/>
      </w:rPr>
    </w:lvl>
    <w:lvl w:ilvl="3" w:tplc="A3B4C986">
      <w:numFmt w:val="bullet"/>
      <w:lvlText w:val="•"/>
      <w:lvlJc w:val="left"/>
      <w:pPr>
        <w:ind w:left="6031" w:hanging="245"/>
      </w:pPr>
      <w:rPr>
        <w:rFonts w:hint="default"/>
        <w:lang w:val="ru-RU" w:eastAsia="en-US" w:bidi="ar-SA"/>
      </w:rPr>
    </w:lvl>
    <w:lvl w:ilvl="4" w:tplc="A44A5D46">
      <w:numFmt w:val="bullet"/>
      <w:lvlText w:val="•"/>
      <w:lvlJc w:val="left"/>
      <w:pPr>
        <w:ind w:left="6662" w:hanging="245"/>
      </w:pPr>
      <w:rPr>
        <w:rFonts w:hint="default"/>
        <w:lang w:val="ru-RU" w:eastAsia="en-US" w:bidi="ar-SA"/>
      </w:rPr>
    </w:lvl>
    <w:lvl w:ilvl="5" w:tplc="A1026426">
      <w:numFmt w:val="bullet"/>
      <w:lvlText w:val="•"/>
      <w:lvlJc w:val="left"/>
      <w:pPr>
        <w:ind w:left="7293" w:hanging="245"/>
      </w:pPr>
      <w:rPr>
        <w:rFonts w:hint="default"/>
        <w:lang w:val="ru-RU" w:eastAsia="en-US" w:bidi="ar-SA"/>
      </w:rPr>
    </w:lvl>
    <w:lvl w:ilvl="6" w:tplc="96BAEEE0">
      <w:numFmt w:val="bullet"/>
      <w:lvlText w:val="•"/>
      <w:lvlJc w:val="left"/>
      <w:pPr>
        <w:ind w:left="7923" w:hanging="245"/>
      </w:pPr>
      <w:rPr>
        <w:rFonts w:hint="default"/>
        <w:lang w:val="ru-RU" w:eastAsia="en-US" w:bidi="ar-SA"/>
      </w:rPr>
    </w:lvl>
    <w:lvl w:ilvl="7" w:tplc="930E1968">
      <w:numFmt w:val="bullet"/>
      <w:lvlText w:val="•"/>
      <w:lvlJc w:val="left"/>
      <w:pPr>
        <w:ind w:left="8554" w:hanging="245"/>
      </w:pPr>
      <w:rPr>
        <w:rFonts w:hint="default"/>
        <w:lang w:val="ru-RU" w:eastAsia="en-US" w:bidi="ar-SA"/>
      </w:rPr>
    </w:lvl>
    <w:lvl w:ilvl="8" w:tplc="2070C86A">
      <w:numFmt w:val="bullet"/>
      <w:lvlText w:val="•"/>
      <w:lvlJc w:val="left"/>
      <w:pPr>
        <w:ind w:left="9185" w:hanging="245"/>
      </w:pPr>
      <w:rPr>
        <w:rFonts w:hint="default"/>
        <w:lang w:val="ru-RU" w:eastAsia="en-US" w:bidi="ar-SA"/>
      </w:rPr>
    </w:lvl>
  </w:abstractNum>
  <w:abstractNum w:abstractNumId="21">
    <w:nsid w:val="4B413C71"/>
    <w:multiLevelType w:val="hybridMultilevel"/>
    <w:tmpl w:val="30741D58"/>
    <w:lvl w:ilvl="0" w:tplc="33022F12">
      <w:start w:val="1"/>
      <w:numFmt w:val="decimal"/>
      <w:lvlText w:val="%1."/>
      <w:lvlJc w:val="left"/>
      <w:pPr>
        <w:ind w:left="1272" w:hanging="408"/>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22">
    <w:nsid w:val="4BAA0B46"/>
    <w:multiLevelType w:val="hybridMultilevel"/>
    <w:tmpl w:val="DEB67B36"/>
    <w:lvl w:ilvl="0" w:tplc="2B724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4">
    <w:nsid w:val="5A715747"/>
    <w:multiLevelType w:val="hybridMultilevel"/>
    <w:tmpl w:val="2A464A92"/>
    <w:lvl w:ilvl="0" w:tplc="20B4F6E8">
      <w:start w:val="1"/>
      <w:numFmt w:val="decimal"/>
      <w:lvlText w:val="%1."/>
      <w:lvlJc w:val="left"/>
      <w:pPr>
        <w:tabs>
          <w:tab w:val="num" w:pos="1020"/>
        </w:tabs>
        <w:ind w:left="1020"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25">
    <w:nsid w:val="5E813EC5"/>
    <w:multiLevelType w:val="multilevel"/>
    <w:tmpl w:val="00000001"/>
    <w:lvl w:ilvl="0">
      <w:start w:val="1"/>
      <w:numFmt w:val="decimal"/>
      <w:lvlText w:val="%1."/>
      <w:lvlJc w:val="left"/>
      <w:pPr>
        <w:tabs>
          <w:tab w:val="num" w:pos="720"/>
        </w:tabs>
        <w:ind w:left="720" w:hanging="360"/>
      </w:pPr>
      <w:rPr>
        <w:rFonts w:ascii="Times New Roman" w:eastAsia="Calibri" w:hAnsi="Times New Roman" w:cs="Times New Roman"/>
        <w:b w:val="0"/>
        <w:bCs w:val="0"/>
        <w:sz w:val="28"/>
        <w:szCs w:val="28"/>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Calibri" w:hAnsi="Times New Roman" w:cs="Times New Roman"/>
        <w:b w:val="0"/>
        <w:bCs w:val="0"/>
        <w:sz w:val="28"/>
        <w:szCs w:val="28"/>
        <w:lang w:eastAsia="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E90112A"/>
    <w:multiLevelType w:val="hybridMultilevel"/>
    <w:tmpl w:val="78C8F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8">
    <w:nsid w:val="6F1D7050"/>
    <w:multiLevelType w:val="hybridMultilevel"/>
    <w:tmpl w:val="F39AE3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62964C3"/>
    <w:multiLevelType w:val="hybridMultilevel"/>
    <w:tmpl w:val="E5E89426"/>
    <w:lvl w:ilvl="0" w:tplc="1146EDDE">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8F63DB9"/>
    <w:multiLevelType w:val="multilevel"/>
    <w:tmpl w:val="979000B4"/>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nsid w:val="7A99018A"/>
    <w:multiLevelType w:val="hybridMultilevel"/>
    <w:tmpl w:val="817633B0"/>
    <w:lvl w:ilvl="0" w:tplc="92C07D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7"/>
  </w:num>
  <w:num w:numId="2">
    <w:abstractNumId w:val="23"/>
  </w:num>
  <w:num w:numId="3">
    <w:abstractNumId w:val="29"/>
  </w:num>
  <w:num w:numId="4">
    <w:abstractNumId w:val="3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0"/>
  </w:num>
  <w:num w:numId="8">
    <w:abstractNumId w:val="15"/>
  </w:num>
  <w:num w:numId="9">
    <w:abstractNumId w:val="0"/>
  </w:num>
  <w:num w:numId="10">
    <w:abstractNumId w:val="1"/>
  </w:num>
  <w:num w:numId="11">
    <w:abstractNumId w:val="2"/>
  </w:num>
  <w:num w:numId="12">
    <w:abstractNumId w:val="3"/>
  </w:num>
  <w:num w:numId="13">
    <w:abstractNumId w:val="4"/>
  </w:num>
  <w:num w:numId="14">
    <w:abstractNumId w:val="18"/>
  </w:num>
  <w:num w:numId="15">
    <w:abstractNumId w:val="25"/>
  </w:num>
  <w:num w:numId="16">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9"/>
  </w:num>
  <w:num w:numId="24">
    <w:abstractNumId w:val="1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0"/>
  </w:num>
  <w:num w:numId="28">
    <w:abstractNumId w:val="17"/>
  </w:num>
  <w:num w:numId="29">
    <w:abstractNumId w:val="12"/>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47E"/>
    <w:rsid w:val="001C5A64"/>
    <w:rsid w:val="001C62C3"/>
    <w:rsid w:val="001C6990"/>
    <w:rsid w:val="001C7AC5"/>
    <w:rsid w:val="001C7AEB"/>
    <w:rsid w:val="001D010B"/>
    <w:rsid w:val="001D0847"/>
    <w:rsid w:val="001D0E40"/>
    <w:rsid w:val="001D12EA"/>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A05D8"/>
    <w:rsid w:val="002A1804"/>
    <w:rsid w:val="002A180F"/>
    <w:rsid w:val="002A1E1F"/>
    <w:rsid w:val="002A2074"/>
    <w:rsid w:val="002A2F49"/>
    <w:rsid w:val="002A33E4"/>
    <w:rsid w:val="002A501F"/>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70AC"/>
    <w:rsid w:val="00507256"/>
    <w:rsid w:val="00507733"/>
    <w:rsid w:val="005104D1"/>
    <w:rsid w:val="005105FE"/>
    <w:rsid w:val="005107E1"/>
    <w:rsid w:val="00510C87"/>
    <w:rsid w:val="0051171E"/>
    <w:rsid w:val="00511EA8"/>
    <w:rsid w:val="005120CA"/>
    <w:rsid w:val="00512AB3"/>
    <w:rsid w:val="00513070"/>
    <w:rsid w:val="00513C26"/>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69A"/>
    <w:rsid w:val="00686762"/>
    <w:rsid w:val="0068716D"/>
    <w:rsid w:val="00687605"/>
    <w:rsid w:val="00687950"/>
    <w:rsid w:val="00690669"/>
    <w:rsid w:val="00690D3D"/>
    <w:rsid w:val="00690E97"/>
    <w:rsid w:val="006910B1"/>
    <w:rsid w:val="00691155"/>
    <w:rsid w:val="00691772"/>
    <w:rsid w:val="00691A44"/>
    <w:rsid w:val="00692B6C"/>
    <w:rsid w:val="00692C38"/>
    <w:rsid w:val="00692FBE"/>
    <w:rsid w:val="006939DB"/>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700C68"/>
    <w:rsid w:val="00701F4A"/>
    <w:rsid w:val="007021FB"/>
    <w:rsid w:val="007024C5"/>
    <w:rsid w:val="00702DC8"/>
    <w:rsid w:val="00703E78"/>
    <w:rsid w:val="00703EE1"/>
    <w:rsid w:val="00703F35"/>
    <w:rsid w:val="00704D16"/>
    <w:rsid w:val="007055FC"/>
    <w:rsid w:val="00707759"/>
    <w:rsid w:val="00710355"/>
    <w:rsid w:val="007114A7"/>
    <w:rsid w:val="00711F87"/>
    <w:rsid w:val="00712349"/>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270"/>
    <w:rsid w:val="009842AD"/>
    <w:rsid w:val="00984E95"/>
    <w:rsid w:val="0098512A"/>
    <w:rsid w:val="00985861"/>
    <w:rsid w:val="00985F46"/>
    <w:rsid w:val="00986354"/>
    <w:rsid w:val="00987052"/>
    <w:rsid w:val="00987CDC"/>
    <w:rsid w:val="00987D21"/>
    <w:rsid w:val="00990769"/>
    <w:rsid w:val="009910C5"/>
    <w:rsid w:val="009927CD"/>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B40"/>
    <w:rsid w:val="00A156EE"/>
    <w:rsid w:val="00A1577F"/>
    <w:rsid w:val="00A15CF1"/>
    <w:rsid w:val="00A1613C"/>
    <w:rsid w:val="00A16AC7"/>
    <w:rsid w:val="00A16E9D"/>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51CE"/>
    <w:rsid w:val="00A7571A"/>
    <w:rsid w:val="00A75B2B"/>
    <w:rsid w:val="00A76B2E"/>
    <w:rsid w:val="00A76B80"/>
    <w:rsid w:val="00A771C1"/>
    <w:rsid w:val="00A801B6"/>
    <w:rsid w:val="00A804FF"/>
    <w:rsid w:val="00A813D5"/>
    <w:rsid w:val="00A815AA"/>
    <w:rsid w:val="00A81AC9"/>
    <w:rsid w:val="00A82535"/>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72A"/>
    <w:rsid w:val="00CD5D88"/>
    <w:rsid w:val="00CD6155"/>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F22"/>
    <w:rsid w:val="00F76F4A"/>
    <w:rsid w:val="00F77104"/>
    <w:rsid w:val="00F77254"/>
    <w:rsid w:val="00F80B2F"/>
    <w:rsid w:val="00F80BB2"/>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1"/>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uiPriority w:val="99"/>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uiPriority w:val="99"/>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7"/>
    <w:rsid w:val="00241C5B"/>
    <w:rPr>
      <w:spacing w:val="3"/>
      <w:sz w:val="21"/>
      <w:szCs w:val="21"/>
      <w:shd w:val="clear" w:color="auto" w:fill="FFFFFF"/>
    </w:rPr>
  </w:style>
  <w:style w:type="paragraph" w:customStyle="1" w:styleId="17">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1"/>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uiPriority w:val="99"/>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uiPriority w:val="99"/>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7"/>
    <w:rsid w:val="00241C5B"/>
    <w:rPr>
      <w:spacing w:val="3"/>
      <w:sz w:val="21"/>
      <w:szCs w:val="21"/>
      <w:shd w:val="clear" w:color="auto" w:fill="FFFFFF"/>
    </w:rPr>
  </w:style>
  <w:style w:type="paragraph" w:customStyle="1" w:styleId="17">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5FD595C875815BB4CF1EA8DDDBC7CC3E4417E2FAD09B548BBD48B1A5863095274A500DAE9F58F7A56C773EF56E3F7B3E7B36AB056095696w6O7K"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consultantplus://offline/ref=A5FD595C875815BB4CF1EA8DDDBC7CC3E4407D2EAE0AB548BBD48B1A5863095274A500DAEBF3842E0E8872B310B0E4B1E4B368B54Aw0O8K" TargetMode="Externa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consultantplus://offline/ref=A1115CACA1F2015C87CF62CBD437B9F71B34B210C5FEBECC4CB72EA810AADC9F8AF4EF9742F9AC35CDB4C5647E22CA7B42A4207B2Dh0K7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A1115CACA1F2015C87CF62CBD437B9F71B34B210C5FEBECC4CB72EA810AADC9F8AF4EF9742F6AC35CDB4C5647E22CA7B42A4207B2Dh0K7L"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7A21-D3A3-4A5A-9383-17571AD3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4975</Words>
  <Characters>28364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33273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17</cp:revision>
  <cp:lastPrinted>2023-08-14T10:13:00Z</cp:lastPrinted>
  <dcterms:created xsi:type="dcterms:W3CDTF">2023-05-03T09:42:00Z</dcterms:created>
  <dcterms:modified xsi:type="dcterms:W3CDTF">2023-08-14T10:14:00Z</dcterms:modified>
</cp:coreProperties>
</file>