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9F" w:rsidRDefault="00DF74F0">
      <w:pPr>
        <w:pStyle w:val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3200400" cy="22860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672C" w:rsidRDefault="00EC672C" w:rsidP="005F668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6695D" w:rsidRPr="005F668B" w:rsidRDefault="0076695D" w:rsidP="005F668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in;margin-top:36pt;width:252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" filled="f" strokecolor="white">
                <v:textbox inset="1pt,1pt,1pt,1pt">
                  <w:txbxContent>
                    <w:p w:rsidR="00EC672C" w:rsidRDefault="00EC672C" w:rsidP="005F668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76695D" w:rsidRPr="005F668B" w:rsidRDefault="0076695D" w:rsidP="005F668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10BB">
        <w:t xml:space="preserve">                  </w:t>
      </w:r>
      <w:r w:rsidR="00AB10BB">
        <w:rPr>
          <w:sz w:val="20"/>
        </w:rPr>
        <w:t xml:space="preserve">   </w:t>
      </w:r>
      <w:r w:rsidR="00E05FA9">
        <w:rPr>
          <w:noProof/>
        </w:rPr>
        <w:drawing>
          <wp:inline distT="0" distB="0" distL="0" distR="0" wp14:anchorId="2735207C" wp14:editId="3C2C02E6">
            <wp:extent cx="32385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0BB" w:rsidRDefault="00AB10BB">
      <w:pPr>
        <w:pStyle w:val="5"/>
        <w:rPr>
          <w:b w:val="0"/>
          <w:caps/>
          <w:sz w:val="24"/>
          <w:szCs w:val="24"/>
        </w:rPr>
      </w:pPr>
    </w:p>
    <w:p w:rsidR="005C7465" w:rsidRPr="00317461" w:rsidRDefault="00317461" w:rsidP="005C74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5C7465" w:rsidRPr="00317461">
        <w:rPr>
          <w:b/>
          <w:sz w:val="28"/>
          <w:szCs w:val="28"/>
        </w:rPr>
        <w:t xml:space="preserve">Муниципальное </w:t>
      </w:r>
      <w:r w:rsidR="00917B7A">
        <w:rPr>
          <w:b/>
          <w:sz w:val="28"/>
          <w:szCs w:val="28"/>
        </w:rPr>
        <w:t>у</w:t>
      </w:r>
      <w:r w:rsidR="005C7465" w:rsidRPr="00317461">
        <w:rPr>
          <w:b/>
          <w:sz w:val="28"/>
          <w:szCs w:val="28"/>
        </w:rPr>
        <w:t>чреждение</w:t>
      </w:r>
    </w:p>
    <w:p w:rsidR="00E05FA9" w:rsidRDefault="00317461" w:rsidP="005C7465">
      <w:pPr>
        <w:pStyle w:val="5"/>
      </w:pPr>
      <w:r>
        <w:t xml:space="preserve">   </w:t>
      </w:r>
      <w:r w:rsidR="002F3AA1">
        <w:t>Администрация сельского</w:t>
      </w:r>
    </w:p>
    <w:p w:rsidR="005C7465" w:rsidRPr="00926ADE" w:rsidRDefault="007737E5" w:rsidP="005C7465">
      <w:pPr>
        <w:pStyle w:val="5"/>
      </w:pPr>
      <w:r>
        <w:t xml:space="preserve">          </w:t>
      </w:r>
      <w:r w:rsidR="002F3AA1">
        <w:t xml:space="preserve">поселения </w:t>
      </w:r>
      <w:r w:rsidR="00AC035E">
        <w:t>Мокша</w:t>
      </w:r>
    </w:p>
    <w:p w:rsidR="00414C3A" w:rsidRDefault="00317461" w:rsidP="005C74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414C3A">
        <w:rPr>
          <w:b/>
          <w:bCs/>
          <w:sz w:val="28"/>
          <w:szCs w:val="28"/>
        </w:rPr>
        <w:t>муниципального района</w:t>
      </w:r>
    </w:p>
    <w:p w:rsidR="005C7465" w:rsidRPr="00926ADE" w:rsidRDefault="005C7465" w:rsidP="005C7465">
      <w:pPr>
        <w:rPr>
          <w:b/>
          <w:bCs/>
          <w:sz w:val="28"/>
          <w:szCs w:val="28"/>
        </w:rPr>
      </w:pPr>
      <w:r w:rsidRPr="00926ADE">
        <w:rPr>
          <w:b/>
          <w:bCs/>
          <w:sz w:val="28"/>
          <w:szCs w:val="28"/>
        </w:rPr>
        <w:t xml:space="preserve">      </w:t>
      </w:r>
      <w:r w:rsidR="00317461">
        <w:rPr>
          <w:b/>
          <w:bCs/>
          <w:sz w:val="28"/>
          <w:szCs w:val="28"/>
        </w:rPr>
        <w:t xml:space="preserve">     </w:t>
      </w:r>
      <w:r w:rsidRPr="00926ADE">
        <w:rPr>
          <w:b/>
          <w:bCs/>
          <w:sz w:val="28"/>
          <w:szCs w:val="28"/>
        </w:rPr>
        <w:t xml:space="preserve"> Большеглушицкий</w:t>
      </w:r>
    </w:p>
    <w:p w:rsidR="005C7465" w:rsidRPr="00926ADE" w:rsidRDefault="005C7465" w:rsidP="005C7465">
      <w:pPr>
        <w:spacing w:line="360" w:lineRule="auto"/>
        <w:rPr>
          <w:b/>
          <w:bCs/>
          <w:sz w:val="28"/>
          <w:szCs w:val="28"/>
        </w:rPr>
      </w:pPr>
      <w:r w:rsidRPr="00926ADE">
        <w:rPr>
          <w:b/>
          <w:bCs/>
          <w:sz w:val="28"/>
          <w:szCs w:val="28"/>
        </w:rPr>
        <w:t xml:space="preserve">     </w:t>
      </w:r>
      <w:r w:rsidR="00317461">
        <w:rPr>
          <w:b/>
          <w:bCs/>
          <w:sz w:val="28"/>
          <w:szCs w:val="28"/>
        </w:rPr>
        <w:t xml:space="preserve">    </w:t>
      </w:r>
      <w:r w:rsidRPr="00926ADE">
        <w:rPr>
          <w:b/>
          <w:bCs/>
          <w:sz w:val="28"/>
          <w:szCs w:val="28"/>
        </w:rPr>
        <w:t xml:space="preserve">  Самарской области</w:t>
      </w:r>
    </w:p>
    <w:p w:rsidR="005C7465" w:rsidRDefault="005C7465" w:rsidP="005C7465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317461">
        <w:rPr>
          <w:b/>
          <w:bCs/>
          <w:sz w:val="18"/>
          <w:szCs w:val="18"/>
        </w:rPr>
        <w:t xml:space="preserve">       </w:t>
      </w:r>
      <w:r w:rsidR="002F3AA1">
        <w:rPr>
          <w:b/>
          <w:bCs/>
          <w:sz w:val="18"/>
          <w:szCs w:val="18"/>
        </w:rPr>
        <w:t xml:space="preserve">    ИНН </w:t>
      </w:r>
      <w:r w:rsidR="00E05FA9">
        <w:rPr>
          <w:b/>
          <w:bCs/>
          <w:sz w:val="18"/>
          <w:szCs w:val="18"/>
        </w:rPr>
        <w:t>637519</w:t>
      </w:r>
      <w:r w:rsidR="00F50299">
        <w:rPr>
          <w:b/>
          <w:bCs/>
          <w:sz w:val="18"/>
          <w:szCs w:val="18"/>
        </w:rPr>
        <w:t>1</w:t>
      </w:r>
      <w:r w:rsidR="00AC035E">
        <w:rPr>
          <w:b/>
          <w:bCs/>
          <w:sz w:val="18"/>
          <w:szCs w:val="18"/>
        </w:rPr>
        <w:t>185</w:t>
      </w:r>
      <w:r>
        <w:rPr>
          <w:b/>
          <w:bCs/>
          <w:sz w:val="18"/>
          <w:szCs w:val="18"/>
        </w:rPr>
        <w:t xml:space="preserve"> КПП 637501001</w:t>
      </w:r>
    </w:p>
    <w:p w:rsidR="005C7465" w:rsidRDefault="005C7465" w:rsidP="005C7465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r w:rsidR="00317461">
        <w:rPr>
          <w:b/>
          <w:bCs/>
          <w:sz w:val="18"/>
          <w:szCs w:val="18"/>
        </w:rPr>
        <w:t xml:space="preserve">            </w:t>
      </w:r>
      <w:r>
        <w:rPr>
          <w:b/>
          <w:bCs/>
          <w:sz w:val="18"/>
          <w:szCs w:val="18"/>
        </w:rPr>
        <w:t xml:space="preserve">     ОГРН </w:t>
      </w:r>
      <w:r w:rsidR="00AC035E" w:rsidRPr="00AC035E">
        <w:rPr>
          <w:b/>
          <w:bCs/>
          <w:sz w:val="18"/>
          <w:szCs w:val="18"/>
        </w:rPr>
        <w:t>1056375017984</w:t>
      </w:r>
    </w:p>
    <w:p w:rsidR="00AC035E" w:rsidRDefault="00145F18" w:rsidP="00AC035E">
      <w:pPr>
        <w:rPr>
          <w:b/>
          <w:sz w:val="24"/>
          <w:szCs w:val="24"/>
        </w:rPr>
      </w:pPr>
      <w:r>
        <w:t xml:space="preserve">               </w:t>
      </w:r>
      <w:r w:rsidR="00AC035E" w:rsidRPr="00AC035E">
        <w:rPr>
          <w:b/>
          <w:sz w:val="24"/>
          <w:szCs w:val="24"/>
        </w:rPr>
        <w:t xml:space="preserve"> 446193,Самарская обл.,</w:t>
      </w:r>
    </w:p>
    <w:p w:rsidR="00AC035E" w:rsidRPr="00AC035E" w:rsidRDefault="00AC035E" w:rsidP="00AC03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Большеглушицкий р-</w:t>
      </w:r>
      <w:proofErr w:type="spellStart"/>
      <w:r>
        <w:rPr>
          <w:b/>
          <w:sz w:val="24"/>
          <w:szCs w:val="24"/>
        </w:rPr>
        <w:t>н,</w:t>
      </w:r>
      <w:r w:rsidRPr="00AC035E">
        <w:rPr>
          <w:b/>
          <w:sz w:val="24"/>
          <w:szCs w:val="24"/>
        </w:rPr>
        <w:t>с</w:t>
      </w:r>
      <w:proofErr w:type="gramStart"/>
      <w:r w:rsidRPr="00AC035E">
        <w:rPr>
          <w:b/>
          <w:sz w:val="24"/>
          <w:szCs w:val="24"/>
        </w:rPr>
        <w:t>.М</w:t>
      </w:r>
      <w:proofErr w:type="gramEnd"/>
      <w:r w:rsidRPr="00AC035E">
        <w:rPr>
          <w:b/>
          <w:sz w:val="24"/>
          <w:szCs w:val="24"/>
        </w:rPr>
        <w:t>окша</w:t>
      </w:r>
      <w:proofErr w:type="spellEnd"/>
      <w:r w:rsidRPr="00AC035E">
        <w:rPr>
          <w:b/>
          <w:sz w:val="24"/>
          <w:szCs w:val="24"/>
        </w:rPr>
        <w:t>,</w:t>
      </w:r>
    </w:p>
    <w:p w:rsidR="00AC035E" w:rsidRDefault="00AC035E" w:rsidP="00AC035E">
      <w:pPr>
        <w:rPr>
          <w:b/>
          <w:sz w:val="24"/>
          <w:szCs w:val="24"/>
        </w:rPr>
      </w:pPr>
      <w:r w:rsidRPr="00AC035E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</w:t>
      </w:r>
      <w:proofErr w:type="spellStart"/>
      <w:r w:rsidRPr="00AC035E">
        <w:rPr>
          <w:b/>
          <w:sz w:val="24"/>
          <w:szCs w:val="24"/>
        </w:rPr>
        <w:t>ул</w:t>
      </w:r>
      <w:proofErr w:type="gramStart"/>
      <w:r w:rsidRPr="00AC035E">
        <w:rPr>
          <w:b/>
          <w:sz w:val="24"/>
          <w:szCs w:val="24"/>
        </w:rPr>
        <w:t>.К</w:t>
      </w:r>
      <w:proofErr w:type="gramEnd"/>
      <w:r w:rsidRPr="00AC035E">
        <w:rPr>
          <w:b/>
          <w:sz w:val="24"/>
          <w:szCs w:val="24"/>
        </w:rPr>
        <w:t>авказская</w:t>
      </w:r>
      <w:proofErr w:type="spellEnd"/>
      <w:r w:rsidRPr="00AC035E">
        <w:rPr>
          <w:b/>
          <w:sz w:val="24"/>
          <w:szCs w:val="24"/>
        </w:rPr>
        <w:t xml:space="preserve"> ,1</w:t>
      </w:r>
    </w:p>
    <w:p w:rsidR="00AC035E" w:rsidRPr="00AC035E" w:rsidRDefault="00AC035E" w:rsidP="00AC03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ПОСТАНОВЛЕНИЕ</w:t>
      </w:r>
    </w:p>
    <w:p w:rsidR="0076695D" w:rsidRPr="00E05FA9" w:rsidRDefault="005C43EA" w:rsidP="00AC035E">
      <w:r w:rsidRPr="00E05FA9">
        <w:t xml:space="preserve">          </w:t>
      </w:r>
      <w:r w:rsidR="00F90C58">
        <w:rPr>
          <w:b/>
          <w:sz w:val="28"/>
          <w:szCs w:val="28"/>
        </w:rPr>
        <w:t>от</w:t>
      </w:r>
      <w:r w:rsidR="00F90C58" w:rsidRPr="00F90C58">
        <w:rPr>
          <w:b/>
          <w:sz w:val="28"/>
          <w:szCs w:val="28"/>
        </w:rPr>
        <w:t xml:space="preserve"> 27 </w:t>
      </w:r>
      <w:r w:rsidR="00F90C58">
        <w:rPr>
          <w:b/>
          <w:sz w:val="28"/>
          <w:szCs w:val="28"/>
        </w:rPr>
        <w:t xml:space="preserve">октября 2022 </w:t>
      </w:r>
      <w:r w:rsidR="00AC035E" w:rsidRPr="00AC035E">
        <w:rPr>
          <w:b/>
          <w:sz w:val="28"/>
          <w:szCs w:val="28"/>
        </w:rPr>
        <w:t xml:space="preserve">г. № </w:t>
      </w:r>
      <w:r w:rsidR="00F90C58">
        <w:rPr>
          <w:b/>
          <w:sz w:val="28"/>
          <w:szCs w:val="28"/>
        </w:rPr>
        <w:t>66</w:t>
      </w:r>
    </w:p>
    <w:p w:rsidR="00587D63" w:rsidRDefault="00587D63" w:rsidP="00587D63">
      <w:pPr>
        <w:spacing w:line="360" w:lineRule="auto"/>
        <w:ind w:firstLine="851"/>
        <w:jc w:val="both"/>
        <w:rPr>
          <w:sz w:val="28"/>
          <w:szCs w:val="28"/>
        </w:rPr>
      </w:pPr>
    </w:p>
    <w:p w:rsidR="00AC035E" w:rsidRPr="00AC035E" w:rsidRDefault="00AC035E" w:rsidP="00AC035E">
      <w:pPr>
        <w:spacing w:line="360" w:lineRule="auto"/>
        <w:jc w:val="both"/>
        <w:rPr>
          <w:sz w:val="28"/>
          <w:szCs w:val="28"/>
        </w:rPr>
      </w:pPr>
    </w:p>
    <w:p w:rsidR="00AC035E" w:rsidRPr="00AC035E" w:rsidRDefault="00AC035E" w:rsidP="00AC03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035E">
        <w:rPr>
          <w:sz w:val="28"/>
          <w:szCs w:val="28"/>
        </w:rPr>
        <w:t xml:space="preserve">О возможности по соглашению сторон изменять существенные условия заключенного до 1 января 2023 года Администрацией </w:t>
      </w:r>
      <w:r>
        <w:rPr>
          <w:sz w:val="28"/>
          <w:szCs w:val="28"/>
        </w:rPr>
        <w:t xml:space="preserve">сельского поселения Мокша </w:t>
      </w:r>
      <w:r w:rsidRPr="00AC035E">
        <w:rPr>
          <w:sz w:val="28"/>
          <w:szCs w:val="28"/>
        </w:rPr>
        <w:t>муниципального района Большеглушицкий Самарской области для муниципальных нужд муниципального контракта</w:t>
      </w:r>
    </w:p>
    <w:p w:rsidR="00AC035E" w:rsidRPr="00AC035E" w:rsidRDefault="00AC035E" w:rsidP="00AC035E">
      <w:pPr>
        <w:jc w:val="both"/>
        <w:rPr>
          <w:sz w:val="28"/>
          <w:szCs w:val="28"/>
        </w:rPr>
      </w:pPr>
    </w:p>
    <w:p w:rsidR="00AC035E" w:rsidRPr="00AC035E" w:rsidRDefault="00AC035E" w:rsidP="00AC03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C035E">
        <w:rPr>
          <w:sz w:val="28"/>
          <w:szCs w:val="28"/>
        </w:rPr>
        <w:t xml:space="preserve">В соответствии с Федеральным </w:t>
      </w:r>
      <w:hyperlink r:id="rId8" w:history="1">
        <w:r w:rsidRPr="00AC035E">
          <w:rPr>
            <w:sz w:val="28"/>
            <w:szCs w:val="28"/>
          </w:rPr>
          <w:t>законом</w:t>
        </w:r>
      </w:hyperlink>
      <w:r w:rsidRPr="00AC035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частью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Уставом</w:t>
      </w:r>
      <w:r>
        <w:rPr>
          <w:sz w:val="28"/>
          <w:szCs w:val="28"/>
        </w:rPr>
        <w:t xml:space="preserve"> сельского поселения Мокша</w:t>
      </w:r>
      <w:r w:rsidRPr="00AC035E">
        <w:rPr>
          <w:sz w:val="28"/>
          <w:szCs w:val="28"/>
        </w:rPr>
        <w:t xml:space="preserve"> муниципального района Большеглушицкий Самарской области, </w:t>
      </w:r>
      <w:r w:rsidR="00363708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Мокша муниципального </w:t>
      </w:r>
      <w:r w:rsidRPr="00AC035E">
        <w:rPr>
          <w:sz w:val="28"/>
          <w:szCs w:val="28"/>
        </w:rPr>
        <w:t xml:space="preserve"> района Большеглушицкий Самарской области</w:t>
      </w:r>
      <w:proofErr w:type="gramEnd"/>
    </w:p>
    <w:p w:rsidR="00AC035E" w:rsidRPr="00AC035E" w:rsidRDefault="00AC035E" w:rsidP="00AC035E">
      <w:pPr>
        <w:spacing w:line="360" w:lineRule="auto"/>
        <w:jc w:val="center"/>
        <w:rPr>
          <w:sz w:val="28"/>
          <w:szCs w:val="28"/>
        </w:rPr>
      </w:pPr>
      <w:r w:rsidRPr="00AC035E">
        <w:rPr>
          <w:sz w:val="28"/>
          <w:szCs w:val="28"/>
        </w:rPr>
        <w:t>ПОСТАНОВЛЯЕТ:</w:t>
      </w:r>
    </w:p>
    <w:p w:rsidR="00AC035E" w:rsidRPr="00AC035E" w:rsidRDefault="00AC035E" w:rsidP="00AC03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035E">
        <w:rPr>
          <w:sz w:val="28"/>
          <w:szCs w:val="28"/>
        </w:rPr>
        <w:t xml:space="preserve">1.  </w:t>
      </w:r>
      <w:proofErr w:type="gramStart"/>
      <w:r w:rsidRPr="00AC035E">
        <w:rPr>
          <w:sz w:val="28"/>
          <w:szCs w:val="28"/>
        </w:rPr>
        <w:t xml:space="preserve">Разрешить по соглашению сторон изменять существенные условия заключенного до 1 января 2023 года Администрацией </w:t>
      </w:r>
      <w:r>
        <w:rPr>
          <w:sz w:val="28"/>
          <w:szCs w:val="28"/>
        </w:rPr>
        <w:t xml:space="preserve">сельского поселения Мокша </w:t>
      </w:r>
      <w:r w:rsidRPr="00AC035E">
        <w:rPr>
          <w:sz w:val="28"/>
          <w:szCs w:val="28"/>
        </w:rPr>
        <w:t>муниципального района Большеглушицкий Самарской области для муниципальных нужд муниципального контракта, если при его исполнении возникли независящие от сторон муниципального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 на срок исполнения муниципального контракта.</w:t>
      </w:r>
      <w:proofErr w:type="gramEnd"/>
    </w:p>
    <w:p w:rsidR="00AC035E" w:rsidRPr="00AC035E" w:rsidRDefault="00AC035E" w:rsidP="00AC035E">
      <w:pPr>
        <w:spacing w:line="360" w:lineRule="auto"/>
        <w:ind w:firstLine="709"/>
        <w:jc w:val="both"/>
        <w:rPr>
          <w:sz w:val="28"/>
          <w:szCs w:val="28"/>
        </w:rPr>
      </w:pPr>
      <w:r w:rsidRPr="00AC035E">
        <w:rPr>
          <w:sz w:val="28"/>
          <w:szCs w:val="28"/>
        </w:rPr>
        <w:lastRenderedPageBreak/>
        <w:t xml:space="preserve">2. </w:t>
      </w:r>
      <w:proofErr w:type="gramStart"/>
      <w:r w:rsidRPr="00AC035E">
        <w:rPr>
          <w:sz w:val="28"/>
          <w:szCs w:val="28"/>
        </w:rPr>
        <w:t>Разместить</w:t>
      </w:r>
      <w:proofErr w:type="gramEnd"/>
      <w:r w:rsidRPr="00AC035E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 xml:space="preserve">сельского поселения Мокша </w:t>
      </w:r>
      <w:r w:rsidRPr="00AC035E">
        <w:rPr>
          <w:sz w:val="28"/>
          <w:szCs w:val="28"/>
        </w:rPr>
        <w:t>муниципального района Большеглушицкий Самарской области в сети «Интернет».</w:t>
      </w:r>
    </w:p>
    <w:p w:rsidR="00AC035E" w:rsidRPr="00AC035E" w:rsidRDefault="00AC035E" w:rsidP="00AC035E">
      <w:pPr>
        <w:spacing w:line="360" w:lineRule="auto"/>
        <w:ind w:firstLine="709"/>
        <w:jc w:val="both"/>
        <w:rPr>
          <w:sz w:val="28"/>
          <w:szCs w:val="28"/>
        </w:rPr>
      </w:pPr>
      <w:r w:rsidRPr="00AC035E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C035E" w:rsidRPr="00AC035E" w:rsidRDefault="00AC035E" w:rsidP="00AC035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C035E" w:rsidRPr="00AC035E" w:rsidRDefault="00AC035E" w:rsidP="00AC035E">
      <w:pPr>
        <w:spacing w:line="360" w:lineRule="auto"/>
        <w:jc w:val="both"/>
        <w:rPr>
          <w:sz w:val="28"/>
          <w:szCs w:val="28"/>
        </w:rPr>
      </w:pPr>
      <w:r w:rsidRPr="00AC035E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сельского поселения                                                    </w:t>
      </w:r>
      <w:proofErr w:type="spellStart"/>
      <w:r>
        <w:rPr>
          <w:sz w:val="28"/>
          <w:szCs w:val="28"/>
        </w:rPr>
        <w:t>О.А.Девяткин</w:t>
      </w:r>
      <w:proofErr w:type="spellEnd"/>
    </w:p>
    <w:p w:rsidR="00AC035E" w:rsidRDefault="00AC035E" w:rsidP="00587D63">
      <w:pPr>
        <w:spacing w:line="360" w:lineRule="auto"/>
        <w:ind w:firstLine="851"/>
        <w:jc w:val="both"/>
        <w:rPr>
          <w:sz w:val="28"/>
          <w:szCs w:val="28"/>
        </w:rPr>
      </w:pPr>
    </w:p>
    <w:p w:rsidR="00587D63" w:rsidRDefault="00587D63" w:rsidP="00587D63">
      <w:pPr>
        <w:spacing w:line="360" w:lineRule="auto"/>
        <w:ind w:firstLine="851"/>
        <w:jc w:val="both"/>
        <w:rPr>
          <w:sz w:val="28"/>
          <w:szCs w:val="28"/>
        </w:rPr>
      </w:pPr>
    </w:p>
    <w:sectPr w:rsidR="00587D63" w:rsidSect="00D20D4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297"/>
    <w:multiLevelType w:val="hybridMultilevel"/>
    <w:tmpl w:val="51A499CA"/>
    <w:lvl w:ilvl="0" w:tplc="8E12DE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F"/>
    <w:rsid w:val="00014618"/>
    <w:rsid w:val="000316DE"/>
    <w:rsid w:val="000354AB"/>
    <w:rsid w:val="0003554B"/>
    <w:rsid w:val="000407EB"/>
    <w:rsid w:val="000437F0"/>
    <w:rsid w:val="00043868"/>
    <w:rsid w:val="00045A26"/>
    <w:rsid w:val="00051551"/>
    <w:rsid w:val="00054645"/>
    <w:rsid w:val="00057525"/>
    <w:rsid w:val="000645C5"/>
    <w:rsid w:val="0009762C"/>
    <w:rsid w:val="000B151C"/>
    <w:rsid w:val="000B3E99"/>
    <w:rsid w:val="000B57A6"/>
    <w:rsid w:val="000C2526"/>
    <w:rsid w:val="000C4181"/>
    <w:rsid w:val="000D0E74"/>
    <w:rsid w:val="000D1B6A"/>
    <w:rsid w:val="000E4CFA"/>
    <w:rsid w:val="001019BA"/>
    <w:rsid w:val="00103898"/>
    <w:rsid w:val="0011190F"/>
    <w:rsid w:val="00113668"/>
    <w:rsid w:val="00113AEE"/>
    <w:rsid w:val="00120161"/>
    <w:rsid w:val="001209B7"/>
    <w:rsid w:val="00121B0E"/>
    <w:rsid w:val="00130059"/>
    <w:rsid w:val="00145F18"/>
    <w:rsid w:val="001461A1"/>
    <w:rsid w:val="00162D09"/>
    <w:rsid w:val="0016611A"/>
    <w:rsid w:val="00184429"/>
    <w:rsid w:val="001A59B5"/>
    <w:rsid w:val="001A673F"/>
    <w:rsid w:val="001F7658"/>
    <w:rsid w:val="002245A7"/>
    <w:rsid w:val="00225706"/>
    <w:rsid w:val="00226670"/>
    <w:rsid w:val="00231F04"/>
    <w:rsid w:val="00235C21"/>
    <w:rsid w:val="002411CC"/>
    <w:rsid w:val="00245895"/>
    <w:rsid w:val="00254120"/>
    <w:rsid w:val="00256546"/>
    <w:rsid w:val="002702D0"/>
    <w:rsid w:val="00285E88"/>
    <w:rsid w:val="00290734"/>
    <w:rsid w:val="00295430"/>
    <w:rsid w:val="002A4104"/>
    <w:rsid w:val="002D0DCD"/>
    <w:rsid w:val="002D26E2"/>
    <w:rsid w:val="002E0A47"/>
    <w:rsid w:val="002E6E5C"/>
    <w:rsid w:val="002F15E3"/>
    <w:rsid w:val="002F3AA1"/>
    <w:rsid w:val="003023D8"/>
    <w:rsid w:val="00303681"/>
    <w:rsid w:val="00313E2F"/>
    <w:rsid w:val="0031574A"/>
    <w:rsid w:val="00317461"/>
    <w:rsid w:val="00324A3A"/>
    <w:rsid w:val="0033349B"/>
    <w:rsid w:val="00340468"/>
    <w:rsid w:val="00363708"/>
    <w:rsid w:val="00367745"/>
    <w:rsid w:val="00390B2D"/>
    <w:rsid w:val="003929BD"/>
    <w:rsid w:val="00392A66"/>
    <w:rsid w:val="003A2E90"/>
    <w:rsid w:val="003D17E8"/>
    <w:rsid w:val="003D58A9"/>
    <w:rsid w:val="003F7050"/>
    <w:rsid w:val="00400FFF"/>
    <w:rsid w:val="00411A41"/>
    <w:rsid w:val="00414C3A"/>
    <w:rsid w:val="00437E1D"/>
    <w:rsid w:val="00440F97"/>
    <w:rsid w:val="004562D0"/>
    <w:rsid w:val="00486CB4"/>
    <w:rsid w:val="004B0B14"/>
    <w:rsid w:val="004C0EDD"/>
    <w:rsid w:val="004C4AD3"/>
    <w:rsid w:val="004F1AFF"/>
    <w:rsid w:val="00504B9F"/>
    <w:rsid w:val="00513066"/>
    <w:rsid w:val="005324DF"/>
    <w:rsid w:val="00551A6A"/>
    <w:rsid w:val="00576EEF"/>
    <w:rsid w:val="00587399"/>
    <w:rsid w:val="00587D63"/>
    <w:rsid w:val="00591D02"/>
    <w:rsid w:val="005B050F"/>
    <w:rsid w:val="005C0D35"/>
    <w:rsid w:val="005C43EA"/>
    <w:rsid w:val="005C7465"/>
    <w:rsid w:val="005D7994"/>
    <w:rsid w:val="005E5C68"/>
    <w:rsid w:val="005F668B"/>
    <w:rsid w:val="006070BF"/>
    <w:rsid w:val="006115E4"/>
    <w:rsid w:val="006127EB"/>
    <w:rsid w:val="006323F0"/>
    <w:rsid w:val="00646254"/>
    <w:rsid w:val="00647816"/>
    <w:rsid w:val="00647B0B"/>
    <w:rsid w:val="00650258"/>
    <w:rsid w:val="00657877"/>
    <w:rsid w:val="00686266"/>
    <w:rsid w:val="00697807"/>
    <w:rsid w:val="006A1197"/>
    <w:rsid w:val="006B0AC1"/>
    <w:rsid w:val="006C314E"/>
    <w:rsid w:val="006D51AA"/>
    <w:rsid w:val="00701E7A"/>
    <w:rsid w:val="00705A1D"/>
    <w:rsid w:val="0071025C"/>
    <w:rsid w:val="007200C5"/>
    <w:rsid w:val="0072080B"/>
    <w:rsid w:val="0072259C"/>
    <w:rsid w:val="00731549"/>
    <w:rsid w:val="00765581"/>
    <w:rsid w:val="007657B4"/>
    <w:rsid w:val="0076695D"/>
    <w:rsid w:val="007737E5"/>
    <w:rsid w:val="00773F3B"/>
    <w:rsid w:val="007A51EA"/>
    <w:rsid w:val="007B66B1"/>
    <w:rsid w:val="007C006B"/>
    <w:rsid w:val="007C07E0"/>
    <w:rsid w:val="007C2944"/>
    <w:rsid w:val="007C4A85"/>
    <w:rsid w:val="007C4D71"/>
    <w:rsid w:val="007D676E"/>
    <w:rsid w:val="007E6F7C"/>
    <w:rsid w:val="00862352"/>
    <w:rsid w:val="008865E6"/>
    <w:rsid w:val="00890603"/>
    <w:rsid w:val="008A002D"/>
    <w:rsid w:val="008B4E64"/>
    <w:rsid w:val="008D60C8"/>
    <w:rsid w:val="008F7008"/>
    <w:rsid w:val="009021C4"/>
    <w:rsid w:val="00905833"/>
    <w:rsid w:val="00907DB6"/>
    <w:rsid w:val="0091697E"/>
    <w:rsid w:val="00917B7A"/>
    <w:rsid w:val="009221C8"/>
    <w:rsid w:val="0095137F"/>
    <w:rsid w:val="009535D5"/>
    <w:rsid w:val="0097452C"/>
    <w:rsid w:val="0098548A"/>
    <w:rsid w:val="00991863"/>
    <w:rsid w:val="009A324E"/>
    <w:rsid w:val="009A3B10"/>
    <w:rsid w:val="009A3C41"/>
    <w:rsid w:val="009B6CD5"/>
    <w:rsid w:val="009D1C9D"/>
    <w:rsid w:val="009D3F84"/>
    <w:rsid w:val="00A02E48"/>
    <w:rsid w:val="00A22BEF"/>
    <w:rsid w:val="00A321D5"/>
    <w:rsid w:val="00A33D5E"/>
    <w:rsid w:val="00A35E51"/>
    <w:rsid w:val="00A364C8"/>
    <w:rsid w:val="00A418B6"/>
    <w:rsid w:val="00A5081B"/>
    <w:rsid w:val="00A51BDD"/>
    <w:rsid w:val="00A533DB"/>
    <w:rsid w:val="00A61725"/>
    <w:rsid w:val="00A6251F"/>
    <w:rsid w:val="00A63506"/>
    <w:rsid w:val="00A66010"/>
    <w:rsid w:val="00A74742"/>
    <w:rsid w:val="00A93D2C"/>
    <w:rsid w:val="00A94609"/>
    <w:rsid w:val="00A95929"/>
    <w:rsid w:val="00AA1E04"/>
    <w:rsid w:val="00AA4E80"/>
    <w:rsid w:val="00AB10BB"/>
    <w:rsid w:val="00AB7FE0"/>
    <w:rsid w:val="00AC035E"/>
    <w:rsid w:val="00AC71A6"/>
    <w:rsid w:val="00AC7418"/>
    <w:rsid w:val="00AD2835"/>
    <w:rsid w:val="00AF6EE8"/>
    <w:rsid w:val="00B00CAF"/>
    <w:rsid w:val="00B04F8F"/>
    <w:rsid w:val="00B05F8D"/>
    <w:rsid w:val="00B17A12"/>
    <w:rsid w:val="00B2063F"/>
    <w:rsid w:val="00B459D4"/>
    <w:rsid w:val="00B55A78"/>
    <w:rsid w:val="00B57361"/>
    <w:rsid w:val="00B57C80"/>
    <w:rsid w:val="00B67B17"/>
    <w:rsid w:val="00B8615C"/>
    <w:rsid w:val="00B92EDC"/>
    <w:rsid w:val="00B97008"/>
    <w:rsid w:val="00BA46E8"/>
    <w:rsid w:val="00BA480C"/>
    <w:rsid w:val="00BA657B"/>
    <w:rsid w:val="00BD267E"/>
    <w:rsid w:val="00BD509F"/>
    <w:rsid w:val="00BF534F"/>
    <w:rsid w:val="00C14783"/>
    <w:rsid w:val="00C26AFD"/>
    <w:rsid w:val="00C56837"/>
    <w:rsid w:val="00C605A8"/>
    <w:rsid w:val="00C60715"/>
    <w:rsid w:val="00C710A4"/>
    <w:rsid w:val="00C90C40"/>
    <w:rsid w:val="00C94053"/>
    <w:rsid w:val="00C97108"/>
    <w:rsid w:val="00CD0EF0"/>
    <w:rsid w:val="00CD115F"/>
    <w:rsid w:val="00CE2F38"/>
    <w:rsid w:val="00CE6A6B"/>
    <w:rsid w:val="00D02D1C"/>
    <w:rsid w:val="00D043E8"/>
    <w:rsid w:val="00D20D4F"/>
    <w:rsid w:val="00D234E5"/>
    <w:rsid w:val="00D36FC0"/>
    <w:rsid w:val="00D45DED"/>
    <w:rsid w:val="00D47B81"/>
    <w:rsid w:val="00D47D45"/>
    <w:rsid w:val="00D55370"/>
    <w:rsid w:val="00D57761"/>
    <w:rsid w:val="00D67726"/>
    <w:rsid w:val="00D97C93"/>
    <w:rsid w:val="00DA415A"/>
    <w:rsid w:val="00DC3C9D"/>
    <w:rsid w:val="00DC7FD0"/>
    <w:rsid w:val="00DD27C1"/>
    <w:rsid w:val="00DE0BFC"/>
    <w:rsid w:val="00DF3A88"/>
    <w:rsid w:val="00DF74F0"/>
    <w:rsid w:val="00E00B1D"/>
    <w:rsid w:val="00E00EEE"/>
    <w:rsid w:val="00E02953"/>
    <w:rsid w:val="00E05FA9"/>
    <w:rsid w:val="00E23743"/>
    <w:rsid w:val="00E240A5"/>
    <w:rsid w:val="00E35515"/>
    <w:rsid w:val="00E47C7A"/>
    <w:rsid w:val="00E718BC"/>
    <w:rsid w:val="00E813C3"/>
    <w:rsid w:val="00E8144C"/>
    <w:rsid w:val="00EA3D99"/>
    <w:rsid w:val="00EC1B42"/>
    <w:rsid w:val="00EC672C"/>
    <w:rsid w:val="00EF3228"/>
    <w:rsid w:val="00EF33B0"/>
    <w:rsid w:val="00EF693B"/>
    <w:rsid w:val="00F00199"/>
    <w:rsid w:val="00F13B96"/>
    <w:rsid w:val="00F32CC9"/>
    <w:rsid w:val="00F408DA"/>
    <w:rsid w:val="00F50299"/>
    <w:rsid w:val="00F636AD"/>
    <w:rsid w:val="00F90C58"/>
    <w:rsid w:val="00F91783"/>
    <w:rsid w:val="00FB197D"/>
    <w:rsid w:val="00FC277B"/>
    <w:rsid w:val="00FD0B03"/>
    <w:rsid w:val="00FD0D7D"/>
    <w:rsid w:val="00FD47A8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30"/>
  </w:style>
  <w:style w:type="paragraph" w:styleId="5">
    <w:name w:val="heading 5"/>
    <w:basedOn w:val="a"/>
    <w:next w:val="a"/>
    <w:qFormat/>
    <w:rsid w:val="00295430"/>
    <w:pPr>
      <w:keepNext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0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30"/>
  </w:style>
  <w:style w:type="paragraph" w:styleId="5">
    <w:name w:val="heading 5"/>
    <w:basedOn w:val="a"/>
    <w:next w:val="a"/>
    <w:qFormat/>
    <w:rsid w:val="00295430"/>
    <w:pPr>
      <w:keepNext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0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D0528B38C9DC19828C3734A53C18012BAB969EBD4924A920790A17F31285356BCF2E7C7610A5256BB088AA9D4ADE43CF07171A02iFs9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42FB-80EE-4A68-B537-49A60F74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user</cp:lastModifiedBy>
  <cp:revision>6</cp:revision>
  <cp:lastPrinted>2022-10-28T07:41:00Z</cp:lastPrinted>
  <dcterms:created xsi:type="dcterms:W3CDTF">2022-10-28T06:09:00Z</dcterms:created>
  <dcterms:modified xsi:type="dcterms:W3CDTF">2022-10-28T07:42:00Z</dcterms:modified>
</cp:coreProperties>
</file>