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b/>
          <w:color w:val="111111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F8A" w:rsidRDefault="00524F8A">
      <w:pPr>
        <w:pStyle w:val="has-not"/>
        <w:spacing w:before="240" w:beforeAutospacing="0" w:after="240" w:afterAutospacing="0" w:line="360" w:lineRule="auto"/>
        <w:jc w:val="both"/>
        <w:rPr>
          <w:b/>
          <w:color w:val="111111"/>
          <w:sz w:val="28"/>
          <w:szCs w:val="28"/>
        </w:rPr>
      </w:pPr>
    </w:p>
    <w:p w:rsidR="00524F8A" w:rsidRDefault="006A2050">
      <w:pPr>
        <w:pStyle w:val="has-not"/>
        <w:spacing w:before="240" w:beforeAutospacing="0" w:after="240" w:afterAutospacing="0" w:line="360" w:lineRule="auto"/>
        <w:jc w:val="right"/>
        <w:rPr>
          <w:b/>
          <w:color w:val="111111"/>
          <w:sz w:val="28"/>
          <w:szCs w:val="28"/>
        </w:rPr>
      </w:pPr>
      <w:r w:rsidRPr="00D43261">
        <w:rPr>
          <w:b/>
          <w:color w:val="111111"/>
          <w:sz w:val="28"/>
          <w:szCs w:val="28"/>
        </w:rPr>
        <w:t>0</w:t>
      </w:r>
      <w:r>
        <w:rPr>
          <w:b/>
          <w:color w:val="111111"/>
          <w:sz w:val="28"/>
          <w:szCs w:val="28"/>
        </w:rPr>
        <w:t>7.10.2022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День консультаций по вопросам недвижимости для пожилых людей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Управление Росреестра по Самарской области проведет бесплатные дополнительные консультации для пожилых людей в городах и районах региона. 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Управлении Росреестра по Самарской области выстроена многоканальная система консультирования. Ежедневно проводятся очные консультации, за каждым структурным и территориальным отделом закреплен определенный день недели и часы приема. По телефонам заявители консультируются по вопросам, не требующим изучения и анализа документов. Кроме того, граждане направляют вопросы по электронной почте и через сайт Росреестра. Информация о личном приеме, о номерах телефона и об адресе электронной почты размещена в региональном блоке сайта Росреестра. Сегодня заявители могут посоветоваться с экспертом Управления онлайн в офисах МФЦ. Все консультации бесплатные. 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- Если к нам приходят ветераны Великой Отечественной войны, мы принимаем их сразу. Кроме того, Управление дополнительно проводит консультации для людей почтенного возраста, чаще всего они приурочены к Международному дню пожилых людей. Привлекая внимание старшего поколения к теме недвижимости, мы инициируем решение отложенных гражданами вопросов, а также помогаем пожилым людям обезопасить свою недвижимость от мошенников,</w:t>
      </w:r>
      <w:r>
        <w:rPr>
          <w:color w:val="111111"/>
          <w:sz w:val="28"/>
          <w:szCs w:val="28"/>
        </w:rPr>
        <w:t xml:space="preserve"> - говорит помощник руководителя Управления Росреестра по Самарской области </w:t>
      </w:r>
      <w:r>
        <w:rPr>
          <w:b/>
          <w:color w:val="111111"/>
          <w:sz w:val="28"/>
          <w:szCs w:val="28"/>
        </w:rPr>
        <w:t>Ольга Никитина</w:t>
      </w:r>
      <w:r>
        <w:rPr>
          <w:color w:val="111111"/>
          <w:sz w:val="28"/>
          <w:szCs w:val="28"/>
        </w:rPr>
        <w:t xml:space="preserve">. 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 этом году консультации для пожилых людей пройдут 11 октября с 13.00 до 14.00.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Эксперты Управления ответят на вопросы об оформлении недвижимости, дадут рекомендации по конкретным жизненным ситуациям (для этого на прием необходимо принести документы), объяснят, для чего необходимо регистрировать недвижимость и как обезопасить её от мошенников. 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Для записи на консультацию звоните по телефону отдела, в который удобно прийти. 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 w:rsidRPr="00D43261">
        <w:rPr>
          <w:color w:val="111111"/>
          <w:sz w:val="28"/>
          <w:szCs w:val="28"/>
        </w:rPr>
        <w:t xml:space="preserve">- </w:t>
      </w:r>
      <w:r w:rsidR="00D43261">
        <w:rPr>
          <w:color w:val="111111"/>
          <w:sz w:val="28"/>
          <w:szCs w:val="28"/>
        </w:rPr>
        <w:t>Самара</w:t>
      </w:r>
      <w:r>
        <w:rPr>
          <w:color w:val="111111"/>
          <w:sz w:val="28"/>
          <w:szCs w:val="28"/>
        </w:rPr>
        <w:t xml:space="preserve"> 8 (846) 339-17-07</w:t>
      </w:r>
    </w:p>
    <w:p w:rsidR="00524F8A" w:rsidRDefault="00D43261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Тольятти</w:t>
      </w:r>
      <w:r w:rsidR="006A2050">
        <w:rPr>
          <w:color w:val="111111"/>
          <w:sz w:val="28"/>
          <w:szCs w:val="28"/>
        </w:rPr>
        <w:t xml:space="preserve"> 8 (848</w:t>
      </w:r>
      <w:r>
        <w:rPr>
          <w:color w:val="111111"/>
          <w:sz w:val="28"/>
          <w:szCs w:val="28"/>
        </w:rPr>
        <w:t xml:space="preserve">) </w:t>
      </w:r>
      <w:r w:rsidR="006A2050">
        <w:rPr>
          <w:color w:val="111111"/>
          <w:sz w:val="28"/>
          <w:szCs w:val="28"/>
        </w:rPr>
        <w:t>266-98-10. Телефон для консультаций в Тольятти 11 октября с 13.00 до 14.00 8 (848</w:t>
      </w:r>
      <w:r>
        <w:rPr>
          <w:color w:val="111111"/>
          <w:sz w:val="28"/>
          <w:szCs w:val="28"/>
        </w:rPr>
        <w:t xml:space="preserve">) </w:t>
      </w:r>
      <w:r w:rsidR="006A2050">
        <w:rPr>
          <w:color w:val="111111"/>
          <w:sz w:val="28"/>
          <w:szCs w:val="28"/>
        </w:rPr>
        <w:t>266-98-01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Безенчукский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Приволжский,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</w:t>
      </w:r>
      <w:r w:rsidR="00D43261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8 (846) 339-37-12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8 (846) 339-37-14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Большеглушицкий,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Большечерниговский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8 (846) 339-37-17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Борский, Алексеевский районы 8 (846) 339-37-18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Жигулевск 8 (848</w:t>
      </w:r>
      <w:r w:rsidR="00D4326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622-39-65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8 (846) 339-37-25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8 (846) 339-37-28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Красноярский,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8 (846) 339-37-29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8 (846) 339-37-33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Новокуйбышевск 8 (846) 339-37-36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Отрадный 8 (846</w:t>
      </w:r>
      <w:r w:rsidR="00D43261" w:rsidRPr="00D43261">
        <w:rPr>
          <w:rFonts w:ascii="Times New Roman" w:hAnsi="Times New Roman" w:cs="Times New Roman"/>
          <w:sz w:val="28"/>
          <w:szCs w:val="28"/>
        </w:rPr>
        <w:t>)</w:t>
      </w:r>
      <w:r w:rsidR="00D43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613-30-29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>-Черкасский район 8 (846) 339-37-41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Похвистнево,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Клявлинский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8 (846) 339-37-44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Сергиевский,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Исаклинский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Шенталинский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8 (846) 339-37-46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Сызрань,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Сызранский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8 (846) 339-37-48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Чапаевский, Красноармейский,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8 (846) 339-37-52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Октябрьск 8 (846) 339-37-37</w:t>
      </w:r>
    </w:p>
    <w:p w:rsidR="00524F8A" w:rsidRDefault="00524F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524F8A" w:rsidRDefault="00A621A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 w:rsidR="006A2050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6A205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524F8A" w:rsidRDefault="00A621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A2050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524F8A" w:rsidRDefault="00524F8A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</w:p>
    <w:p w:rsidR="00524F8A" w:rsidRDefault="00524F8A"/>
    <w:sectPr w:rsidR="00524F8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2A8"/>
    <w:multiLevelType w:val="hybridMultilevel"/>
    <w:tmpl w:val="3C4C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8A"/>
    <w:rsid w:val="00524F8A"/>
    <w:rsid w:val="006A2050"/>
    <w:rsid w:val="00A621A6"/>
    <w:rsid w:val="00D4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not">
    <w:name w:val="has-no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not">
    <w:name w:val="has-no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2022-10-05T09:03:00Z</cp:lastPrinted>
  <dcterms:created xsi:type="dcterms:W3CDTF">2022-10-10T09:32:00Z</dcterms:created>
  <dcterms:modified xsi:type="dcterms:W3CDTF">2022-10-10T09:32:00Z</dcterms:modified>
</cp:coreProperties>
</file>