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37" w:rsidRPr="005C639C" w:rsidRDefault="00270537" w:rsidP="00270537">
      <w:pPr>
        <w:pStyle w:val="ConsPlusTitle"/>
        <w:widowControl/>
        <w:jc w:val="center"/>
        <w:outlineLvl w:val="0"/>
        <w:rPr>
          <w:sz w:val="28"/>
          <w:szCs w:val="28"/>
        </w:rPr>
      </w:pPr>
      <w:bookmarkStart w:id="0" w:name="_Toc293146740"/>
      <w:bookmarkStart w:id="1" w:name="_Toc305430993"/>
      <w:r w:rsidRPr="005C639C">
        <w:rPr>
          <w:sz w:val="28"/>
          <w:szCs w:val="28"/>
        </w:rPr>
        <w:t>ПОЛОЖЕНИЕ</w:t>
      </w:r>
    </w:p>
    <w:p w:rsidR="00270537" w:rsidRPr="005C639C" w:rsidRDefault="00270537" w:rsidP="00270537">
      <w:pPr>
        <w:pStyle w:val="ConsPlusTitle"/>
        <w:widowControl/>
        <w:jc w:val="center"/>
        <w:rPr>
          <w:sz w:val="28"/>
          <w:szCs w:val="28"/>
        </w:rPr>
      </w:pPr>
      <w:r w:rsidRPr="005C639C">
        <w:rPr>
          <w:sz w:val="28"/>
          <w:szCs w:val="28"/>
        </w:rPr>
        <w:t xml:space="preserve">О ТЕРРИТОРИАЛЬНОМ ПЛАНИРОВАНИИ </w:t>
      </w:r>
    </w:p>
    <w:p w:rsidR="00270537" w:rsidRPr="005C639C" w:rsidRDefault="00270537" w:rsidP="00270537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5C639C">
        <w:rPr>
          <w:sz w:val="28"/>
          <w:szCs w:val="28"/>
        </w:rPr>
        <w:t xml:space="preserve">СЕЛЬСКОГО ПОСЕЛЕНИЯ </w:t>
      </w:r>
      <w:r w:rsidR="004046EE">
        <w:rPr>
          <w:sz w:val="28"/>
          <w:szCs w:val="28"/>
        </w:rPr>
        <w:t>МОКША</w:t>
      </w:r>
      <w:r w:rsidRPr="005C639C">
        <w:rPr>
          <w:sz w:val="28"/>
          <w:szCs w:val="28"/>
        </w:rPr>
        <w:t xml:space="preserve"> </w:t>
      </w:r>
    </w:p>
    <w:p w:rsidR="00270537" w:rsidRPr="005C639C" w:rsidRDefault="00270537" w:rsidP="00270537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5C639C">
        <w:rPr>
          <w:sz w:val="28"/>
          <w:szCs w:val="28"/>
        </w:rPr>
        <w:t xml:space="preserve">МУНИЦИПАЛЬНОГО РАЙОНА </w:t>
      </w:r>
      <w:r w:rsidR="00CF41C8">
        <w:rPr>
          <w:sz w:val="28"/>
          <w:szCs w:val="28"/>
        </w:rPr>
        <w:t>БОЛЬШЕГЛУШИЦКИЙ</w:t>
      </w:r>
      <w:r w:rsidRPr="005C639C">
        <w:rPr>
          <w:sz w:val="28"/>
          <w:szCs w:val="28"/>
        </w:rPr>
        <w:t xml:space="preserve"> </w:t>
      </w:r>
    </w:p>
    <w:p w:rsidR="00270537" w:rsidRPr="005C639C" w:rsidRDefault="00270537" w:rsidP="00270537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5C639C">
        <w:rPr>
          <w:sz w:val="28"/>
          <w:szCs w:val="28"/>
        </w:rPr>
        <w:t>САМАРСКОЙ ОБЛАСТИ</w:t>
      </w:r>
    </w:p>
    <w:p w:rsidR="00270537" w:rsidRPr="005C639C" w:rsidRDefault="00270537" w:rsidP="002705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70537" w:rsidRPr="005C639C" w:rsidRDefault="00270537" w:rsidP="002705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 Общие положения</w:t>
      </w:r>
    </w:p>
    <w:p w:rsidR="00270537" w:rsidRPr="005C639C" w:rsidRDefault="00270537" w:rsidP="002705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0537" w:rsidRPr="005C639C" w:rsidRDefault="00270537" w:rsidP="004046EE">
      <w:pPr>
        <w:tabs>
          <w:tab w:val="left" w:pos="52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1.1. В соответствии с градостроительным законодательством Генеральный план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 xml:space="preserve"> Самарской области (далее – Генеральный план) является документом территориального планирования муниципального образования. Генеральным планом определено, исходя из совокупности социальных, экономических, экологических и иных факторов, назначение территорий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 xml:space="preserve"> Самарской области в целях обеспечения их устойчивого развития, развития инженерной, транспортной и социальной инфраструктур, обеспечения учета интересов граждан и их объединений, Российской Федерации, субъектов Российской Федерации, муниципальных образований.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1.2. 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Самарской области, Уставом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 xml:space="preserve"> Самарской области, иными нормативными правовыми актами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 xml:space="preserve"> Самарской области.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lastRenderedPageBreak/>
        <w:t xml:space="preserve">1.3. При осуществлении территориального планирования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учтены интересы Российской Федерации, Самарской области,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 xml:space="preserve"> по реализации полномочий федеральных органов государственной власти, органов государственной власти Самарской области и органов местного самоуправления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 xml:space="preserve">, а также необходимость создания благоприятных условий для реализации на территории Самарской области приоритетных национальных проектов, федеральных и областных целевых программ, программ развития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>.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1.4. Генеральный план разработан на основе Стратегии социально-экономического развития Самарской области на период до 2020 года, одобренной постановлением Правительства Самарской области от 09.10.2006 №</w:t>
      </w:r>
      <w:r>
        <w:rPr>
          <w:rFonts w:ascii="Times New Roman" w:hAnsi="Times New Roman"/>
          <w:sz w:val="28"/>
          <w:szCs w:val="28"/>
        </w:rPr>
        <w:t> </w:t>
      </w:r>
      <w:r w:rsidRPr="005C639C">
        <w:rPr>
          <w:rFonts w:ascii="Times New Roman" w:hAnsi="Times New Roman"/>
          <w:sz w:val="28"/>
          <w:szCs w:val="28"/>
        </w:rPr>
        <w:t xml:space="preserve">129, планов и программ комплексного социально-экономического развития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 xml:space="preserve"> и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>.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1.5. При подготовке Генерального плана учтены: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программы, принятые в установленном порядке и реализуемые за счет средств федерального бюджета, бюджета Самарской области, бюджета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 xml:space="preserve">, бюджета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>;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решения органов государственной власти, органов местного самоуправления, иных главных распорядителей средств соответствующих бюджетов, предусматривающие создание на территории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объектов федерального значения, объектов регионального значения, объектов местного значения;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инвестиционные программы субъектов естественных монополий, организаций коммунального комплекса;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lastRenderedPageBreak/>
        <w:t>сведения, содержащиеся в федеральной государственной информационной системе территориального планирования;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Схема территориального планирования Самарской области, утвержденная постановлением Правительства Самарской области от 13.12.2007 № 261;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BA9">
        <w:rPr>
          <w:rFonts w:ascii="Times New Roman" w:hAnsi="Times New Roman"/>
          <w:sz w:val="28"/>
          <w:szCs w:val="28"/>
        </w:rPr>
        <w:t xml:space="preserve">Схема территориального планирования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1A4BA9">
        <w:rPr>
          <w:rFonts w:ascii="Times New Roman" w:hAnsi="Times New Roman"/>
          <w:sz w:val="28"/>
          <w:szCs w:val="28"/>
        </w:rPr>
        <w:t xml:space="preserve"> Самарской области, утвержденная решением Собрания представителей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1A4BA9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F45B85">
        <w:rPr>
          <w:rFonts w:ascii="Times New Roman" w:hAnsi="Times New Roman"/>
          <w:sz w:val="28"/>
          <w:szCs w:val="28"/>
        </w:rPr>
        <w:t xml:space="preserve"> </w:t>
      </w:r>
      <w:r w:rsidR="00F45B85" w:rsidRPr="00DE1814">
        <w:rPr>
          <w:rFonts w:ascii="Times New Roman" w:hAnsi="Times New Roman"/>
          <w:color w:val="C00000"/>
          <w:sz w:val="28"/>
          <w:szCs w:val="28"/>
        </w:rPr>
        <w:t>30 декабря 2009 г. № 426</w:t>
      </w:r>
      <w:r w:rsidR="004325E7">
        <w:rPr>
          <w:rFonts w:ascii="Times New Roman" w:hAnsi="Times New Roman"/>
          <w:sz w:val="28"/>
          <w:szCs w:val="28"/>
        </w:rPr>
        <w:t>;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предложения заинтересованных лиц.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1.6. Генеральный план включает: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положение о территориальном планировании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>;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карту границ населённых пунктов, входящих в состав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 xml:space="preserve"> Самарской области (</w:t>
      </w:r>
      <w:r w:rsidRPr="00FE2596">
        <w:rPr>
          <w:rFonts w:ascii="Times New Roman" w:hAnsi="Times New Roman"/>
          <w:sz w:val="28"/>
          <w:szCs w:val="28"/>
        </w:rPr>
        <w:t>М 1:25 000</w:t>
      </w:r>
      <w:r w:rsidRPr="005C639C">
        <w:rPr>
          <w:rFonts w:ascii="Times New Roman" w:hAnsi="Times New Roman"/>
          <w:sz w:val="28"/>
          <w:szCs w:val="28"/>
        </w:rPr>
        <w:t>);</w:t>
      </w:r>
    </w:p>
    <w:p w:rsidR="00270537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363">
        <w:rPr>
          <w:rFonts w:ascii="Times New Roman" w:hAnsi="Times New Roman"/>
          <w:sz w:val="28"/>
          <w:szCs w:val="28"/>
        </w:rPr>
        <w:t>карт</w:t>
      </w:r>
      <w:r w:rsidR="00FE2596">
        <w:rPr>
          <w:rFonts w:ascii="Times New Roman" w:hAnsi="Times New Roman"/>
          <w:sz w:val="28"/>
          <w:szCs w:val="28"/>
        </w:rPr>
        <w:t>у</w:t>
      </w:r>
      <w:r w:rsidRPr="00892363">
        <w:rPr>
          <w:rFonts w:ascii="Times New Roman" w:hAnsi="Times New Roman"/>
          <w:sz w:val="28"/>
          <w:szCs w:val="28"/>
        </w:rPr>
        <w:t xml:space="preserve"> функциональных зон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892363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="00FE2596">
        <w:rPr>
          <w:rFonts w:ascii="Times New Roman" w:hAnsi="Times New Roman"/>
          <w:sz w:val="28"/>
          <w:szCs w:val="28"/>
        </w:rPr>
        <w:t xml:space="preserve"> Самарской области (М 1:25 000</w:t>
      </w:r>
      <w:r w:rsidRPr="00892363">
        <w:rPr>
          <w:rFonts w:ascii="Times New Roman" w:hAnsi="Times New Roman"/>
          <w:sz w:val="28"/>
          <w:szCs w:val="28"/>
        </w:rPr>
        <w:t>);</w:t>
      </w:r>
    </w:p>
    <w:p w:rsidR="00FE2596" w:rsidRPr="005C639C" w:rsidRDefault="00FE2596" w:rsidP="00FE25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363">
        <w:rPr>
          <w:rFonts w:ascii="Times New Roman" w:hAnsi="Times New Roman"/>
          <w:sz w:val="28"/>
          <w:szCs w:val="28"/>
        </w:rPr>
        <w:t>карт</w:t>
      </w:r>
      <w:r>
        <w:rPr>
          <w:rFonts w:ascii="Times New Roman" w:hAnsi="Times New Roman"/>
          <w:sz w:val="28"/>
          <w:szCs w:val="28"/>
        </w:rPr>
        <w:t>у</w:t>
      </w:r>
      <w:r w:rsidRPr="00892363">
        <w:rPr>
          <w:rFonts w:ascii="Times New Roman" w:hAnsi="Times New Roman"/>
          <w:sz w:val="28"/>
          <w:szCs w:val="28"/>
        </w:rPr>
        <w:t xml:space="preserve"> функциональных зон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892363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892363">
        <w:rPr>
          <w:rFonts w:ascii="Times New Roman" w:hAnsi="Times New Roman"/>
          <w:sz w:val="28"/>
          <w:szCs w:val="28"/>
        </w:rPr>
        <w:t xml:space="preserve"> Самарской области (М 1:10 000);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карты планируемого размещения объектов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 xml:space="preserve"> Самарской области.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1.7. Положение о территориальном планировании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 xml:space="preserve"> Самарской области включа</w:t>
      </w:r>
      <w:r>
        <w:rPr>
          <w:rFonts w:ascii="Times New Roman" w:hAnsi="Times New Roman"/>
          <w:sz w:val="28"/>
          <w:szCs w:val="28"/>
        </w:rPr>
        <w:t>е</w:t>
      </w:r>
      <w:r w:rsidRPr="005C639C">
        <w:rPr>
          <w:rFonts w:ascii="Times New Roman" w:hAnsi="Times New Roman"/>
          <w:sz w:val="28"/>
          <w:szCs w:val="28"/>
        </w:rPr>
        <w:t>т: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сведения о видах, назначении и наименованиях планируемых для размещения объектов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, их основные характеристики, их местоположение (для объектов местного </w:t>
      </w:r>
      <w:r w:rsidRPr="005C639C">
        <w:rPr>
          <w:rFonts w:ascii="Times New Roman" w:hAnsi="Times New Roman"/>
          <w:sz w:val="28"/>
          <w:szCs w:val="28"/>
        </w:rPr>
        <w:lastRenderedPageBreak/>
        <w:t>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 xml:space="preserve">, объектов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>, за исключением линейных объектов.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1.8. Карты планируемого размещения объектов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включают: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карту планируемого размещения объектов </w:t>
      </w:r>
      <w:r>
        <w:rPr>
          <w:rFonts w:ascii="Times New Roman" w:hAnsi="Times New Roman"/>
          <w:sz w:val="28"/>
          <w:szCs w:val="28"/>
        </w:rPr>
        <w:t>инженерной инфраструктуры</w:t>
      </w:r>
      <w:r w:rsidRPr="005C639C">
        <w:rPr>
          <w:rFonts w:ascii="Times New Roman" w:hAnsi="Times New Roman"/>
          <w:sz w:val="28"/>
          <w:szCs w:val="28"/>
        </w:rPr>
        <w:t xml:space="preserve">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>
        <w:rPr>
          <w:rFonts w:ascii="Times New Roman" w:hAnsi="Times New Roman"/>
          <w:sz w:val="28"/>
          <w:szCs w:val="28"/>
        </w:rPr>
        <w:t xml:space="preserve"> Самарской </w:t>
      </w:r>
      <w:r w:rsidRPr="00E9554F">
        <w:rPr>
          <w:rFonts w:ascii="Times New Roman" w:hAnsi="Times New Roman"/>
          <w:sz w:val="28"/>
          <w:szCs w:val="28"/>
        </w:rPr>
        <w:t>области (М 1:5 000);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карту планируемого размещения объектов </w:t>
      </w:r>
      <w:r>
        <w:rPr>
          <w:rFonts w:ascii="Times New Roman" w:hAnsi="Times New Roman"/>
          <w:sz w:val="28"/>
          <w:szCs w:val="28"/>
        </w:rPr>
        <w:t>транспортной инфраструктуры</w:t>
      </w:r>
      <w:r w:rsidRPr="005C639C">
        <w:rPr>
          <w:rFonts w:ascii="Times New Roman" w:hAnsi="Times New Roman"/>
          <w:sz w:val="28"/>
          <w:szCs w:val="28"/>
        </w:rPr>
        <w:t xml:space="preserve">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>
        <w:rPr>
          <w:rFonts w:ascii="Times New Roman" w:hAnsi="Times New Roman"/>
          <w:sz w:val="28"/>
          <w:szCs w:val="28"/>
        </w:rPr>
        <w:t xml:space="preserve"> Самарской </w:t>
      </w:r>
      <w:r w:rsidRPr="00C90664">
        <w:rPr>
          <w:rFonts w:ascii="Times New Roman" w:hAnsi="Times New Roman"/>
          <w:sz w:val="28"/>
          <w:szCs w:val="28"/>
        </w:rPr>
        <w:t>области (М 1:10 000);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карт</w:t>
      </w:r>
      <w:r>
        <w:rPr>
          <w:rFonts w:ascii="Times New Roman" w:hAnsi="Times New Roman"/>
          <w:sz w:val="28"/>
          <w:szCs w:val="28"/>
        </w:rPr>
        <w:t>у</w:t>
      </w:r>
      <w:r w:rsidRPr="005C639C">
        <w:rPr>
          <w:rFonts w:ascii="Times New Roman" w:hAnsi="Times New Roman"/>
          <w:sz w:val="28"/>
          <w:szCs w:val="28"/>
        </w:rPr>
        <w:t xml:space="preserve"> планируемого размещения объектов местного значения сельского </w:t>
      </w:r>
      <w:r w:rsidRPr="00892363">
        <w:rPr>
          <w:rFonts w:ascii="Times New Roman" w:hAnsi="Times New Roman"/>
          <w:sz w:val="28"/>
          <w:szCs w:val="28"/>
        </w:rPr>
        <w:t xml:space="preserve">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892363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892363">
        <w:rPr>
          <w:rFonts w:ascii="Times New Roman" w:hAnsi="Times New Roman"/>
          <w:sz w:val="28"/>
          <w:szCs w:val="28"/>
        </w:rPr>
        <w:t xml:space="preserve"> Самарской области (М 1:5 000).</w:t>
      </w:r>
      <w:r w:rsidRPr="005C639C">
        <w:rPr>
          <w:rFonts w:ascii="Times New Roman" w:hAnsi="Times New Roman"/>
          <w:sz w:val="28"/>
          <w:szCs w:val="28"/>
        </w:rPr>
        <w:t xml:space="preserve"> 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1.9. На картах планируемого размещения объектов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отображаются планируемые для размещения объекты местного значения –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полномочий по вопросам местного значения сельского поселения и в пределах переданных государственных полномочий в соответствии с федеральными законами, законами Самарской области, Уставом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и </w:t>
      </w:r>
      <w:r w:rsidRPr="005C639C">
        <w:rPr>
          <w:rFonts w:ascii="Times New Roman" w:hAnsi="Times New Roman"/>
          <w:sz w:val="28"/>
          <w:szCs w:val="28"/>
        </w:rPr>
        <w:lastRenderedPageBreak/>
        <w:t xml:space="preserve">оказывают существенное влияние на социально-экономическое развитие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>.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1.10. Виды объектов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, отображенные на картах планируемого размещения объектов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>, соответствуют требованиям части 2.1 статьи 5 Закона Самарской области от 12.07.2006 № 90-ГД «О градостроительной деятельности на территории Самарской области».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1.11. Реализация Генерального плана осуществляется путем выполнения мероприятий, которые предусмотрены </w:t>
      </w:r>
      <w:r w:rsidR="008F0983">
        <w:rPr>
          <w:rFonts w:ascii="Times New Roman" w:hAnsi="Times New Roman"/>
          <w:sz w:val="28"/>
          <w:szCs w:val="28"/>
        </w:rPr>
        <w:t xml:space="preserve">программами социально-экономического развития и целевыми </w:t>
      </w:r>
      <w:r w:rsidRPr="005C639C">
        <w:rPr>
          <w:rFonts w:ascii="Times New Roman" w:hAnsi="Times New Roman"/>
          <w:sz w:val="28"/>
          <w:szCs w:val="28"/>
        </w:rPr>
        <w:t xml:space="preserve">программами, </w:t>
      </w:r>
      <w:r w:rsidR="008F0983">
        <w:rPr>
          <w:rFonts w:ascii="Times New Roman" w:hAnsi="Times New Roman"/>
          <w:sz w:val="28"/>
          <w:szCs w:val="28"/>
        </w:rPr>
        <w:t>утверждаемыми органами местного самоуправления</w:t>
      </w:r>
      <w:r w:rsidRPr="005C639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, и реализуемыми за счет средств местного бюджета, или нормативными правовыми актами Администрации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="008F0983">
        <w:rPr>
          <w:rFonts w:ascii="Times New Roman" w:hAnsi="Times New Roman"/>
          <w:sz w:val="28"/>
          <w:szCs w:val="28"/>
        </w:rPr>
        <w:t xml:space="preserve"> об установлении отдельных расходных обязательств,</w:t>
      </w:r>
      <w:r w:rsidRPr="005C639C">
        <w:rPr>
          <w:rFonts w:ascii="Times New Roman" w:hAnsi="Times New Roman"/>
          <w:sz w:val="28"/>
          <w:szCs w:val="28"/>
        </w:rPr>
        <w:t xml:space="preserve"> или инвестиционными программами организаций коммунального комплекса. Указанные мероприятия могут включать: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1) подготовку и утверждение документации по планировке территории в соответствии с Генеральным планом;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2) принятие в порядке, установленном законодательством Российской Федерации, решений о резервировании земель, об изъятии, в том числе путем выкупа, земельных участков для муниципальных нужд, о переводе земель или земельных участков из одной категории в другую;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3) создание объектов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на основании документации по планировке территории.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1.12. Программы, реализуемые за счет средс</w:t>
      </w:r>
      <w:r>
        <w:rPr>
          <w:rFonts w:ascii="Times New Roman" w:hAnsi="Times New Roman"/>
          <w:sz w:val="28"/>
          <w:szCs w:val="28"/>
        </w:rPr>
        <w:t xml:space="preserve">тв бюджета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>,  решения органов местного самоу</w:t>
      </w:r>
      <w:r>
        <w:rPr>
          <w:rFonts w:ascii="Times New Roman" w:hAnsi="Times New Roman"/>
          <w:sz w:val="28"/>
          <w:szCs w:val="28"/>
        </w:rPr>
        <w:t xml:space="preserve">правления 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, предусматривающие создание объектов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, инвестиционные программы субъектов естественных монополий, организаций коммунального комплекса, </w:t>
      </w:r>
      <w:r w:rsidRPr="005C639C">
        <w:rPr>
          <w:rFonts w:ascii="Times New Roman" w:hAnsi="Times New Roman"/>
          <w:sz w:val="28"/>
          <w:szCs w:val="28"/>
        </w:rPr>
        <w:lastRenderedPageBreak/>
        <w:t xml:space="preserve">принятые до утверждения Генерального плана и предусматривающие создание объектов местного значения сельского поселения 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>, подлежащих в соответствии с частью 2.1 статьи 5 Закона Самарской области от 12.07.2006 № 90-ГД «О</w:t>
      </w:r>
      <w:r>
        <w:rPr>
          <w:rFonts w:ascii="Times New Roman" w:hAnsi="Times New Roman"/>
          <w:sz w:val="28"/>
          <w:szCs w:val="28"/>
        </w:rPr>
        <w:t> </w:t>
      </w:r>
      <w:r w:rsidRPr="005C639C">
        <w:rPr>
          <w:rFonts w:ascii="Times New Roman" w:hAnsi="Times New Roman"/>
          <w:sz w:val="28"/>
          <w:szCs w:val="28"/>
        </w:rPr>
        <w:t>градостроительной деятельности на территории Самарской области» отображению в Генеральном плане, но не предусмотренных Генеральным планом, подлежат в двухмесячный срок с даты утверждения Генерального плана приведению в соответствие с Генеральным планом.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1.13. В случае если программы, реализуемые за счет средств бюджета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, решения органов местного самоуправления 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, предусматривающие создание объектов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, инвестиционные программы субъектов естественных монополий, организаций коммунального комплекса принимаются после утверждения Генерального плана и предусматривают создание объектов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>, подлежащих в соответствии с частью 2.1 статьи 5 Закона Самарской области от 12.07.2006 № 90-ГД «О градостроительной деятельности на территории Самарской области» отображению в Генеральном плане, но не предусмотренных Генеральным планом, в Генеральный план в пятимесячный срок с даты утверждения таких программ и принятия таких решений вносятся соответствующие изменения.</w:t>
      </w:r>
    </w:p>
    <w:p w:rsidR="00270537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1.14. Указанные в настоящем Положении </w:t>
      </w:r>
      <w:r>
        <w:rPr>
          <w:rFonts w:ascii="Times New Roman" w:hAnsi="Times New Roman"/>
          <w:sz w:val="28"/>
          <w:szCs w:val="28"/>
        </w:rPr>
        <w:t xml:space="preserve">характеристики </w:t>
      </w:r>
      <w:r w:rsidRPr="005C639C">
        <w:rPr>
          <w:rFonts w:ascii="Times New Roman" w:hAnsi="Times New Roman"/>
          <w:sz w:val="28"/>
          <w:szCs w:val="28"/>
        </w:rPr>
        <w:t xml:space="preserve">планируемых для размещения объектов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(площадь, протяженность, количество мест и </w:t>
      </w:r>
      <w:r w:rsidR="00A1514C">
        <w:rPr>
          <w:rFonts w:ascii="Times New Roman" w:hAnsi="Times New Roman"/>
          <w:sz w:val="28"/>
          <w:szCs w:val="28"/>
        </w:rPr>
        <w:t>иные</w:t>
      </w:r>
      <w:r w:rsidRPr="005C639C">
        <w:rPr>
          <w:rFonts w:ascii="Times New Roman" w:hAnsi="Times New Roman"/>
          <w:sz w:val="28"/>
          <w:szCs w:val="28"/>
        </w:rPr>
        <w:t xml:space="preserve">) являются ориентировочными и подлежат уточнению </w:t>
      </w:r>
      <w:r>
        <w:rPr>
          <w:rFonts w:ascii="Times New Roman" w:hAnsi="Times New Roman"/>
          <w:sz w:val="28"/>
          <w:szCs w:val="28"/>
        </w:rPr>
        <w:t xml:space="preserve">в документации по планировке территории и </w:t>
      </w:r>
      <w:r w:rsidRPr="005C639C">
        <w:rPr>
          <w:rFonts w:ascii="Times New Roman" w:hAnsi="Times New Roman"/>
          <w:sz w:val="28"/>
          <w:szCs w:val="28"/>
        </w:rPr>
        <w:t>в проектной документации на соответствующие объекты.</w:t>
      </w:r>
    </w:p>
    <w:p w:rsidR="00270537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1.15. Характеристики зон с особыми условиями использования территории планируемых объектов местного значения </w:t>
      </w:r>
      <w:r w:rsidRPr="005C639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2953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случае если установление таких зон требуется в связи с </w:t>
      </w:r>
      <w:r>
        <w:rPr>
          <w:rFonts w:ascii="Times New Roman" w:hAnsi="Times New Roman"/>
          <w:sz w:val="28"/>
          <w:szCs w:val="28"/>
        </w:rPr>
        <w:lastRenderedPageBreak/>
        <w:t>размещением данных объектов, определены в соответствии с законодательством Российской Федерации.</w:t>
      </w:r>
    </w:p>
    <w:p w:rsidR="00270537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Размеры санитарно-защитных зон планируемых объектов местного значения </w:t>
      </w:r>
      <w:r w:rsidRPr="005C639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2953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530A">
        <w:rPr>
          <w:rFonts w:ascii="Times New Roman" w:hAnsi="Times New Roman"/>
          <w:sz w:val="28"/>
          <w:szCs w:val="28"/>
        </w:rPr>
        <w:t xml:space="preserve">являющихся источниками воздействия на среду обитания, </w:t>
      </w:r>
      <w:r>
        <w:rPr>
          <w:rFonts w:ascii="Times New Roman" w:hAnsi="Times New Roman"/>
          <w:sz w:val="28"/>
          <w:szCs w:val="28"/>
        </w:rPr>
        <w:t>определены в соответствии с</w:t>
      </w:r>
      <w:r w:rsidRPr="002953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СанПиН 2.2.1/2.1.1.1200-03 «</w:t>
      </w:r>
      <w:r w:rsidRPr="00416BDE">
        <w:rPr>
          <w:rFonts w:ascii="Times New Roman" w:hAnsi="Times New Roman"/>
          <w:sz w:val="28"/>
          <w:szCs w:val="28"/>
        </w:rPr>
        <w:t>Санитарно-защитные зоны и санитарная классификация предприя</w:t>
      </w:r>
      <w:r>
        <w:rPr>
          <w:rFonts w:ascii="Times New Roman" w:hAnsi="Times New Roman"/>
          <w:sz w:val="28"/>
          <w:szCs w:val="28"/>
        </w:rPr>
        <w:t>тий, сооружений и иных объектов»</w:t>
      </w:r>
      <w:r w:rsidRPr="00416BDE">
        <w:rPr>
          <w:rFonts w:ascii="Times New Roman" w:hAnsi="Times New Roman"/>
          <w:sz w:val="28"/>
          <w:szCs w:val="28"/>
        </w:rPr>
        <w:t>, утвержденным</w:t>
      </w:r>
      <w:r>
        <w:rPr>
          <w:rFonts w:ascii="Times New Roman" w:hAnsi="Times New Roman"/>
          <w:sz w:val="28"/>
          <w:szCs w:val="28"/>
        </w:rPr>
        <w:t>и</w:t>
      </w:r>
      <w:r w:rsidRPr="00416BDE">
        <w:rPr>
          <w:rFonts w:ascii="Times New Roman" w:hAnsi="Times New Roman"/>
          <w:sz w:val="28"/>
          <w:szCs w:val="28"/>
        </w:rPr>
        <w:t xml:space="preserve"> Постановлением Главного государственного санитарн</w:t>
      </w:r>
      <w:r>
        <w:rPr>
          <w:rFonts w:ascii="Times New Roman" w:hAnsi="Times New Roman"/>
          <w:sz w:val="28"/>
          <w:szCs w:val="28"/>
        </w:rPr>
        <w:t xml:space="preserve">ого врача РФ от 25.09.2007 № 74 (далее также – СанПиН </w:t>
      </w:r>
      <w:r w:rsidRPr="00416BDE">
        <w:rPr>
          <w:rFonts w:ascii="Times New Roman" w:hAnsi="Times New Roman"/>
          <w:sz w:val="28"/>
          <w:szCs w:val="28"/>
        </w:rPr>
        <w:t>2.2.1/2.1.1.1200-03</w:t>
      </w:r>
      <w:r>
        <w:rPr>
          <w:rFonts w:ascii="Times New Roman" w:hAnsi="Times New Roman"/>
          <w:sz w:val="28"/>
          <w:szCs w:val="28"/>
        </w:rPr>
        <w:t>)</w:t>
      </w:r>
    </w:p>
    <w:p w:rsidR="00270537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Размеры санитарно-защитных зон планируемых объектов местного значения </w:t>
      </w:r>
      <w:r w:rsidRPr="005C639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29530A">
        <w:rPr>
          <w:rFonts w:ascii="Times New Roman" w:hAnsi="Times New Roman"/>
          <w:sz w:val="28"/>
          <w:szCs w:val="28"/>
        </w:rPr>
        <w:t xml:space="preserve">, являющихся источниками воздействия на среду обитания, для которых </w:t>
      </w:r>
      <w:r>
        <w:rPr>
          <w:rFonts w:ascii="Times New Roman" w:hAnsi="Times New Roman"/>
          <w:sz w:val="28"/>
          <w:szCs w:val="28"/>
        </w:rPr>
        <w:t>СанПиН 2.2.1/2.1.1.1200-03</w:t>
      </w:r>
      <w:r w:rsidRPr="00416BDE">
        <w:rPr>
          <w:rFonts w:ascii="Times New Roman" w:hAnsi="Times New Roman"/>
          <w:sz w:val="28"/>
          <w:szCs w:val="28"/>
        </w:rPr>
        <w:t xml:space="preserve"> </w:t>
      </w:r>
      <w:r w:rsidRPr="0029530A">
        <w:rPr>
          <w:rFonts w:ascii="Times New Roman" w:hAnsi="Times New Roman"/>
          <w:sz w:val="28"/>
          <w:szCs w:val="28"/>
        </w:rPr>
        <w:t>не установлены размеры санитарно-защитной зоны и рекомендуемые разрывы, а также</w:t>
      </w:r>
      <w:r>
        <w:rPr>
          <w:rFonts w:ascii="Times New Roman" w:hAnsi="Times New Roman"/>
          <w:sz w:val="28"/>
          <w:szCs w:val="28"/>
        </w:rPr>
        <w:t xml:space="preserve"> размеры санитарно-защитных зон</w:t>
      </w:r>
      <w:r w:rsidRPr="002953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планируемых объектов местного значения </w:t>
      </w:r>
      <w:r w:rsidRPr="005C639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>
        <w:rPr>
          <w:rFonts w:ascii="Times New Roman" w:hAnsi="Times New Roman"/>
          <w:sz w:val="28"/>
          <w:szCs w:val="28"/>
        </w:rPr>
        <w:t xml:space="preserve"> </w:t>
      </w:r>
      <w:r w:rsidR="002916B2" w:rsidRPr="002916B2">
        <w:rPr>
          <w:rFonts w:ascii="Times New Roman" w:hAnsi="Times New Roman"/>
          <w:sz w:val="28"/>
          <w:szCs w:val="28"/>
        </w:rPr>
        <w:t xml:space="preserve">I - </w:t>
      </w:r>
      <w:r w:rsidR="00A1514C">
        <w:rPr>
          <w:rFonts w:ascii="Times New Roman" w:hAnsi="Times New Roman"/>
          <w:sz w:val="28"/>
          <w:szCs w:val="28"/>
          <w:lang w:val="en-US"/>
        </w:rPr>
        <w:t>III</w:t>
      </w:r>
      <w:r w:rsidR="002916B2" w:rsidRPr="002916B2">
        <w:rPr>
          <w:rFonts w:ascii="Times New Roman" w:hAnsi="Times New Roman"/>
          <w:sz w:val="28"/>
          <w:szCs w:val="28"/>
        </w:rPr>
        <w:t xml:space="preserve"> класс</w:t>
      </w:r>
      <w:r w:rsidR="008E0004">
        <w:rPr>
          <w:rFonts w:ascii="Times New Roman" w:hAnsi="Times New Roman"/>
          <w:sz w:val="28"/>
          <w:szCs w:val="28"/>
        </w:rPr>
        <w:t>а</w:t>
      </w:r>
      <w:r w:rsidRPr="002953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опасности определяются </w:t>
      </w:r>
      <w:r w:rsidRPr="0029530A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ами</w:t>
      </w:r>
      <w:r w:rsidRPr="0029530A">
        <w:rPr>
          <w:rFonts w:ascii="Times New Roman" w:hAnsi="Times New Roman"/>
          <w:sz w:val="28"/>
          <w:szCs w:val="28"/>
        </w:rPr>
        <w:t xml:space="preserve"> ориентировочного </w:t>
      </w:r>
      <w:r>
        <w:rPr>
          <w:rFonts w:ascii="Times New Roman" w:hAnsi="Times New Roman"/>
          <w:sz w:val="28"/>
          <w:szCs w:val="28"/>
        </w:rPr>
        <w:t xml:space="preserve">размера санитарно-защитной зоны соответствующих объектов. </w:t>
      </w:r>
    </w:p>
    <w:p w:rsidR="00270537" w:rsidRPr="005C639C" w:rsidRDefault="00270537" w:rsidP="002705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6</w:t>
      </w:r>
      <w:r w:rsidRPr="005C639C">
        <w:rPr>
          <w:rFonts w:ascii="Times New Roman" w:hAnsi="Times New Roman"/>
          <w:sz w:val="28"/>
          <w:szCs w:val="28"/>
        </w:rPr>
        <w:t xml:space="preserve">. Отображение на картах Генерального плана планируемых для размещения объектов федерального значения, объектов регионального значения, объектов местного значения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 xml:space="preserve"> не определяет их местоположение, а осуществляется в целях определения функциональных зон их размещения. </w:t>
      </w:r>
    </w:p>
    <w:p w:rsidR="00270537" w:rsidRPr="005C639C" w:rsidRDefault="00ED7E58" w:rsidP="008B363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7</w:t>
      </w:r>
      <w:r w:rsidRPr="005C639C">
        <w:rPr>
          <w:rFonts w:ascii="Times New Roman" w:hAnsi="Times New Roman"/>
          <w:sz w:val="28"/>
          <w:szCs w:val="28"/>
        </w:rPr>
        <w:t>. Отображение на картах Генерального плана существующих и планируемых объектов, не являющихся объектами федерального значения, объектами регионального значения, объектами местного значения, осуществляется в информационных целях.</w:t>
      </w:r>
    </w:p>
    <w:p w:rsidR="00270537" w:rsidRDefault="00270537" w:rsidP="002705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270537" w:rsidSect="002705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270537" w:rsidRDefault="00270537" w:rsidP="002705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lastRenderedPageBreak/>
        <w:t xml:space="preserve">2. Сведения о видах, назначении и наименованиях планируемых для размещения </w:t>
      </w:r>
    </w:p>
    <w:p w:rsidR="00270537" w:rsidRPr="005C639C" w:rsidRDefault="00270537" w:rsidP="008E000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объектов местного значения</w:t>
      </w:r>
      <w:bookmarkEnd w:id="0"/>
      <w:r w:rsidRPr="005C639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5C63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F358B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5C639C">
        <w:rPr>
          <w:rFonts w:ascii="Times New Roman" w:hAnsi="Times New Roman"/>
          <w:sz w:val="28"/>
          <w:szCs w:val="28"/>
        </w:rPr>
        <w:t>Самарской области, их основные характеристики</w:t>
      </w:r>
      <w:bookmarkEnd w:id="1"/>
      <w:r w:rsidRPr="005C639C">
        <w:rPr>
          <w:rFonts w:ascii="Times New Roman" w:hAnsi="Times New Roman"/>
          <w:sz w:val="28"/>
          <w:szCs w:val="28"/>
        </w:rPr>
        <w:t xml:space="preserve"> и местоположение</w:t>
      </w:r>
    </w:p>
    <w:p w:rsidR="00561FE3" w:rsidRPr="00FF6774" w:rsidRDefault="00561FE3" w:rsidP="00270537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  <w:lang w:val="ru-RU"/>
        </w:rPr>
      </w:pPr>
    </w:p>
    <w:p w:rsidR="00270537" w:rsidRPr="00A86569" w:rsidRDefault="00270537" w:rsidP="00270537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A86569">
        <w:rPr>
          <w:b w:val="0"/>
          <w:bCs w:val="0"/>
          <w:sz w:val="28"/>
          <w:szCs w:val="28"/>
        </w:rPr>
        <w:t>2.1. Объекты местного значения в сфере физической культуры и массового спорта</w:t>
      </w: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5"/>
        <w:gridCol w:w="2330"/>
        <w:gridCol w:w="1559"/>
        <w:gridCol w:w="1417"/>
        <w:gridCol w:w="1276"/>
        <w:gridCol w:w="1985"/>
        <w:gridCol w:w="2126"/>
        <w:gridCol w:w="2410"/>
      </w:tblGrid>
      <w:tr w:rsidR="00270537" w:rsidRPr="00A86569" w:rsidTr="00270537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410" w:type="dxa"/>
            <w:vMerge w:val="restart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6569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</w:t>
            </w:r>
          </w:p>
        </w:tc>
      </w:tr>
      <w:tr w:rsidR="00270537" w:rsidRPr="00A86569" w:rsidTr="00A86569">
        <w:trPr>
          <w:trHeight w:val="1190"/>
          <w:tblHeader/>
        </w:trPr>
        <w:tc>
          <w:tcPr>
            <w:tcW w:w="540" w:type="dxa"/>
            <w:vMerge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участка, га</w:t>
            </w:r>
          </w:p>
        </w:tc>
        <w:tc>
          <w:tcPr>
            <w:tcW w:w="1985" w:type="dxa"/>
            <w:shd w:val="clear" w:color="auto" w:fill="D9D9D9"/>
          </w:tcPr>
          <w:p w:rsidR="0027053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Площадь объекта</w:t>
            </w:r>
            <w:r w:rsidR="00D21CE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21CED" w:rsidRPr="00A86569" w:rsidRDefault="00D21CED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2126" w:type="dxa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410" w:type="dxa"/>
            <w:vMerge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41E" w:rsidRPr="00DE399B" w:rsidTr="00E75A40">
        <w:trPr>
          <w:cantSplit/>
          <w:trHeight w:val="167"/>
        </w:trPr>
        <w:tc>
          <w:tcPr>
            <w:tcW w:w="540" w:type="dxa"/>
          </w:tcPr>
          <w:p w:rsidR="00CC041E" w:rsidRPr="00DE399B" w:rsidRDefault="00B724B9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CC041E" w:rsidRPr="00DE399B" w:rsidRDefault="00B724B9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330" w:type="dxa"/>
          </w:tcPr>
          <w:p w:rsidR="00CC041E" w:rsidRPr="00DE399B" w:rsidRDefault="00B724B9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юге села</w:t>
            </w:r>
            <w:r w:rsidR="00CC0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46EE">
              <w:rPr>
                <w:rFonts w:ascii="Times New Roman" w:hAnsi="Times New Roman"/>
                <w:sz w:val="20"/>
                <w:szCs w:val="20"/>
              </w:rPr>
              <w:t>Мокша</w:t>
            </w:r>
          </w:p>
        </w:tc>
        <w:tc>
          <w:tcPr>
            <w:tcW w:w="1559" w:type="dxa"/>
          </w:tcPr>
          <w:p w:rsidR="00CC041E" w:rsidRPr="00DE399B" w:rsidRDefault="00CC041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CC041E" w:rsidRDefault="00CC041E" w:rsidP="00111450">
            <w:pPr>
              <w:jc w:val="center"/>
            </w:pPr>
            <w:r w:rsidRPr="00843B23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CC041E" w:rsidRPr="00DE399B" w:rsidRDefault="00CC041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C041E" w:rsidRPr="00DE399B" w:rsidRDefault="00B724B9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0,55</w:t>
            </w:r>
          </w:p>
        </w:tc>
        <w:tc>
          <w:tcPr>
            <w:tcW w:w="2126" w:type="dxa"/>
          </w:tcPr>
          <w:p w:rsidR="00CC041E" w:rsidRPr="00DE399B" w:rsidRDefault="00CC041E" w:rsidP="00E75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C041E" w:rsidRPr="00A04B91" w:rsidRDefault="00CC041E" w:rsidP="0039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B91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CC041E" w:rsidRPr="00DE399B" w:rsidTr="00E75A40">
        <w:trPr>
          <w:cantSplit/>
          <w:trHeight w:val="167"/>
        </w:trPr>
        <w:tc>
          <w:tcPr>
            <w:tcW w:w="540" w:type="dxa"/>
          </w:tcPr>
          <w:p w:rsidR="00CC041E" w:rsidRDefault="00B724B9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CC041E" w:rsidRPr="00DE399B" w:rsidRDefault="00CC041E" w:rsidP="00D21C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330" w:type="dxa"/>
          </w:tcPr>
          <w:p w:rsidR="00CC041E" w:rsidRPr="00DE399B" w:rsidRDefault="00CC041E" w:rsidP="001F1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="004046EE">
              <w:rPr>
                <w:rFonts w:ascii="Times New Roman" w:hAnsi="Times New Roman"/>
                <w:sz w:val="20"/>
                <w:szCs w:val="20"/>
              </w:rPr>
              <w:t>Мокша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площадка № </w:t>
            </w:r>
            <w:r w:rsidR="00B724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C041E" w:rsidRPr="00DE399B" w:rsidRDefault="00CC041E" w:rsidP="00ED4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CC041E" w:rsidRDefault="00CC041E" w:rsidP="00461174">
            <w:pPr>
              <w:jc w:val="center"/>
            </w:pPr>
            <w:r w:rsidRPr="00843B23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CC041E" w:rsidRPr="00DE399B" w:rsidRDefault="00CC041E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C041E" w:rsidRPr="00DE399B" w:rsidRDefault="00B724B9" w:rsidP="00574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2126" w:type="dxa"/>
          </w:tcPr>
          <w:p w:rsidR="00CC041E" w:rsidRPr="00DE399B" w:rsidRDefault="00CC041E" w:rsidP="00E75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C041E" w:rsidRPr="00DE399B" w:rsidRDefault="00CC041E" w:rsidP="0039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41E" w:rsidRPr="00421E1B" w:rsidTr="00EE4310">
        <w:trPr>
          <w:cantSplit/>
          <w:trHeight w:val="167"/>
        </w:trPr>
        <w:tc>
          <w:tcPr>
            <w:tcW w:w="540" w:type="dxa"/>
          </w:tcPr>
          <w:p w:rsidR="00CC041E" w:rsidRPr="00421E1B" w:rsidRDefault="00B724B9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CC041E" w:rsidRDefault="00CC041E">
            <w:r w:rsidRPr="00BE4A41">
              <w:rPr>
                <w:rFonts w:ascii="Times New Roman" w:eastAsia="Calibri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330" w:type="dxa"/>
            <w:vAlign w:val="center"/>
          </w:tcPr>
          <w:p w:rsidR="00CC041E" w:rsidRPr="00421E1B" w:rsidRDefault="00CC041E" w:rsidP="001F1C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="004046EE">
              <w:rPr>
                <w:rFonts w:ascii="Times New Roman" w:hAnsi="Times New Roman"/>
                <w:sz w:val="20"/>
                <w:szCs w:val="20"/>
              </w:rPr>
              <w:t>Мокша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724B9">
              <w:rPr>
                <w:rFonts w:ascii="Times New Roman" w:hAnsi="Times New Roman"/>
                <w:sz w:val="20"/>
                <w:szCs w:val="20"/>
              </w:rPr>
              <w:t>площадка № 3</w:t>
            </w:r>
          </w:p>
        </w:tc>
        <w:tc>
          <w:tcPr>
            <w:tcW w:w="1559" w:type="dxa"/>
          </w:tcPr>
          <w:p w:rsidR="00CC041E" w:rsidRPr="00421E1B" w:rsidRDefault="00CC041E" w:rsidP="00174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CC041E" w:rsidRDefault="00CC041E" w:rsidP="00461174">
            <w:pPr>
              <w:jc w:val="center"/>
            </w:pPr>
            <w:r w:rsidRPr="00843B23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CC041E" w:rsidRPr="00421E1B" w:rsidRDefault="00CC041E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E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C041E" w:rsidRPr="00421E1B" w:rsidRDefault="00B724B9" w:rsidP="00574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2126" w:type="dxa"/>
          </w:tcPr>
          <w:p w:rsidR="00CC041E" w:rsidRPr="00421E1B" w:rsidRDefault="00CC041E" w:rsidP="00E75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C041E" w:rsidRPr="00421E1B" w:rsidRDefault="00CC041E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41E" w:rsidRPr="00421E1B" w:rsidTr="00111450">
        <w:trPr>
          <w:cantSplit/>
          <w:trHeight w:val="167"/>
        </w:trPr>
        <w:tc>
          <w:tcPr>
            <w:tcW w:w="540" w:type="dxa"/>
          </w:tcPr>
          <w:p w:rsidR="00CC041E" w:rsidRDefault="00B724B9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</w:tcPr>
          <w:p w:rsidR="00CC041E" w:rsidRDefault="00CC041E">
            <w:r w:rsidRPr="00BE4A41">
              <w:rPr>
                <w:rFonts w:ascii="Times New Roman" w:eastAsia="Calibri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330" w:type="dxa"/>
          </w:tcPr>
          <w:p w:rsidR="00CC041E" w:rsidRPr="00A81D44" w:rsidRDefault="00CC041E" w:rsidP="00974283">
            <w:pPr>
              <w:jc w:val="center"/>
              <w:rPr>
                <w:sz w:val="20"/>
                <w:szCs w:val="20"/>
              </w:rPr>
            </w:pPr>
            <w:r w:rsidRPr="00A81D4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="004046EE">
              <w:rPr>
                <w:rFonts w:ascii="Times New Roman" w:hAnsi="Times New Roman"/>
                <w:sz w:val="20"/>
                <w:szCs w:val="20"/>
              </w:rPr>
              <w:t>Мокша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724B9">
              <w:rPr>
                <w:rFonts w:ascii="Times New Roman" w:hAnsi="Times New Roman"/>
                <w:sz w:val="20"/>
                <w:szCs w:val="20"/>
              </w:rPr>
              <w:t>площадка № 2</w:t>
            </w:r>
          </w:p>
        </w:tc>
        <w:tc>
          <w:tcPr>
            <w:tcW w:w="1559" w:type="dxa"/>
          </w:tcPr>
          <w:p w:rsidR="00CC041E" w:rsidRPr="00421E1B" w:rsidRDefault="00CC041E" w:rsidP="00244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CC041E" w:rsidRDefault="00CC041E" w:rsidP="00244D90">
            <w:pPr>
              <w:jc w:val="center"/>
            </w:pPr>
            <w:r w:rsidRPr="00843B23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CC041E" w:rsidRPr="00421E1B" w:rsidRDefault="00CC041E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C041E" w:rsidRPr="00421E1B" w:rsidRDefault="00B724B9" w:rsidP="00574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2126" w:type="dxa"/>
          </w:tcPr>
          <w:p w:rsidR="00CC041E" w:rsidRPr="00421E1B" w:rsidRDefault="00CC041E" w:rsidP="00E75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C041E" w:rsidRPr="00421E1B" w:rsidRDefault="00CC041E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41E" w:rsidRPr="00421E1B" w:rsidTr="00111450">
        <w:trPr>
          <w:cantSplit/>
          <w:trHeight w:val="167"/>
        </w:trPr>
        <w:tc>
          <w:tcPr>
            <w:tcW w:w="540" w:type="dxa"/>
          </w:tcPr>
          <w:p w:rsidR="00CC041E" w:rsidRDefault="00B724B9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</w:tcPr>
          <w:p w:rsidR="00CC041E" w:rsidRDefault="00CC041E" w:rsidP="00111450">
            <w:r w:rsidRPr="00BE4A41">
              <w:rPr>
                <w:rFonts w:ascii="Times New Roman" w:eastAsia="Calibri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330" w:type="dxa"/>
          </w:tcPr>
          <w:p w:rsidR="00CC041E" w:rsidRPr="00A81D44" w:rsidRDefault="00CC041E" w:rsidP="00111450">
            <w:pPr>
              <w:jc w:val="center"/>
              <w:rPr>
                <w:sz w:val="20"/>
                <w:szCs w:val="20"/>
              </w:rPr>
            </w:pPr>
            <w:r w:rsidRPr="00A81D4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="004046EE">
              <w:rPr>
                <w:rFonts w:ascii="Times New Roman" w:hAnsi="Times New Roman"/>
                <w:sz w:val="20"/>
                <w:szCs w:val="20"/>
              </w:rPr>
              <w:t>Мокша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724B9">
              <w:rPr>
                <w:rFonts w:ascii="Times New Roman" w:hAnsi="Times New Roman"/>
                <w:sz w:val="20"/>
                <w:szCs w:val="20"/>
              </w:rPr>
              <w:t>площадка № 1</w:t>
            </w:r>
          </w:p>
        </w:tc>
        <w:tc>
          <w:tcPr>
            <w:tcW w:w="1559" w:type="dxa"/>
          </w:tcPr>
          <w:p w:rsidR="00CC041E" w:rsidRPr="00421E1B" w:rsidRDefault="00CC041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CC041E" w:rsidRDefault="00CC041E" w:rsidP="00111450">
            <w:pPr>
              <w:jc w:val="center"/>
            </w:pPr>
            <w:r w:rsidRPr="00843B23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CC041E" w:rsidRPr="00421E1B" w:rsidRDefault="00CC041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C041E" w:rsidRPr="00421E1B" w:rsidRDefault="00B724B9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2126" w:type="dxa"/>
          </w:tcPr>
          <w:p w:rsidR="00CC041E" w:rsidRPr="00421E1B" w:rsidRDefault="00CC041E" w:rsidP="00E75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C041E" w:rsidRPr="00421E1B" w:rsidRDefault="00CC041E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41E" w:rsidRPr="00421E1B" w:rsidTr="00111450">
        <w:trPr>
          <w:cantSplit/>
          <w:trHeight w:val="167"/>
        </w:trPr>
        <w:tc>
          <w:tcPr>
            <w:tcW w:w="540" w:type="dxa"/>
          </w:tcPr>
          <w:p w:rsidR="00CC041E" w:rsidRDefault="00B724B9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5" w:type="dxa"/>
          </w:tcPr>
          <w:p w:rsidR="00CC041E" w:rsidRDefault="00CC041E" w:rsidP="00111450">
            <w:r w:rsidRPr="00BE4A41">
              <w:rPr>
                <w:rFonts w:ascii="Times New Roman" w:eastAsia="Calibri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330" w:type="dxa"/>
          </w:tcPr>
          <w:p w:rsidR="00CC041E" w:rsidRPr="00A81D44" w:rsidRDefault="00CC041E" w:rsidP="0011145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r w:rsidR="00B724B9">
              <w:rPr>
                <w:rFonts w:ascii="Times New Roman" w:hAnsi="Times New Roman"/>
                <w:sz w:val="20"/>
                <w:szCs w:val="20"/>
              </w:rPr>
              <w:t>Коммунар, севернее площадки № 7</w:t>
            </w:r>
          </w:p>
        </w:tc>
        <w:tc>
          <w:tcPr>
            <w:tcW w:w="1559" w:type="dxa"/>
          </w:tcPr>
          <w:p w:rsidR="00CC041E" w:rsidRPr="00421E1B" w:rsidRDefault="00CC041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CC041E" w:rsidRDefault="00CC041E" w:rsidP="00111450">
            <w:pPr>
              <w:jc w:val="center"/>
            </w:pPr>
            <w:r w:rsidRPr="00843B23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CC041E" w:rsidRPr="00421E1B" w:rsidRDefault="00CC041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C041E" w:rsidRPr="00421E1B" w:rsidRDefault="00B724B9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2126" w:type="dxa"/>
          </w:tcPr>
          <w:p w:rsidR="00CC041E" w:rsidRPr="00421E1B" w:rsidRDefault="00CC041E" w:rsidP="00E75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C041E" w:rsidRPr="00421E1B" w:rsidRDefault="00CC041E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41E" w:rsidRPr="00421E1B" w:rsidTr="00111450">
        <w:trPr>
          <w:cantSplit/>
          <w:trHeight w:val="167"/>
        </w:trPr>
        <w:tc>
          <w:tcPr>
            <w:tcW w:w="540" w:type="dxa"/>
          </w:tcPr>
          <w:p w:rsidR="00CC041E" w:rsidRDefault="00B724B9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5" w:type="dxa"/>
          </w:tcPr>
          <w:p w:rsidR="00CC041E" w:rsidRDefault="00CC041E" w:rsidP="00111450">
            <w:r w:rsidRPr="00BE4A41">
              <w:rPr>
                <w:rFonts w:ascii="Times New Roman" w:eastAsia="Calibri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330" w:type="dxa"/>
          </w:tcPr>
          <w:p w:rsidR="00CC041E" w:rsidRPr="00A81D44" w:rsidRDefault="00CC041E" w:rsidP="0011145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r w:rsidR="00B724B9">
              <w:rPr>
                <w:rFonts w:ascii="Times New Roman" w:hAnsi="Times New Roman"/>
                <w:sz w:val="20"/>
                <w:szCs w:val="20"/>
              </w:rPr>
              <w:t>Степной, севернее площадки № 9</w:t>
            </w:r>
          </w:p>
        </w:tc>
        <w:tc>
          <w:tcPr>
            <w:tcW w:w="1559" w:type="dxa"/>
          </w:tcPr>
          <w:p w:rsidR="00CC041E" w:rsidRPr="00421E1B" w:rsidRDefault="00CC041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CC041E" w:rsidRDefault="00CC041E" w:rsidP="00111450">
            <w:pPr>
              <w:jc w:val="center"/>
            </w:pPr>
            <w:r w:rsidRPr="00843B23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CC041E" w:rsidRPr="00421E1B" w:rsidRDefault="00CC041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C041E" w:rsidRPr="00421E1B" w:rsidRDefault="00B724B9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2126" w:type="dxa"/>
          </w:tcPr>
          <w:p w:rsidR="00CC041E" w:rsidRPr="00421E1B" w:rsidRDefault="00CC041E" w:rsidP="00E75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C041E" w:rsidRPr="00421E1B" w:rsidRDefault="00CC041E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41E" w:rsidRPr="00421E1B" w:rsidTr="00111450">
        <w:trPr>
          <w:cantSplit/>
          <w:trHeight w:val="167"/>
        </w:trPr>
        <w:tc>
          <w:tcPr>
            <w:tcW w:w="540" w:type="dxa"/>
          </w:tcPr>
          <w:p w:rsidR="00CC041E" w:rsidRDefault="00B724B9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5" w:type="dxa"/>
          </w:tcPr>
          <w:p w:rsidR="00CC041E" w:rsidRDefault="00CC041E" w:rsidP="00111450">
            <w:r w:rsidRPr="00BE4A41">
              <w:rPr>
                <w:rFonts w:ascii="Times New Roman" w:eastAsia="Calibri" w:hAnsi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330" w:type="dxa"/>
          </w:tcPr>
          <w:p w:rsidR="00CC041E" w:rsidRPr="00A81D44" w:rsidRDefault="00CC041E" w:rsidP="0011145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r w:rsidR="00B724B9">
              <w:rPr>
                <w:rFonts w:ascii="Times New Roman" w:hAnsi="Times New Roman"/>
                <w:sz w:val="20"/>
                <w:szCs w:val="20"/>
              </w:rPr>
              <w:t>Ледяйка, севернее площадки № 11</w:t>
            </w:r>
          </w:p>
        </w:tc>
        <w:tc>
          <w:tcPr>
            <w:tcW w:w="1559" w:type="dxa"/>
          </w:tcPr>
          <w:p w:rsidR="00CC041E" w:rsidRPr="00421E1B" w:rsidRDefault="00CC041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CC041E" w:rsidRDefault="00CC041E" w:rsidP="00111450">
            <w:pPr>
              <w:jc w:val="center"/>
            </w:pPr>
            <w:r w:rsidRPr="00843B23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CC041E" w:rsidRPr="00421E1B" w:rsidRDefault="00CC041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C041E" w:rsidRPr="00421E1B" w:rsidRDefault="00B724B9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2126" w:type="dxa"/>
          </w:tcPr>
          <w:p w:rsidR="00CC041E" w:rsidRPr="00421E1B" w:rsidRDefault="00CC041E" w:rsidP="00E75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C041E" w:rsidRPr="00421E1B" w:rsidRDefault="00CC041E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41E" w:rsidRPr="00421E1B" w:rsidTr="00111450">
        <w:trPr>
          <w:cantSplit/>
          <w:trHeight w:val="167"/>
        </w:trPr>
        <w:tc>
          <w:tcPr>
            <w:tcW w:w="540" w:type="dxa"/>
          </w:tcPr>
          <w:p w:rsidR="00CC041E" w:rsidRDefault="00B724B9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5" w:type="dxa"/>
          </w:tcPr>
          <w:p w:rsidR="00CC041E" w:rsidRDefault="00B724B9" w:rsidP="00111450">
            <w:r>
              <w:rPr>
                <w:rFonts w:ascii="Times New Roman" w:eastAsia="Calibri" w:hAnsi="Times New Roman"/>
                <w:sz w:val="20"/>
                <w:szCs w:val="20"/>
              </w:rPr>
              <w:t>Комплексная с</w:t>
            </w:r>
            <w:r w:rsidR="00CC041E" w:rsidRPr="00BE4A41">
              <w:rPr>
                <w:rFonts w:ascii="Times New Roman" w:eastAsia="Calibri" w:hAnsi="Times New Roman"/>
                <w:sz w:val="20"/>
                <w:szCs w:val="20"/>
              </w:rPr>
              <w:t>портивная площадка</w:t>
            </w:r>
          </w:p>
        </w:tc>
        <w:tc>
          <w:tcPr>
            <w:tcW w:w="2330" w:type="dxa"/>
          </w:tcPr>
          <w:p w:rsidR="00CC041E" w:rsidRPr="00A81D44" w:rsidRDefault="00B724B9" w:rsidP="00111450">
            <w:pPr>
              <w:jc w:val="center"/>
              <w:rPr>
                <w:sz w:val="20"/>
                <w:szCs w:val="20"/>
              </w:rPr>
            </w:pPr>
            <w:r w:rsidRPr="00A81D4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>
              <w:rPr>
                <w:rFonts w:ascii="Times New Roman" w:hAnsi="Times New Roman"/>
                <w:sz w:val="20"/>
                <w:szCs w:val="20"/>
              </w:rPr>
              <w:t>Мокша, ул. Юбилейная</w:t>
            </w:r>
          </w:p>
        </w:tc>
        <w:tc>
          <w:tcPr>
            <w:tcW w:w="1559" w:type="dxa"/>
          </w:tcPr>
          <w:p w:rsidR="00CC041E" w:rsidRPr="00421E1B" w:rsidRDefault="00CC041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CC041E" w:rsidRDefault="00CC041E" w:rsidP="00111450">
            <w:pPr>
              <w:jc w:val="center"/>
            </w:pPr>
            <w:r w:rsidRPr="00843B23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CC041E" w:rsidRPr="00421E1B" w:rsidRDefault="00CC041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C041E" w:rsidRPr="00421E1B" w:rsidRDefault="00313ABB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0,55</w:t>
            </w:r>
          </w:p>
        </w:tc>
        <w:tc>
          <w:tcPr>
            <w:tcW w:w="2126" w:type="dxa"/>
          </w:tcPr>
          <w:p w:rsidR="00CC041E" w:rsidRPr="00421E1B" w:rsidRDefault="00CC041E" w:rsidP="00E75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C041E" w:rsidRPr="00421E1B" w:rsidRDefault="00CC041E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41E" w:rsidRPr="00421E1B" w:rsidTr="00111450">
        <w:trPr>
          <w:cantSplit/>
          <w:trHeight w:val="167"/>
        </w:trPr>
        <w:tc>
          <w:tcPr>
            <w:tcW w:w="540" w:type="dxa"/>
          </w:tcPr>
          <w:p w:rsidR="00CC041E" w:rsidRDefault="00B724B9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5" w:type="dxa"/>
          </w:tcPr>
          <w:p w:rsidR="00CC041E" w:rsidRPr="00BE4A41" w:rsidRDefault="00CC041E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Физкультурно-оздоровительный комплекс с бассейном</w:t>
            </w:r>
          </w:p>
        </w:tc>
        <w:tc>
          <w:tcPr>
            <w:tcW w:w="2330" w:type="dxa"/>
          </w:tcPr>
          <w:p w:rsidR="00CC041E" w:rsidRPr="00A81D44" w:rsidRDefault="00CC041E" w:rsidP="00111450">
            <w:pPr>
              <w:jc w:val="center"/>
              <w:rPr>
                <w:sz w:val="20"/>
                <w:szCs w:val="20"/>
              </w:rPr>
            </w:pPr>
            <w:r w:rsidRPr="00A81D4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="004046EE">
              <w:rPr>
                <w:rFonts w:ascii="Times New Roman" w:hAnsi="Times New Roman"/>
                <w:sz w:val="20"/>
                <w:szCs w:val="20"/>
              </w:rPr>
              <w:t>Мокша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 w:rsidR="00B724B9">
              <w:rPr>
                <w:rFonts w:ascii="Times New Roman" w:hAnsi="Times New Roman"/>
                <w:sz w:val="20"/>
                <w:szCs w:val="20"/>
              </w:rPr>
              <w:t>Юбилейная</w:t>
            </w:r>
          </w:p>
        </w:tc>
        <w:tc>
          <w:tcPr>
            <w:tcW w:w="1559" w:type="dxa"/>
          </w:tcPr>
          <w:p w:rsidR="00CC041E" w:rsidRPr="00421E1B" w:rsidRDefault="00CC041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CC041E" w:rsidRDefault="00CC041E" w:rsidP="00111450">
            <w:pPr>
              <w:jc w:val="center"/>
            </w:pPr>
            <w:r w:rsidRPr="00843B23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CC041E" w:rsidRPr="00421E1B" w:rsidRDefault="00CC041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C041E" w:rsidRPr="00421E1B" w:rsidRDefault="00B724B9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1,16</w:t>
            </w:r>
          </w:p>
        </w:tc>
        <w:tc>
          <w:tcPr>
            <w:tcW w:w="2126" w:type="dxa"/>
          </w:tcPr>
          <w:p w:rsidR="00CC041E" w:rsidRPr="00421E1B" w:rsidRDefault="00313ABB" w:rsidP="00E75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площадь комплекса – 1,16 га, </w:t>
            </w:r>
            <w:r w:rsidR="00B724B9">
              <w:rPr>
                <w:rFonts w:ascii="Times New Roman" w:hAnsi="Times New Roman"/>
                <w:sz w:val="20"/>
                <w:szCs w:val="20"/>
              </w:rPr>
              <w:t xml:space="preserve">площадь зеркала воды 300 </w:t>
            </w:r>
            <w:r w:rsidR="00CC041E">
              <w:rPr>
                <w:rFonts w:ascii="Times New Roman" w:hAnsi="Times New Roman"/>
                <w:sz w:val="20"/>
                <w:szCs w:val="20"/>
              </w:rPr>
              <w:t xml:space="preserve"> кв.м</w:t>
            </w:r>
          </w:p>
        </w:tc>
        <w:tc>
          <w:tcPr>
            <w:tcW w:w="2410" w:type="dxa"/>
            <w:vMerge/>
          </w:tcPr>
          <w:p w:rsidR="00CC041E" w:rsidRPr="00421E1B" w:rsidRDefault="00CC041E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664F" w:rsidRDefault="0032664F" w:rsidP="0032664F">
      <w:pPr>
        <w:pStyle w:val="a1"/>
        <w:rPr>
          <w:lang w:eastAsia="x-none"/>
        </w:rPr>
      </w:pPr>
    </w:p>
    <w:p w:rsidR="00270537" w:rsidRPr="00A86569" w:rsidRDefault="00270537" w:rsidP="00270537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A86569">
        <w:rPr>
          <w:b w:val="0"/>
          <w:bCs w:val="0"/>
          <w:sz w:val="28"/>
          <w:szCs w:val="28"/>
        </w:rPr>
        <w:t>2.2. Объекты местного значения в сфере культуры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7"/>
        <w:gridCol w:w="2268"/>
        <w:gridCol w:w="1559"/>
        <w:gridCol w:w="1417"/>
        <w:gridCol w:w="1276"/>
        <w:gridCol w:w="1985"/>
        <w:gridCol w:w="2126"/>
        <w:gridCol w:w="2551"/>
      </w:tblGrid>
      <w:tr w:rsidR="00270537" w:rsidRPr="00A86569" w:rsidTr="00270537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307" w:type="dxa"/>
            <w:vMerge w:val="restart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6569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270537" w:rsidRPr="00A86569" w:rsidTr="00270537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985" w:type="dxa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Площадь объекта</w:t>
            </w:r>
          </w:p>
        </w:tc>
        <w:tc>
          <w:tcPr>
            <w:tcW w:w="2126" w:type="dxa"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569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270537" w:rsidRPr="00A86569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4B9" w:rsidRPr="00984EC6" w:rsidTr="009F5E92">
        <w:trPr>
          <w:cantSplit/>
          <w:trHeight w:hRule="exact" w:val="819"/>
        </w:trPr>
        <w:tc>
          <w:tcPr>
            <w:tcW w:w="540" w:type="dxa"/>
          </w:tcPr>
          <w:p w:rsidR="00B724B9" w:rsidRPr="00984EC6" w:rsidRDefault="00B724B9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EC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:rsidR="00B724B9" w:rsidRPr="00984EC6" w:rsidRDefault="00B724B9" w:rsidP="002E2F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Клуб</w:t>
            </w:r>
          </w:p>
        </w:tc>
        <w:tc>
          <w:tcPr>
            <w:tcW w:w="2268" w:type="dxa"/>
          </w:tcPr>
          <w:p w:rsidR="00B724B9" w:rsidRPr="00984EC6" w:rsidRDefault="00B724B9" w:rsidP="00A86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поселок Ледяйка, ул. Молодежная, 12</w:t>
            </w:r>
          </w:p>
        </w:tc>
        <w:tc>
          <w:tcPr>
            <w:tcW w:w="1559" w:type="dxa"/>
          </w:tcPr>
          <w:p w:rsidR="00B724B9" w:rsidRPr="00984EC6" w:rsidRDefault="00B724B9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B724B9" w:rsidRPr="00984EC6" w:rsidRDefault="00B724B9" w:rsidP="00120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B724B9" w:rsidRPr="00984EC6" w:rsidRDefault="00B724B9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E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724B9" w:rsidRPr="00984EC6" w:rsidRDefault="00B724B9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E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724B9" w:rsidRPr="00984EC6" w:rsidRDefault="00B724B9" w:rsidP="002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мест, 1500 книг</w:t>
            </w:r>
          </w:p>
        </w:tc>
        <w:tc>
          <w:tcPr>
            <w:tcW w:w="2551" w:type="dxa"/>
            <w:vMerge w:val="restart"/>
            <w:vAlign w:val="center"/>
          </w:tcPr>
          <w:p w:rsidR="00B724B9" w:rsidRPr="00984EC6" w:rsidRDefault="00B724B9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EC6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B724B9" w:rsidRPr="00984EC6" w:rsidTr="00ED4B1A">
        <w:trPr>
          <w:cantSplit/>
          <w:trHeight w:hRule="exact" w:val="826"/>
        </w:trPr>
        <w:tc>
          <w:tcPr>
            <w:tcW w:w="540" w:type="dxa"/>
          </w:tcPr>
          <w:p w:rsidR="00B724B9" w:rsidRDefault="00B724B9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307" w:type="dxa"/>
          </w:tcPr>
          <w:p w:rsidR="00B724B9" w:rsidRPr="00984EC6" w:rsidRDefault="00B724B9" w:rsidP="000D46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Клуб</w:t>
            </w:r>
          </w:p>
        </w:tc>
        <w:tc>
          <w:tcPr>
            <w:tcW w:w="2268" w:type="dxa"/>
          </w:tcPr>
          <w:p w:rsidR="00B724B9" w:rsidRPr="00984EC6" w:rsidRDefault="00B724B9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поселок Коммунар, ул. Верхняя</w:t>
            </w:r>
          </w:p>
        </w:tc>
        <w:tc>
          <w:tcPr>
            <w:tcW w:w="1559" w:type="dxa"/>
          </w:tcPr>
          <w:p w:rsidR="00B724B9" w:rsidRPr="00984EC6" w:rsidRDefault="00B724B9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B724B9" w:rsidRPr="00984EC6" w:rsidRDefault="00B724B9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B724B9" w:rsidRPr="00984EC6" w:rsidRDefault="00B724B9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E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724B9" w:rsidRPr="00984EC6" w:rsidRDefault="00B724B9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E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724B9" w:rsidRPr="00984EC6" w:rsidRDefault="00B724B9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мест </w:t>
            </w:r>
          </w:p>
        </w:tc>
        <w:tc>
          <w:tcPr>
            <w:tcW w:w="2551" w:type="dxa"/>
            <w:vMerge/>
            <w:vAlign w:val="center"/>
          </w:tcPr>
          <w:p w:rsidR="00B724B9" w:rsidRPr="00984EC6" w:rsidRDefault="00B724B9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4B9" w:rsidRPr="00984EC6" w:rsidTr="00ED4B1A">
        <w:trPr>
          <w:cantSplit/>
          <w:trHeight w:hRule="exact" w:val="826"/>
        </w:trPr>
        <w:tc>
          <w:tcPr>
            <w:tcW w:w="540" w:type="dxa"/>
          </w:tcPr>
          <w:p w:rsidR="00B724B9" w:rsidRPr="00984EC6" w:rsidRDefault="00B724B9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307" w:type="dxa"/>
          </w:tcPr>
          <w:p w:rsidR="00B724B9" w:rsidRDefault="00B724B9" w:rsidP="00AA0F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Библиотека</w:t>
            </w:r>
          </w:p>
        </w:tc>
        <w:tc>
          <w:tcPr>
            <w:tcW w:w="2268" w:type="dxa"/>
          </w:tcPr>
          <w:p w:rsidR="00B724B9" w:rsidRDefault="00B724B9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Мокша, ул. Юбилейная, 2</w:t>
            </w:r>
          </w:p>
        </w:tc>
        <w:tc>
          <w:tcPr>
            <w:tcW w:w="1559" w:type="dxa"/>
          </w:tcPr>
          <w:p w:rsidR="00B724B9" w:rsidRDefault="00B724B9">
            <w:r w:rsidRPr="00F74AA7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B724B9" w:rsidRPr="00984EC6" w:rsidRDefault="00B724B9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B724B9" w:rsidRPr="00984EC6" w:rsidRDefault="00B724B9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24B9" w:rsidRPr="00984EC6" w:rsidRDefault="00B724B9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724B9" w:rsidRDefault="00B724B9" w:rsidP="009F5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 книг</w:t>
            </w:r>
          </w:p>
        </w:tc>
        <w:tc>
          <w:tcPr>
            <w:tcW w:w="2551" w:type="dxa"/>
            <w:vMerge/>
            <w:vAlign w:val="center"/>
          </w:tcPr>
          <w:p w:rsidR="00B724B9" w:rsidRPr="00984EC6" w:rsidRDefault="00B724B9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4B9" w:rsidRPr="00984EC6" w:rsidTr="00ED4B1A">
        <w:trPr>
          <w:cantSplit/>
          <w:trHeight w:hRule="exact" w:val="826"/>
        </w:trPr>
        <w:tc>
          <w:tcPr>
            <w:tcW w:w="540" w:type="dxa"/>
          </w:tcPr>
          <w:p w:rsidR="00B724B9" w:rsidRDefault="00B724B9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307" w:type="dxa"/>
          </w:tcPr>
          <w:p w:rsidR="00B724B9" w:rsidRDefault="00B724B9" w:rsidP="000D46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Сельский дом культуры</w:t>
            </w:r>
          </w:p>
        </w:tc>
        <w:tc>
          <w:tcPr>
            <w:tcW w:w="2268" w:type="dxa"/>
          </w:tcPr>
          <w:p w:rsidR="00B724B9" w:rsidRDefault="00B724B9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Мокша, ул. Юбилейная, 2</w:t>
            </w:r>
          </w:p>
        </w:tc>
        <w:tc>
          <w:tcPr>
            <w:tcW w:w="1559" w:type="dxa"/>
          </w:tcPr>
          <w:p w:rsidR="00B724B9" w:rsidRDefault="00B724B9" w:rsidP="000D467F">
            <w:r w:rsidRPr="00F74AA7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B724B9" w:rsidRPr="00984EC6" w:rsidRDefault="00B724B9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B724B9" w:rsidRPr="00984EC6" w:rsidRDefault="00B724B9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24B9" w:rsidRPr="00984EC6" w:rsidRDefault="00B724B9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724B9" w:rsidRDefault="00B724B9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 мест в зрительном зале</w:t>
            </w:r>
          </w:p>
        </w:tc>
        <w:tc>
          <w:tcPr>
            <w:tcW w:w="2551" w:type="dxa"/>
            <w:vMerge/>
            <w:vAlign w:val="center"/>
          </w:tcPr>
          <w:p w:rsidR="00B724B9" w:rsidRPr="00984EC6" w:rsidRDefault="00B724B9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0725" w:rsidRDefault="00150725" w:rsidP="00150725">
      <w:pPr>
        <w:pStyle w:val="a1"/>
        <w:rPr>
          <w:lang w:val="en-US" w:eastAsia="x-none"/>
        </w:rPr>
      </w:pPr>
    </w:p>
    <w:p w:rsidR="0045083F" w:rsidRDefault="0045083F" w:rsidP="00150725">
      <w:pPr>
        <w:pStyle w:val="a1"/>
        <w:rPr>
          <w:lang w:val="en-US" w:eastAsia="x-none"/>
        </w:rPr>
      </w:pPr>
    </w:p>
    <w:p w:rsidR="0045083F" w:rsidRDefault="0045083F" w:rsidP="00150725">
      <w:pPr>
        <w:pStyle w:val="a1"/>
        <w:rPr>
          <w:lang w:val="en-US" w:eastAsia="x-none"/>
        </w:rPr>
      </w:pPr>
    </w:p>
    <w:p w:rsidR="0045083F" w:rsidRDefault="0045083F" w:rsidP="00150725">
      <w:pPr>
        <w:pStyle w:val="a1"/>
        <w:rPr>
          <w:lang w:val="en-US" w:eastAsia="x-none"/>
        </w:rPr>
      </w:pPr>
    </w:p>
    <w:p w:rsidR="0045083F" w:rsidRDefault="0045083F" w:rsidP="00150725">
      <w:pPr>
        <w:pStyle w:val="a1"/>
        <w:rPr>
          <w:lang w:val="en-US" w:eastAsia="x-none"/>
        </w:rPr>
      </w:pPr>
    </w:p>
    <w:p w:rsidR="0045083F" w:rsidRDefault="0045083F" w:rsidP="00150725">
      <w:pPr>
        <w:pStyle w:val="a1"/>
        <w:rPr>
          <w:lang w:val="en-US" w:eastAsia="x-none"/>
        </w:rPr>
      </w:pPr>
    </w:p>
    <w:p w:rsidR="0045083F" w:rsidRDefault="0045083F" w:rsidP="00150725">
      <w:pPr>
        <w:pStyle w:val="a1"/>
        <w:rPr>
          <w:lang w:val="en-US" w:eastAsia="x-none"/>
        </w:rPr>
      </w:pPr>
    </w:p>
    <w:p w:rsidR="0045083F" w:rsidRPr="0045083F" w:rsidRDefault="0045083F" w:rsidP="00150725">
      <w:pPr>
        <w:pStyle w:val="a1"/>
        <w:rPr>
          <w:lang w:val="en-US" w:eastAsia="x-none"/>
        </w:rPr>
      </w:pPr>
    </w:p>
    <w:p w:rsidR="00270537" w:rsidRPr="00990495" w:rsidRDefault="007F1EE1" w:rsidP="00270537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sz w:val="28"/>
          <w:szCs w:val="28"/>
        </w:rPr>
      </w:pPr>
      <w:r w:rsidRPr="00990495">
        <w:rPr>
          <w:b w:val="0"/>
          <w:bCs w:val="0"/>
          <w:sz w:val="28"/>
          <w:szCs w:val="28"/>
        </w:rPr>
        <w:lastRenderedPageBreak/>
        <w:t>2.3</w:t>
      </w:r>
      <w:r w:rsidR="00270537" w:rsidRPr="00990495">
        <w:rPr>
          <w:b w:val="0"/>
          <w:bCs w:val="0"/>
          <w:sz w:val="28"/>
          <w:szCs w:val="28"/>
        </w:rPr>
        <w:t>. Объекты местного значения в сфере создания условий для массового отдыха жителей                                                         и организации обустройства мест массового отдыха населения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5"/>
        <w:gridCol w:w="2330"/>
        <w:gridCol w:w="1559"/>
        <w:gridCol w:w="1417"/>
        <w:gridCol w:w="1276"/>
        <w:gridCol w:w="1985"/>
        <w:gridCol w:w="2126"/>
        <w:gridCol w:w="2551"/>
      </w:tblGrid>
      <w:tr w:rsidR="00270537" w:rsidRPr="00990495" w:rsidTr="00855F20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270537" w:rsidRPr="00990495" w:rsidTr="00855F20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985" w:type="dxa"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 xml:space="preserve">Площадь объекта, </w:t>
            </w:r>
          </w:p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2126" w:type="dxa"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270537" w:rsidRPr="00990495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ED2" w:rsidRPr="00F358BE" w:rsidTr="00DE399B">
        <w:trPr>
          <w:cantSplit/>
          <w:trHeight w:val="396"/>
        </w:trPr>
        <w:tc>
          <w:tcPr>
            <w:tcW w:w="540" w:type="dxa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F62ED2" w:rsidRPr="00F358BE" w:rsidRDefault="00F62ED2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Парк</w:t>
            </w:r>
          </w:p>
        </w:tc>
        <w:tc>
          <w:tcPr>
            <w:tcW w:w="2330" w:type="dxa"/>
          </w:tcPr>
          <w:p w:rsidR="00F62ED2" w:rsidRPr="001F1CFE" w:rsidRDefault="00F62ED2" w:rsidP="003030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 Мокша, между ул. Юбилейная и ул. Молодежная</w:t>
            </w:r>
          </w:p>
        </w:tc>
        <w:tc>
          <w:tcPr>
            <w:tcW w:w="1559" w:type="dxa"/>
          </w:tcPr>
          <w:p w:rsidR="00F62ED2" w:rsidRPr="00F358BE" w:rsidRDefault="00F62ED2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8B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62ED2" w:rsidRDefault="00F62ED2" w:rsidP="0030301D">
            <w:pPr>
              <w:jc w:val="center"/>
            </w:pPr>
            <w:r w:rsidRPr="00BC6E2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62ED2" w:rsidRPr="00F358BE" w:rsidRDefault="00F62ED2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8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2ED2" w:rsidRPr="00F358BE" w:rsidRDefault="00F62ED2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212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8BE">
              <w:rPr>
                <w:rFonts w:ascii="Times New Roman" w:hAnsi="Times New Roman"/>
                <w:sz w:val="20"/>
                <w:szCs w:val="20"/>
              </w:rPr>
              <w:t xml:space="preserve">Установление зон с особыми условиями использования территорий в связи с размещением объекта не требуется </w:t>
            </w:r>
          </w:p>
        </w:tc>
      </w:tr>
      <w:tr w:rsidR="00F62ED2" w:rsidRPr="00F358BE" w:rsidTr="00DE399B">
        <w:trPr>
          <w:cantSplit/>
          <w:trHeight w:val="396"/>
        </w:trPr>
        <w:tc>
          <w:tcPr>
            <w:tcW w:w="540" w:type="dxa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Зона отдыха</w:t>
            </w:r>
          </w:p>
        </w:tc>
        <w:tc>
          <w:tcPr>
            <w:tcW w:w="2330" w:type="dxa"/>
          </w:tcPr>
          <w:p w:rsidR="00F62ED2" w:rsidRPr="001F1CFE" w:rsidRDefault="00F62ED2" w:rsidP="003030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на юге села Мокша</w:t>
            </w:r>
          </w:p>
        </w:tc>
        <w:tc>
          <w:tcPr>
            <w:tcW w:w="1559" w:type="dxa"/>
          </w:tcPr>
          <w:p w:rsidR="00F62ED2" w:rsidRPr="00F358BE" w:rsidRDefault="00F62ED2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8B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62ED2" w:rsidRDefault="00F62ED2" w:rsidP="0030301D">
            <w:pPr>
              <w:jc w:val="center"/>
            </w:pPr>
            <w:r w:rsidRPr="00BC6E2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ED2" w:rsidRPr="00F358BE" w:rsidTr="00DE399B">
        <w:trPr>
          <w:cantSplit/>
          <w:trHeight w:val="396"/>
        </w:trPr>
        <w:tc>
          <w:tcPr>
            <w:tcW w:w="540" w:type="dxa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F62ED2" w:rsidRPr="003F7F9A" w:rsidRDefault="00F62ED2" w:rsidP="003F7F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Сквер</w:t>
            </w:r>
          </w:p>
        </w:tc>
        <w:tc>
          <w:tcPr>
            <w:tcW w:w="2330" w:type="dxa"/>
          </w:tcPr>
          <w:p w:rsidR="00F62ED2" w:rsidRPr="001F1CFE" w:rsidRDefault="00F62ED2" w:rsidP="003030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 Мокша, ул. Молодежная</w:t>
            </w:r>
          </w:p>
        </w:tc>
        <w:tc>
          <w:tcPr>
            <w:tcW w:w="1559" w:type="dxa"/>
          </w:tcPr>
          <w:p w:rsidR="00F62ED2" w:rsidRPr="00F358BE" w:rsidRDefault="00F62ED2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8B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62ED2" w:rsidRDefault="00F62ED2" w:rsidP="0030301D">
            <w:pPr>
              <w:jc w:val="center"/>
            </w:pPr>
            <w:r w:rsidRPr="00BC6E2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212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ED2" w:rsidRPr="00F358BE" w:rsidTr="00DE399B">
        <w:trPr>
          <w:cantSplit/>
          <w:trHeight w:val="396"/>
        </w:trPr>
        <w:tc>
          <w:tcPr>
            <w:tcW w:w="540" w:type="dxa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двора</w:t>
            </w:r>
          </w:p>
        </w:tc>
        <w:tc>
          <w:tcPr>
            <w:tcW w:w="2330" w:type="dxa"/>
          </w:tcPr>
          <w:p w:rsidR="00F62ED2" w:rsidRPr="001F1CFE" w:rsidRDefault="00F62ED2" w:rsidP="003030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 Мокша, площадка № 4</w:t>
            </w:r>
          </w:p>
        </w:tc>
        <w:tc>
          <w:tcPr>
            <w:tcW w:w="1559" w:type="dxa"/>
          </w:tcPr>
          <w:p w:rsidR="00F62ED2" w:rsidRPr="00F358BE" w:rsidRDefault="00F62ED2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8B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62ED2" w:rsidRDefault="00F62ED2" w:rsidP="0030301D">
            <w:pPr>
              <w:jc w:val="center"/>
            </w:pPr>
            <w:r w:rsidRPr="00BC6E2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0,95</w:t>
            </w:r>
          </w:p>
        </w:tc>
        <w:tc>
          <w:tcPr>
            <w:tcW w:w="212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ED2" w:rsidRPr="00F358BE" w:rsidTr="00DE399B">
        <w:trPr>
          <w:cantSplit/>
          <w:trHeight w:val="396"/>
        </w:trPr>
        <w:tc>
          <w:tcPr>
            <w:tcW w:w="540" w:type="dxa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</w:tcPr>
          <w:p w:rsidR="00F62ED2" w:rsidRDefault="00F62ED2">
            <w:r w:rsidRPr="00A0407B">
              <w:rPr>
                <w:rFonts w:ascii="Times New Roman" w:hAnsi="Times New Roman"/>
                <w:sz w:val="20"/>
                <w:szCs w:val="20"/>
              </w:rPr>
              <w:t>Благоустройство двора</w:t>
            </w:r>
          </w:p>
        </w:tc>
        <w:tc>
          <w:tcPr>
            <w:tcW w:w="2330" w:type="dxa"/>
          </w:tcPr>
          <w:p w:rsidR="00F62ED2" w:rsidRPr="001F1CFE" w:rsidRDefault="00F62ED2" w:rsidP="00ED4B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 Мокша, площадка №3</w:t>
            </w:r>
          </w:p>
        </w:tc>
        <w:tc>
          <w:tcPr>
            <w:tcW w:w="1559" w:type="dxa"/>
          </w:tcPr>
          <w:p w:rsidR="00F62ED2" w:rsidRPr="00F358BE" w:rsidRDefault="00F62ED2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8B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62ED2" w:rsidRDefault="00F62ED2" w:rsidP="0030301D">
            <w:pPr>
              <w:jc w:val="center"/>
            </w:pPr>
            <w:r w:rsidRPr="00BC6E2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212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ED2" w:rsidRPr="00F358BE" w:rsidTr="00DE399B">
        <w:trPr>
          <w:cantSplit/>
          <w:trHeight w:val="396"/>
        </w:trPr>
        <w:tc>
          <w:tcPr>
            <w:tcW w:w="540" w:type="dxa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5" w:type="dxa"/>
          </w:tcPr>
          <w:p w:rsidR="00F62ED2" w:rsidRDefault="00F62ED2">
            <w:r w:rsidRPr="00A0407B">
              <w:rPr>
                <w:rFonts w:ascii="Times New Roman" w:hAnsi="Times New Roman"/>
                <w:sz w:val="20"/>
                <w:szCs w:val="20"/>
              </w:rPr>
              <w:t xml:space="preserve">Благоустройство </w:t>
            </w:r>
            <w:r>
              <w:rPr>
                <w:rFonts w:ascii="Times New Roman" w:hAnsi="Times New Roman"/>
                <w:sz w:val="20"/>
                <w:szCs w:val="20"/>
              </w:rPr>
              <w:t>зоны отдыха</w:t>
            </w:r>
          </w:p>
        </w:tc>
        <w:tc>
          <w:tcPr>
            <w:tcW w:w="2330" w:type="dxa"/>
          </w:tcPr>
          <w:p w:rsidR="00F62ED2" w:rsidRPr="001F1CFE" w:rsidRDefault="00F62ED2" w:rsidP="00ED4B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на го-западе села Мокша около площадки № 2</w:t>
            </w:r>
          </w:p>
        </w:tc>
        <w:tc>
          <w:tcPr>
            <w:tcW w:w="1559" w:type="dxa"/>
          </w:tcPr>
          <w:p w:rsidR="00F62ED2" w:rsidRPr="00F358BE" w:rsidRDefault="00F62ED2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8B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62ED2" w:rsidRDefault="00F62ED2" w:rsidP="0030301D">
            <w:pPr>
              <w:jc w:val="center"/>
            </w:pPr>
            <w:r w:rsidRPr="00BC6E2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212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ED2" w:rsidRPr="00F358BE" w:rsidTr="00DE399B">
        <w:trPr>
          <w:cantSplit/>
          <w:trHeight w:val="396"/>
        </w:trPr>
        <w:tc>
          <w:tcPr>
            <w:tcW w:w="540" w:type="dxa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5" w:type="dxa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Бульвар</w:t>
            </w:r>
          </w:p>
        </w:tc>
        <w:tc>
          <w:tcPr>
            <w:tcW w:w="2330" w:type="dxa"/>
          </w:tcPr>
          <w:p w:rsidR="00F62ED2" w:rsidRPr="001F1CFE" w:rsidRDefault="00F62ED2" w:rsidP="00ED4B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 Мокша, ул. Молодежная</w:t>
            </w:r>
          </w:p>
        </w:tc>
        <w:tc>
          <w:tcPr>
            <w:tcW w:w="1559" w:type="dxa"/>
          </w:tcPr>
          <w:p w:rsidR="00F62ED2" w:rsidRPr="00F358BE" w:rsidRDefault="00F62ED2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8B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62ED2" w:rsidRDefault="00F62ED2" w:rsidP="0030301D">
            <w:pPr>
              <w:jc w:val="center"/>
            </w:pPr>
            <w:r w:rsidRPr="00BC6E2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2126" w:type="dxa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  <w:vAlign w:val="center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ED2" w:rsidRPr="00F358BE" w:rsidTr="00DE399B">
        <w:trPr>
          <w:cantSplit/>
          <w:trHeight w:val="396"/>
        </w:trPr>
        <w:tc>
          <w:tcPr>
            <w:tcW w:w="540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5" w:type="dxa"/>
          </w:tcPr>
          <w:p w:rsidR="00F62ED2" w:rsidRPr="00F358BE" w:rsidRDefault="00F62ED2" w:rsidP="000D46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Бульвар</w:t>
            </w:r>
          </w:p>
        </w:tc>
        <w:tc>
          <w:tcPr>
            <w:tcW w:w="2330" w:type="dxa"/>
          </w:tcPr>
          <w:p w:rsidR="00F62ED2" w:rsidRPr="001F1CFE" w:rsidRDefault="00F62ED2" w:rsidP="000D467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 Мокша, площадка № 1</w:t>
            </w:r>
          </w:p>
        </w:tc>
        <w:tc>
          <w:tcPr>
            <w:tcW w:w="1559" w:type="dxa"/>
          </w:tcPr>
          <w:p w:rsidR="00F62ED2" w:rsidRPr="00F358BE" w:rsidRDefault="00F62ED2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8B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62ED2" w:rsidRDefault="00F62ED2" w:rsidP="000D467F">
            <w:pPr>
              <w:jc w:val="center"/>
            </w:pPr>
            <w:r w:rsidRPr="00BC6E2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62ED2" w:rsidRPr="00F358BE" w:rsidRDefault="00F62ED2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2ED2" w:rsidRPr="00F358BE" w:rsidRDefault="00F62ED2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212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ED2" w:rsidRPr="00F358BE" w:rsidTr="00DE399B">
        <w:trPr>
          <w:cantSplit/>
          <w:trHeight w:val="396"/>
        </w:trPr>
        <w:tc>
          <w:tcPr>
            <w:tcW w:w="540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5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прибрежной зоны</w:t>
            </w:r>
          </w:p>
        </w:tc>
        <w:tc>
          <w:tcPr>
            <w:tcW w:w="2330" w:type="dxa"/>
          </w:tcPr>
          <w:p w:rsidR="00F62ED2" w:rsidRDefault="00F62ED2" w:rsidP="00ED4B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 Мокша, площадка № 1</w:t>
            </w:r>
          </w:p>
        </w:tc>
        <w:tc>
          <w:tcPr>
            <w:tcW w:w="1559" w:type="dxa"/>
          </w:tcPr>
          <w:p w:rsidR="00F62ED2" w:rsidRPr="00F358BE" w:rsidRDefault="00F62ED2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8B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62ED2" w:rsidRDefault="00F62ED2" w:rsidP="000D467F">
            <w:pPr>
              <w:jc w:val="center"/>
            </w:pPr>
            <w:r w:rsidRPr="00BC6E2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212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ED2" w:rsidRPr="00F358BE" w:rsidTr="00DE399B">
        <w:trPr>
          <w:cantSplit/>
          <w:trHeight w:val="396"/>
        </w:trPr>
        <w:tc>
          <w:tcPr>
            <w:tcW w:w="540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5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зоны отдыха</w:t>
            </w:r>
          </w:p>
        </w:tc>
        <w:tc>
          <w:tcPr>
            <w:tcW w:w="2330" w:type="dxa"/>
          </w:tcPr>
          <w:p w:rsidR="00F62ED2" w:rsidRDefault="00F62ED2" w:rsidP="00ED4B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 северо-восточной части поселка Ледяйка</w:t>
            </w:r>
          </w:p>
        </w:tc>
        <w:tc>
          <w:tcPr>
            <w:tcW w:w="1559" w:type="dxa"/>
          </w:tcPr>
          <w:p w:rsidR="00F62ED2" w:rsidRPr="00F358BE" w:rsidRDefault="00F62ED2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8B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62ED2" w:rsidRDefault="00F62ED2" w:rsidP="000D467F">
            <w:pPr>
              <w:jc w:val="center"/>
            </w:pPr>
            <w:r w:rsidRPr="00BC6E2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212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ED2" w:rsidRPr="00F358BE" w:rsidTr="00DE399B">
        <w:trPr>
          <w:cantSplit/>
          <w:trHeight w:val="396"/>
        </w:trPr>
        <w:tc>
          <w:tcPr>
            <w:tcW w:w="540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5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Сквер</w:t>
            </w:r>
          </w:p>
        </w:tc>
        <w:tc>
          <w:tcPr>
            <w:tcW w:w="2330" w:type="dxa"/>
          </w:tcPr>
          <w:p w:rsidR="00F62ED2" w:rsidRDefault="00F62ED2" w:rsidP="00ED4B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 Мокша, площадка № 1</w:t>
            </w:r>
          </w:p>
        </w:tc>
        <w:tc>
          <w:tcPr>
            <w:tcW w:w="1559" w:type="dxa"/>
          </w:tcPr>
          <w:p w:rsidR="00F62ED2" w:rsidRPr="00F358BE" w:rsidRDefault="00F62ED2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8B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62ED2" w:rsidRDefault="00F62ED2" w:rsidP="000D467F">
            <w:pPr>
              <w:jc w:val="center"/>
            </w:pPr>
            <w:r w:rsidRPr="00BC6E22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2126" w:type="dxa"/>
          </w:tcPr>
          <w:p w:rsidR="00F62ED2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62ED2" w:rsidRPr="00F358BE" w:rsidRDefault="00F62ED2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4F05" w:rsidRDefault="00854F05" w:rsidP="00E118C2">
      <w:pPr>
        <w:pStyle w:val="a1"/>
        <w:rPr>
          <w:lang w:eastAsia="x-none"/>
        </w:rPr>
      </w:pPr>
    </w:p>
    <w:p w:rsidR="00913930" w:rsidRDefault="00913930" w:rsidP="00E118C2">
      <w:pPr>
        <w:pStyle w:val="a1"/>
        <w:rPr>
          <w:lang w:eastAsia="x-none"/>
        </w:rPr>
      </w:pPr>
    </w:p>
    <w:p w:rsidR="00913930" w:rsidRPr="0045083F" w:rsidRDefault="00913930" w:rsidP="00E118C2">
      <w:pPr>
        <w:pStyle w:val="a1"/>
        <w:rPr>
          <w:lang w:val="en-US" w:eastAsia="x-none"/>
        </w:rPr>
      </w:pPr>
    </w:p>
    <w:p w:rsidR="00270537" w:rsidRDefault="007F1EE1" w:rsidP="00270537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  <w:lang w:val="ru-RU"/>
        </w:rPr>
      </w:pPr>
      <w:r w:rsidRPr="00111CA4">
        <w:rPr>
          <w:b w:val="0"/>
          <w:bCs w:val="0"/>
          <w:sz w:val="28"/>
          <w:szCs w:val="28"/>
        </w:rPr>
        <w:lastRenderedPageBreak/>
        <w:t>2.4</w:t>
      </w:r>
      <w:r w:rsidR="00270537" w:rsidRPr="00111CA4">
        <w:rPr>
          <w:b w:val="0"/>
          <w:bCs w:val="0"/>
          <w:sz w:val="28"/>
          <w:szCs w:val="28"/>
        </w:rPr>
        <w:t>. Объекты местного значения в сфере создания условий для обеспечения                                                                            жителей поселения услугами бытового обслуживания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5"/>
        <w:gridCol w:w="2330"/>
        <w:gridCol w:w="1559"/>
        <w:gridCol w:w="1417"/>
        <w:gridCol w:w="1276"/>
        <w:gridCol w:w="1985"/>
        <w:gridCol w:w="2126"/>
        <w:gridCol w:w="2551"/>
      </w:tblGrid>
      <w:tr w:rsidR="00270537" w:rsidRPr="00111CA4" w:rsidTr="00270537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1CA4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270537" w:rsidRPr="00111CA4" w:rsidTr="00270537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985" w:type="dxa"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Площадь объекта</w:t>
            </w:r>
          </w:p>
        </w:tc>
        <w:tc>
          <w:tcPr>
            <w:tcW w:w="2126" w:type="dxa"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270537" w:rsidRPr="00111CA4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930" w:rsidRPr="00E118C2" w:rsidTr="0012007A">
        <w:trPr>
          <w:cantSplit/>
          <w:trHeight w:val="74"/>
        </w:trPr>
        <w:tc>
          <w:tcPr>
            <w:tcW w:w="540" w:type="dxa"/>
          </w:tcPr>
          <w:p w:rsidR="00913930" w:rsidRPr="00E118C2" w:rsidRDefault="00913930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8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913930" w:rsidRPr="00E118C2" w:rsidRDefault="00913930" w:rsidP="00052A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Комплексное п</w:t>
            </w:r>
            <w:r w:rsidRPr="00E118C2">
              <w:rPr>
                <w:rFonts w:ascii="Times New Roman" w:hAnsi="Times New Roman"/>
                <w:sz w:val="20"/>
                <w:szCs w:val="20"/>
              </w:rPr>
              <w:t>редприятие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18C2">
              <w:rPr>
                <w:rFonts w:ascii="Times New Roman" w:hAnsi="Times New Roman"/>
                <w:sz w:val="20"/>
                <w:szCs w:val="20"/>
              </w:rPr>
              <w:t>бытового обслуживания</w:t>
            </w:r>
          </w:p>
        </w:tc>
        <w:tc>
          <w:tcPr>
            <w:tcW w:w="2330" w:type="dxa"/>
          </w:tcPr>
          <w:p w:rsidR="00913930" w:rsidRPr="00244D90" w:rsidRDefault="00913930" w:rsidP="00244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</w:t>
            </w:r>
            <w:r w:rsidRPr="001F1CF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4046EE">
              <w:rPr>
                <w:rFonts w:ascii="Times New Roman" w:eastAsia="Calibri" w:hAnsi="Times New Roman"/>
                <w:sz w:val="20"/>
                <w:szCs w:val="20"/>
              </w:rPr>
              <w:t>Мокша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ул. </w:t>
            </w:r>
            <w:r w:rsidR="000C0F83">
              <w:rPr>
                <w:rFonts w:ascii="Times New Roman" w:eastAsia="Calibri" w:hAnsi="Times New Roman"/>
                <w:sz w:val="20"/>
                <w:szCs w:val="20"/>
              </w:rPr>
              <w:t>Юбилейная</w:t>
            </w:r>
          </w:p>
        </w:tc>
        <w:tc>
          <w:tcPr>
            <w:tcW w:w="1559" w:type="dxa"/>
          </w:tcPr>
          <w:p w:rsidR="00913930" w:rsidRPr="00E118C2" w:rsidRDefault="000C0F83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913930" w:rsidRDefault="00913930" w:rsidP="00461174">
            <w:pPr>
              <w:jc w:val="center"/>
            </w:pPr>
            <w:r w:rsidRPr="00752D49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913930" w:rsidRPr="00E118C2" w:rsidRDefault="00913930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13930" w:rsidRPr="00E118C2" w:rsidRDefault="00913930" w:rsidP="001A4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13930" w:rsidRPr="00E118C2" w:rsidRDefault="00913930" w:rsidP="0050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прачечная на </w:t>
            </w:r>
            <w:r w:rsidR="000C0F83">
              <w:rPr>
                <w:rFonts w:ascii="Times New Roman" w:hAnsi="Times New Roman"/>
                <w:sz w:val="20"/>
                <w:szCs w:val="20"/>
              </w:rPr>
              <w:t>80</w:t>
            </w:r>
            <w:r w:rsidRPr="00E118C2">
              <w:rPr>
                <w:rFonts w:ascii="Times New Roman" w:hAnsi="Times New Roman"/>
                <w:sz w:val="20"/>
                <w:szCs w:val="20"/>
              </w:rPr>
              <w:t xml:space="preserve"> кг белья в смену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химчистка на </w:t>
            </w:r>
            <w:r w:rsidR="000C0F8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кг бель</w:t>
            </w:r>
            <w:r w:rsidR="000C0F83">
              <w:rPr>
                <w:rFonts w:ascii="Times New Roman" w:hAnsi="Times New Roman"/>
                <w:sz w:val="20"/>
                <w:szCs w:val="20"/>
              </w:rPr>
              <w:t>я в смену</w:t>
            </w:r>
            <w:r w:rsidR="00BC62CE">
              <w:rPr>
                <w:rFonts w:ascii="Times New Roman" w:hAnsi="Times New Roman"/>
                <w:sz w:val="20"/>
                <w:szCs w:val="20"/>
              </w:rPr>
              <w:t>, баня на 18 мест</w:t>
            </w:r>
          </w:p>
        </w:tc>
        <w:tc>
          <w:tcPr>
            <w:tcW w:w="2551" w:type="dxa"/>
          </w:tcPr>
          <w:p w:rsidR="00913930" w:rsidRPr="00E118C2" w:rsidRDefault="00913930" w:rsidP="00590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8C2">
              <w:rPr>
                <w:rFonts w:ascii="Times New Roman" w:hAnsi="Times New Roman"/>
                <w:sz w:val="20"/>
                <w:szCs w:val="20"/>
              </w:rPr>
              <w:t>В соответствии с СанПиН 2.2.1/2.1.1.1200-03 ориентировочный размер санитарно-защитной зоны объекта – 100 м</w:t>
            </w:r>
          </w:p>
        </w:tc>
      </w:tr>
      <w:tr w:rsidR="00913930" w:rsidRPr="00E118C2" w:rsidTr="0012007A">
        <w:trPr>
          <w:cantSplit/>
          <w:trHeight w:val="74"/>
        </w:trPr>
        <w:tc>
          <w:tcPr>
            <w:tcW w:w="540" w:type="dxa"/>
          </w:tcPr>
          <w:p w:rsidR="00913930" w:rsidRDefault="00913930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913930" w:rsidRDefault="000C0F83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118C2">
              <w:rPr>
                <w:rFonts w:ascii="Times New Roman" w:hAnsi="Times New Roman"/>
                <w:sz w:val="20"/>
                <w:szCs w:val="20"/>
              </w:rPr>
              <w:t>редприятие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18C2">
              <w:rPr>
                <w:rFonts w:ascii="Times New Roman" w:hAnsi="Times New Roman"/>
                <w:sz w:val="20"/>
                <w:szCs w:val="20"/>
              </w:rPr>
              <w:t>бытового обслуживания</w:t>
            </w:r>
          </w:p>
        </w:tc>
        <w:tc>
          <w:tcPr>
            <w:tcW w:w="2330" w:type="dxa"/>
          </w:tcPr>
          <w:p w:rsidR="00913930" w:rsidRPr="00244D90" w:rsidRDefault="00913930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</w:t>
            </w:r>
            <w:r w:rsidRPr="001F1CF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4046EE">
              <w:rPr>
                <w:rFonts w:ascii="Times New Roman" w:eastAsia="Calibri" w:hAnsi="Times New Roman"/>
                <w:sz w:val="20"/>
                <w:szCs w:val="20"/>
              </w:rPr>
              <w:t>Мокша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, ул. </w:t>
            </w:r>
            <w:r w:rsidR="000C0F83">
              <w:rPr>
                <w:rFonts w:ascii="Times New Roman" w:eastAsia="Calibri" w:hAnsi="Times New Roman"/>
                <w:sz w:val="20"/>
                <w:szCs w:val="20"/>
              </w:rPr>
              <w:t>Юбилейная</w:t>
            </w:r>
          </w:p>
        </w:tc>
        <w:tc>
          <w:tcPr>
            <w:tcW w:w="1559" w:type="dxa"/>
          </w:tcPr>
          <w:p w:rsidR="00913930" w:rsidRPr="00F45B85" w:rsidRDefault="00F45B8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913930" w:rsidRDefault="00913930" w:rsidP="00111450">
            <w:pPr>
              <w:jc w:val="center"/>
            </w:pPr>
            <w:r w:rsidRPr="00752D49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913930" w:rsidRPr="00E118C2" w:rsidRDefault="00913930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13930" w:rsidRPr="00E118C2" w:rsidRDefault="00913930" w:rsidP="001A4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3930" w:rsidRDefault="000C0F83" w:rsidP="0050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ателье, ремонтная мастерская, парикмахерская, </w:t>
            </w:r>
            <w:r w:rsidR="00913930">
              <w:rPr>
                <w:rFonts w:ascii="Times New Roman" w:hAnsi="Times New Roman"/>
                <w:sz w:val="20"/>
                <w:szCs w:val="20"/>
              </w:rPr>
              <w:t>20 мест</w:t>
            </w:r>
          </w:p>
        </w:tc>
        <w:tc>
          <w:tcPr>
            <w:tcW w:w="2551" w:type="dxa"/>
          </w:tcPr>
          <w:p w:rsidR="00913930" w:rsidRPr="00F358BE" w:rsidRDefault="000C0F83" w:rsidP="00590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EC6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</w:tbl>
    <w:p w:rsidR="006E2FA4" w:rsidRDefault="006E2FA4" w:rsidP="00714F21">
      <w:pPr>
        <w:pStyle w:val="a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C0F83" w:rsidRDefault="000C0F83" w:rsidP="00714F21">
      <w:pPr>
        <w:pStyle w:val="a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C0F83" w:rsidRPr="004E44DF" w:rsidRDefault="000C0F83" w:rsidP="000C0F8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  <w:lang w:val="ru-RU"/>
        </w:rPr>
      </w:pPr>
      <w:r w:rsidRPr="004E44DF">
        <w:rPr>
          <w:b w:val="0"/>
          <w:bCs w:val="0"/>
          <w:sz w:val="28"/>
          <w:szCs w:val="28"/>
        </w:rPr>
        <w:t>2.</w:t>
      </w:r>
      <w:r>
        <w:rPr>
          <w:b w:val="0"/>
          <w:bCs w:val="0"/>
          <w:sz w:val="28"/>
          <w:szCs w:val="28"/>
          <w:lang w:val="ru-RU"/>
        </w:rPr>
        <w:t>5</w:t>
      </w:r>
      <w:r w:rsidRPr="004E44DF">
        <w:rPr>
          <w:b w:val="0"/>
          <w:bCs w:val="0"/>
          <w:sz w:val="28"/>
          <w:szCs w:val="28"/>
        </w:rPr>
        <w:t xml:space="preserve">. Объекты местного значения </w:t>
      </w:r>
      <w:r w:rsidRPr="004E44DF">
        <w:rPr>
          <w:b w:val="0"/>
          <w:color w:val="000000"/>
          <w:sz w:val="28"/>
          <w:szCs w:val="28"/>
          <w:shd w:val="clear" w:color="auto" w:fill="FFFFFF"/>
        </w:rPr>
        <w:t>административного назначения</w:t>
      </w:r>
    </w:p>
    <w:p w:rsidR="000C0F83" w:rsidRDefault="000C0F83" w:rsidP="000C0F83">
      <w:pPr>
        <w:pStyle w:val="a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5"/>
        <w:gridCol w:w="2330"/>
        <w:gridCol w:w="1559"/>
        <w:gridCol w:w="1417"/>
        <w:gridCol w:w="1276"/>
        <w:gridCol w:w="1985"/>
        <w:gridCol w:w="2126"/>
        <w:gridCol w:w="2551"/>
      </w:tblGrid>
      <w:tr w:rsidR="000C0F83" w:rsidRPr="00111CA4" w:rsidTr="000D467F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1CA4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0C0F83" w:rsidRPr="00111CA4" w:rsidTr="000D467F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985" w:type="dxa"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Площадь объекта</w:t>
            </w:r>
          </w:p>
        </w:tc>
        <w:tc>
          <w:tcPr>
            <w:tcW w:w="2126" w:type="dxa"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CA4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0C0F83" w:rsidRPr="00111CA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F83" w:rsidRPr="00E118C2" w:rsidTr="000D467F">
        <w:trPr>
          <w:cantSplit/>
          <w:trHeight w:val="74"/>
        </w:trPr>
        <w:tc>
          <w:tcPr>
            <w:tcW w:w="540" w:type="dxa"/>
          </w:tcPr>
          <w:p w:rsidR="000C0F83" w:rsidRPr="00AA5CB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CB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0C0F83" w:rsidRPr="00AA5CB4" w:rsidRDefault="000C0F83" w:rsidP="000D46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администрации</w:t>
            </w:r>
          </w:p>
        </w:tc>
        <w:tc>
          <w:tcPr>
            <w:tcW w:w="2330" w:type="dxa"/>
          </w:tcPr>
          <w:p w:rsidR="000C0F83" w:rsidRPr="00E118C2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 Мокша, ул. Юбилейная, 15а</w:t>
            </w:r>
          </w:p>
        </w:tc>
        <w:tc>
          <w:tcPr>
            <w:tcW w:w="1559" w:type="dxa"/>
          </w:tcPr>
          <w:p w:rsidR="000C0F83" w:rsidRPr="00E118C2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0C0F83" w:rsidRDefault="000C0F83" w:rsidP="000D467F">
            <w:pPr>
              <w:jc w:val="center"/>
            </w:pPr>
            <w:r w:rsidRPr="00752D49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0C0F83" w:rsidRPr="00AA5CB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C0F83" w:rsidRPr="00AA5CB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C0F83" w:rsidRPr="00AA5CB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рабочих мест</w:t>
            </w:r>
          </w:p>
        </w:tc>
        <w:tc>
          <w:tcPr>
            <w:tcW w:w="2551" w:type="dxa"/>
          </w:tcPr>
          <w:p w:rsidR="000C0F83" w:rsidRPr="00AA5CB4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CB4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</w:tbl>
    <w:p w:rsidR="00A2310D" w:rsidRPr="00990495" w:rsidRDefault="00990495" w:rsidP="00A2310D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990495">
        <w:rPr>
          <w:b w:val="0"/>
          <w:bCs w:val="0"/>
          <w:sz w:val="28"/>
          <w:szCs w:val="28"/>
        </w:rPr>
        <w:lastRenderedPageBreak/>
        <w:t>2.</w:t>
      </w:r>
      <w:r w:rsidR="000C0F83">
        <w:rPr>
          <w:b w:val="0"/>
          <w:bCs w:val="0"/>
          <w:sz w:val="28"/>
          <w:szCs w:val="28"/>
          <w:lang w:val="ru-RU"/>
        </w:rPr>
        <w:t>6</w:t>
      </w:r>
      <w:r w:rsidR="00A2310D" w:rsidRPr="00990495">
        <w:rPr>
          <w:b w:val="0"/>
          <w:bCs w:val="0"/>
          <w:sz w:val="28"/>
          <w:szCs w:val="28"/>
        </w:rPr>
        <w:t>. Объекты местного значения в сфере водоснабжения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A2310D" w:rsidRPr="00990495" w:rsidTr="00DE30EF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0495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A2310D" w:rsidRPr="00990495" w:rsidTr="00DE30EF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495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A2310D" w:rsidRPr="00990495" w:rsidRDefault="00A2310D" w:rsidP="00A2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67398E" w:rsidTr="00EB7D1D">
        <w:trPr>
          <w:cantSplit/>
          <w:trHeight w:val="460"/>
        </w:trPr>
        <w:tc>
          <w:tcPr>
            <w:tcW w:w="540" w:type="dxa"/>
            <w:vMerge w:val="restart"/>
          </w:tcPr>
          <w:p w:rsidR="00F3567E" w:rsidRDefault="00F3567E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  <w:vMerge w:val="restart"/>
          </w:tcPr>
          <w:p w:rsidR="00F3567E" w:rsidRPr="0067398E" w:rsidRDefault="00F3567E" w:rsidP="00561F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7398E">
              <w:rPr>
                <w:rFonts w:ascii="Times New Roman" w:hAnsi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2330" w:type="dxa"/>
          </w:tcPr>
          <w:p w:rsidR="00F3567E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</w:t>
            </w:r>
            <w:r w:rsidRPr="001F1CF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Мокша, в том числе:</w:t>
            </w:r>
          </w:p>
        </w:tc>
        <w:tc>
          <w:tcPr>
            <w:tcW w:w="1559" w:type="dxa"/>
            <w:vMerge w:val="restart"/>
          </w:tcPr>
          <w:p w:rsidR="00F3567E" w:rsidRPr="0067398E" w:rsidRDefault="00F3567E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8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F3567E" w:rsidRPr="0067398E" w:rsidRDefault="00F3567E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F3567E" w:rsidRPr="0067398E" w:rsidRDefault="00F3567E" w:rsidP="00DE3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567E" w:rsidRPr="0067398E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F3567E" w:rsidRPr="0067398E" w:rsidRDefault="00F3567E" w:rsidP="00602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8E">
              <w:rPr>
                <w:rFonts w:ascii="Times New Roman" w:hAnsi="Times New Roman"/>
                <w:sz w:val="20"/>
                <w:szCs w:val="20"/>
              </w:rPr>
              <w:t>В соответствии с СанПиН 2.1.4.1110-02 ширину санитарно-защитной полосы следует принимать по обе стороны от крайних линий водопровода:</w:t>
            </w:r>
          </w:p>
          <w:p w:rsidR="00F3567E" w:rsidRPr="0067398E" w:rsidRDefault="00F3567E" w:rsidP="00602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8E">
              <w:rPr>
                <w:rFonts w:ascii="Times New Roman" w:hAnsi="Times New Roman"/>
                <w:sz w:val="20"/>
                <w:szCs w:val="20"/>
              </w:rPr>
              <w:t>при отсутствии грунтовых вод - не менее 10 м при диаметре водоводов до 1000 мм и не менее 20 м при диаметре водоводов более 1000 мм; при наличии грунтовых вод - не менее 50 м вне зависимости от диаметра водоводов</w:t>
            </w:r>
          </w:p>
        </w:tc>
      </w:tr>
      <w:tr w:rsidR="00F3567E" w:rsidRPr="0067398E" w:rsidTr="00065DF4">
        <w:trPr>
          <w:cantSplit/>
          <w:trHeight w:val="74"/>
        </w:trPr>
        <w:tc>
          <w:tcPr>
            <w:tcW w:w="540" w:type="dxa"/>
            <w:vMerge/>
          </w:tcPr>
          <w:p w:rsidR="00F3567E" w:rsidRDefault="00F3567E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3567E" w:rsidRPr="0067398E" w:rsidRDefault="00F3567E" w:rsidP="00EB7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3567E" w:rsidRDefault="00F3567E" w:rsidP="00006D85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>площадка № 1</w:t>
            </w:r>
          </w:p>
        </w:tc>
        <w:tc>
          <w:tcPr>
            <w:tcW w:w="1559" w:type="dxa"/>
            <w:vMerge/>
          </w:tcPr>
          <w:p w:rsidR="00F3567E" w:rsidRPr="0067398E" w:rsidRDefault="00F3567E" w:rsidP="00EB7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67E" w:rsidRPr="0067398E" w:rsidRDefault="00F3567E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3567E" w:rsidRDefault="00366C96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9,517</w:t>
            </w:r>
          </w:p>
        </w:tc>
        <w:tc>
          <w:tcPr>
            <w:tcW w:w="2693" w:type="dxa"/>
          </w:tcPr>
          <w:p w:rsidR="00F3567E" w:rsidRPr="0067398E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567E" w:rsidRPr="0067398E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67398E" w:rsidTr="00065DF4">
        <w:trPr>
          <w:cantSplit/>
          <w:trHeight w:val="74"/>
        </w:trPr>
        <w:tc>
          <w:tcPr>
            <w:tcW w:w="540" w:type="dxa"/>
            <w:vMerge/>
          </w:tcPr>
          <w:p w:rsidR="00F3567E" w:rsidRDefault="00F3567E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3567E" w:rsidRPr="0067398E" w:rsidRDefault="00F3567E" w:rsidP="00EB7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3567E" w:rsidRDefault="00F3567E" w:rsidP="00006D85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</w:tcPr>
          <w:p w:rsidR="00F3567E" w:rsidRPr="0067398E" w:rsidRDefault="00F3567E" w:rsidP="00EB7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67E" w:rsidRPr="0067398E" w:rsidRDefault="00F3567E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3567E" w:rsidRDefault="00366C96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0,639</w:t>
            </w:r>
          </w:p>
        </w:tc>
        <w:tc>
          <w:tcPr>
            <w:tcW w:w="2693" w:type="dxa"/>
          </w:tcPr>
          <w:p w:rsidR="00F3567E" w:rsidRPr="0067398E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567E" w:rsidRPr="0067398E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67398E" w:rsidTr="00065DF4">
        <w:trPr>
          <w:cantSplit/>
          <w:trHeight w:val="74"/>
        </w:trPr>
        <w:tc>
          <w:tcPr>
            <w:tcW w:w="540" w:type="dxa"/>
            <w:vMerge/>
          </w:tcPr>
          <w:p w:rsidR="00F3567E" w:rsidRDefault="00F3567E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3567E" w:rsidRPr="0067398E" w:rsidRDefault="00F3567E" w:rsidP="00EB7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3567E" w:rsidRPr="00F048F5" w:rsidRDefault="00F3567E" w:rsidP="00006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8F5">
              <w:rPr>
                <w:rFonts w:ascii="Times New Roman" w:hAnsi="Times New Roman"/>
                <w:sz w:val="20"/>
                <w:szCs w:val="20"/>
              </w:rPr>
              <w:t>площадка № 3</w:t>
            </w:r>
          </w:p>
        </w:tc>
        <w:tc>
          <w:tcPr>
            <w:tcW w:w="1559" w:type="dxa"/>
            <w:vMerge/>
          </w:tcPr>
          <w:p w:rsidR="00F3567E" w:rsidRPr="0067398E" w:rsidRDefault="00F3567E" w:rsidP="00EB7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67E" w:rsidRPr="0067398E" w:rsidRDefault="00F3567E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3567E" w:rsidRDefault="00366C96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1,515</w:t>
            </w:r>
          </w:p>
        </w:tc>
        <w:tc>
          <w:tcPr>
            <w:tcW w:w="2693" w:type="dxa"/>
          </w:tcPr>
          <w:p w:rsidR="00F3567E" w:rsidRPr="0067398E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567E" w:rsidRPr="0067398E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67398E" w:rsidTr="00065DF4">
        <w:trPr>
          <w:cantSplit/>
          <w:trHeight w:val="74"/>
        </w:trPr>
        <w:tc>
          <w:tcPr>
            <w:tcW w:w="540" w:type="dxa"/>
            <w:vMerge/>
          </w:tcPr>
          <w:p w:rsidR="00F3567E" w:rsidRDefault="00F3567E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3567E" w:rsidRPr="0067398E" w:rsidRDefault="00F3567E" w:rsidP="00EB7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3567E" w:rsidRPr="00F048F5" w:rsidRDefault="00F3567E" w:rsidP="00006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8F5">
              <w:rPr>
                <w:rFonts w:ascii="Times New Roman" w:hAnsi="Times New Roman"/>
                <w:sz w:val="20"/>
                <w:szCs w:val="20"/>
              </w:rPr>
              <w:t>площадка № 4</w:t>
            </w:r>
          </w:p>
        </w:tc>
        <w:tc>
          <w:tcPr>
            <w:tcW w:w="1559" w:type="dxa"/>
            <w:vMerge/>
          </w:tcPr>
          <w:p w:rsidR="00F3567E" w:rsidRPr="0067398E" w:rsidRDefault="00F3567E" w:rsidP="00EB7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67E" w:rsidRPr="0067398E" w:rsidRDefault="00F3567E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3567E" w:rsidRDefault="00366C96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3,218</w:t>
            </w:r>
          </w:p>
        </w:tc>
        <w:tc>
          <w:tcPr>
            <w:tcW w:w="2693" w:type="dxa"/>
          </w:tcPr>
          <w:p w:rsidR="00F3567E" w:rsidRPr="0067398E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567E" w:rsidRPr="0067398E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BC3560" w:rsidTr="00065DF4">
        <w:trPr>
          <w:cantSplit/>
          <w:trHeight w:val="74"/>
        </w:trPr>
        <w:tc>
          <w:tcPr>
            <w:tcW w:w="540" w:type="dxa"/>
            <w:vMerge w:val="restart"/>
          </w:tcPr>
          <w:p w:rsidR="00F3567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  <w:vMerge w:val="restart"/>
          </w:tcPr>
          <w:p w:rsidR="00F3567E" w:rsidRPr="0067398E" w:rsidRDefault="00F3567E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7398E">
              <w:rPr>
                <w:rFonts w:ascii="Times New Roman" w:hAnsi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2330" w:type="dxa"/>
          </w:tcPr>
          <w:p w:rsidR="00F3567E" w:rsidRDefault="00F3567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поселок </w:t>
            </w:r>
            <w:r w:rsidR="00366C96">
              <w:rPr>
                <w:rFonts w:ascii="Times New Roman" w:eastAsia="Calibri" w:hAnsi="Times New Roman"/>
                <w:sz w:val="20"/>
                <w:szCs w:val="20"/>
              </w:rPr>
              <w:t>Ледяйка</w:t>
            </w:r>
            <w:r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1559" w:type="dxa"/>
            <w:vMerge w:val="restart"/>
          </w:tcPr>
          <w:p w:rsidR="00F3567E" w:rsidRPr="0067398E" w:rsidRDefault="00F3567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8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F3567E" w:rsidRPr="0067398E" w:rsidRDefault="00F3567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F3567E" w:rsidRPr="0067398E" w:rsidRDefault="00F3567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BC3560" w:rsidTr="00065DF4">
        <w:trPr>
          <w:cantSplit/>
          <w:trHeight w:val="74"/>
        </w:trPr>
        <w:tc>
          <w:tcPr>
            <w:tcW w:w="540" w:type="dxa"/>
            <w:vMerge/>
          </w:tcPr>
          <w:p w:rsidR="00F3567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3567E" w:rsidRPr="0067398E" w:rsidRDefault="00F3567E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3567E" w:rsidRPr="005D252D" w:rsidRDefault="0054357F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 № 11</w:t>
            </w:r>
          </w:p>
        </w:tc>
        <w:tc>
          <w:tcPr>
            <w:tcW w:w="1559" w:type="dxa"/>
            <w:vMerge/>
          </w:tcPr>
          <w:p w:rsidR="00F3567E" w:rsidRPr="0067398E" w:rsidRDefault="00F3567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67E" w:rsidRPr="0067398E" w:rsidRDefault="00F3567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3567E" w:rsidRDefault="0054357F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0,424</w:t>
            </w:r>
          </w:p>
        </w:tc>
        <w:tc>
          <w:tcPr>
            <w:tcW w:w="2693" w:type="dxa"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BC3560" w:rsidTr="00065DF4">
        <w:trPr>
          <w:cantSplit/>
          <w:trHeight w:val="74"/>
        </w:trPr>
        <w:tc>
          <w:tcPr>
            <w:tcW w:w="540" w:type="dxa"/>
            <w:vMerge/>
          </w:tcPr>
          <w:p w:rsidR="00F3567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3567E" w:rsidRPr="0067398E" w:rsidRDefault="00F3567E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3567E" w:rsidRPr="0054357F" w:rsidRDefault="0054357F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57F">
              <w:rPr>
                <w:rFonts w:ascii="Times New Roman" w:hAnsi="Times New Roman"/>
                <w:sz w:val="20"/>
                <w:szCs w:val="20"/>
              </w:rPr>
              <w:t>ул. Молодежная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357F">
              <w:rPr>
                <w:rFonts w:ascii="Times New Roman" w:hAnsi="Times New Roman"/>
                <w:sz w:val="20"/>
                <w:szCs w:val="20"/>
              </w:rPr>
              <w:t>ул. Центральная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357F">
              <w:rPr>
                <w:rFonts w:ascii="Times New Roman" w:hAnsi="Times New Roman"/>
                <w:sz w:val="20"/>
                <w:szCs w:val="20"/>
              </w:rPr>
              <w:t>ул. Набережная</w:t>
            </w:r>
          </w:p>
        </w:tc>
        <w:tc>
          <w:tcPr>
            <w:tcW w:w="1559" w:type="dxa"/>
            <w:vMerge/>
          </w:tcPr>
          <w:p w:rsidR="00F3567E" w:rsidRPr="0067398E" w:rsidRDefault="00F3567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67E" w:rsidRPr="0067398E" w:rsidRDefault="00F3567E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3567E" w:rsidRDefault="0054357F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1,374</w:t>
            </w:r>
          </w:p>
        </w:tc>
        <w:tc>
          <w:tcPr>
            <w:tcW w:w="2693" w:type="dxa"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BC3560" w:rsidTr="00065DF4">
        <w:trPr>
          <w:cantSplit/>
          <w:trHeight w:val="74"/>
        </w:trPr>
        <w:tc>
          <w:tcPr>
            <w:tcW w:w="540" w:type="dxa"/>
            <w:vMerge w:val="restart"/>
          </w:tcPr>
          <w:p w:rsidR="00F3567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  <w:vMerge w:val="restart"/>
          </w:tcPr>
          <w:p w:rsidR="00F3567E" w:rsidRPr="0067398E" w:rsidRDefault="00F3567E" w:rsidP="000D46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7398E">
              <w:rPr>
                <w:rFonts w:ascii="Times New Roman" w:hAnsi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2330" w:type="dxa"/>
          </w:tcPr>
          <w:p w:rsidR="00F3567E" w:rsidRPr="0054357F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57F">
              <w:rPr>
                <w:rFonts w:ascii="Times New Roman" w:eastAsia="Calibri" w:hAnsi="Times New Roman"/>
                <w:sz w:val="20"/>
                <w:szCs w:val="20"/>
              </w:rPr>
              <w:t>поселок Коммунар</w:t>
            </w:r>
            <w:r w:rsidRPr="0054357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1559" w:type="dxa"/>
            <w:vMerge w:val="restart"/>
          </w:tcPr>
          <w:p w:rsidR="00F3567E" w:rsidRPr="0067398E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8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F3567E" w:rsidRPr="0067398E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F3567E" w:rsidRPr="00BC3560" w:rsidRDefault="00F3567E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BC3560" w:rsidTr="00065DF4">
        <w:trPr>
          <w:cantSplit/>
          <w:trHeight w:val="74"/>
        </w:trPr>
        <w:tc>
          <w:tcPr>
            <w:tcW w:w="540" w:type="dxa"/>
            <w:vMerge/>
          </w:tcPr>
          <w:p w:rsidR="00F3567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3567E" w:rsidRPr="0067398E" w:rsidRDefault="00F3567E" w:rsidP="00AA0F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3567E" w:rsidRDefault="00366C96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 № 5</w:t>
            </w:r>
            <w:r w:rsidR="00543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F3567E" w:rsidRPr="0067398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67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3567E" w:rsidRPr="00BC3560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0,505</w:t>
            </w:r>
          </w:p>
        </w:tc>
        <w:tc>
          <w:tcPr>
            <w:tcW w:w="2693" w:type="dxa"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BC3560" w:rsidTr="00065DF4">
        <w:trPr>
          <w:cantSplit/>
          <w:trHeight w:val="74"/>
        </w:trPr>
        <w:tc>
          <w:tcPr>
            <w:tcW w:w="540" w:type="dxa"/>
            <w:vMerge/>
          </w:tcPr>
          <w:p w:rsidR="00F3567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3567E" w:rsidRPr="0067398E" w:rsidRDefault="00F3567E" w:rsidP="00AA0F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3567E" w:rsidRDefault="0054357F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 № 6</w:t>
            </w:r>
          </w:p>
        </w:tc>
        <w:tc>
          <w:tcPr>
            <w:tcW w:w="1559" w:type="dxa"/>
            <w:vMerge/>
          </w:tcPr>
          <w:p w:rsidR="00F3567E" w:rsidRPr="0067398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67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3567E" w:rsidRPr="00BC3560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0,296</w:t>
            </w:r>
          </w:p>
        </w:tc>
        <w:tc>
          <w:tcPr>
            <w:tcW w:w="2693" w:type="dxa"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BC3560" w:rsidTr="00065DF4">
        <w:trPr>
          <w:cantSplit/>
          <w:trHeight w:val="74"/>
        </w:trPr>
        <w:tc>
          <w:tcPr>
            <w:tcW w:w="540" w:type="dxa"/>
            <w:vMerge/>
          </w:tcPr>
          <w:p w:rsidR="00F3567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3567E" w:rsidRPr="0067398E" w:rsidRDefault="00F3567E" w:rsidP="00AA0F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3567E" w:rsidRDefault="0054357F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 № 7</w:t>
            </w:r>
          </w:p>
        </w:tc>
        <w:tc>
          <w:tcPr>
            <w:tcW w:w="1559" w:type="dxa"/>
            <w:vMerge/>
          </w:tcPr>
          <w:p w:rsidR="00F3567E" w:rsidRPr="0067398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67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3567E" w:rsidRPr="00BC3560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1,425</w:t>
            </w:r>
          </w:p>
        </w:tc>
        <w:tc>
          <w:tcPr>
            <w:tcW w:w="2693" w:type="dxa"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BC3560" w:rsidTr="00065DF4">
        <w:trPr>
          <w:cantSplit/>
          <w:trHeight w:val="74"/>
        </w:trPr>
        <w:tc>
          <w:tcPr>
            <w:tcW w:w="540" w:type="dxa"/>
            <w:vMerge/>
          </w:tcPr>
          <w:p w:rsidR="00F3567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F3567E" w:rsidRPr="0067398E" w:rsidRDefault="00F3567E" w:rsidP="00AA0F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F3567E" w:rsidRDefault="0054357F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Верхняя, ул. Центральная</w:t>
            </w:r>
          </w:p>
        </w:tc>
        <w:tc>
          <w:tcPr>
            <w:tcW w:w="1559" w:type="dxa"/>
            <w:vMerge/>
          </w:tcPr>
          <w:p w:rsidR="00F3567E" w:rsidRPr="0067398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67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3567E" w:rsidRPr="00BC3560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1,317</w:t>
            </w:r>
          </w:p>
        </w:tc>
        <w:tc>
          <w:tcPr>
            <w:tcW w:w="2693" w:type="dxa"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BC3560" w:rsidTr="00065DF4">
        <w:trPr>
          <w:cantSplit/>
          <w:trHeight w:val="74"/>
        </w:trPr>
        <w:tc>
          <w:tcPr>
            <w:tcW w:w="540" w:type="dxa"/>
            <w:vMerge w:val="restart"/>
          </w:tcPr>
          <w:p w:rsidR="00F3567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C35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  <w:vMerge w:val="restart"/>
          </w:tcPr>
          <w:p w:rsidR="00F3567E" w:rsidRPr="0067398E" w:rsidRDefault="00F3567E" w:rsidP="00AA0F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7398E">
              <w:rPr>
                <w:rFonts w:ascii="Times New Roman" w:hAnsi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2330" w:type="dxa"/>
          </w:tcPr>
          <w:p w:rsidR="00F3567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поселок Степной, в том числе:</w:t>
            </w:r>
          </w:p>
        </w:tc>
        <w:tc>
          <w:tcPr>
            <w:tcW w:w="1559" w:type="dxa"/>
            <w:vMerge w:val="restart"/>
          </w:tcPr>
          <w:p w:rsidR="00F3567E" w:rsidRPr="0067398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98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F3567E" w:rsidRPr="0067398E" w:rsidRDefault="00F3567E" w:rsidP="00AA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F3567E" w:rsidRPr="00BC3560" w:rsidRDefault="00F3567E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3567E" w:rsidRPr="00BC3560" w:rsidRDefault="00F3567E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57F" w:rsidRPr="00BC3560" w:rsidTr="00065DF4">
        <w:trPr>
          <w:cantSplit/>
          <w:trHeight w:val="74"/>
        </w:trPr>
        <w:tc>
          <w:tcPr>
            <w:tcW w:w="540" w:type="dxa"/>
            <w:vMerge/>
          </w:tcPr>
          <w:p w:rsidR="0054357F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54357F" w:rsidRPr="00BC3560" w:rsidRDefault="0054357F" w:rsidP="00EB7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54357F" w:rsidRDefault="0054357F" w:rsidP="0054357F">
            <w:pPr>
              <w:jc w:val="center"/>
            </w:pPr>
            <w:r w:rsidRPr="00F20261">
              <w:rPr>
                <w:rFonts w:ascii="Times New Roman" w:hAnsi="Times New Roman"/>
                <w:sz w:val="20"/>
                <w:szCs w:val="20"/>
              </w:rPr>
              <w:t>площадка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</w:tc>
        <w:tc>
          <w:tcPr>
            <w:tcW w:w="1559" w:type="dxa"/>
            <w:vMerge/>
          </w:tcPr>
          <w:p w:rsidR="0054357F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357F" w:rsidRPr="00BC3560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357F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0,452</w:t>
            </w:r>
          </w:p>
        </w:tc>
        <w:tc>
          <w:tcPr>
            <w:tcW w:w="2693" w:type="dxa"/>
          </w:tcPr>
          <w:p w:rsidR="0054357F" w:rsidRPr="00CB7AC9" w:rsidRDefault="0054357F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57F" w:rsidRPr="00BC3560" w:rsidRDefault="0054357F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57F" w:rsidRPr="00BC3560" w:rsidTr="00065DF4">
        <w:trPr>
          <w:cantSplit/>
          <w:trHeight w:val="74"/>
        </w:trPr>
        <w:tc>
          <w:tcPr>
            <w:tcW w:w="540" w:type="dxa"/>
            <w:vMerge/>
          </w:tcPr>
          <w:p w:rsidR="0054357F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54357F" w:rsidRPr="00BC3560" w:rsidRDefault="0054357F" w:rsidP="00EB7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54357F" w:rsidRDefault="0054357F" w:rsidP="0054357F">
            <w:pPr>
              <w:jc w:val="center"/>
            </w:pPr>
            <w:r w:rsidRPr="00F20261">
              <w:rPr>
                <w:rFonts w:ascii="Times New Roman" w:hAnsi="Times New Roman"/>
                <w:sz w:val="20"/>
                <w:szCs w:val="20"/>
              </w:rPr>
              <w:t>площадка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</w:t>
            </w:r>
          </w:p>
        </w:tc>
        <w:tc>
          <w:tcPr>
            <w:tcW w:w="1559" w:type="dxa"/>
            <w:vMerge/>
          </w:tcPr>
          <w:p w:rsidR="0054357F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357F" w:rsidRPr="00BC3560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357F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0,363</w:t>
            </w:r>
          </w:p>
        </w:tc>
        <w:tc>
          <w:tcPr>
            <w:tcW w:w="2693" w:type="dxa"/>
          </w:tcPr>
          <w:p w:rsidR="0054357F" w:rsidRPr="00CB7AC9" w:rsidRDefault="0054357F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57F" w:rsidRPr="00BC3560" w:rsidRDefault="0054357F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57F" w:rsidRPr="00BC3560" w:rsidTr="00065DF4">
        <w:trPr>
          <w:cantSplit/>
          <w:trHeight w:val="74"/>
        </w:trPr>
        <w:tc>
          <w:tcPr>
            <w:tcW w:w="540" w:type="dxa"/>
            <w:vMerge/>
          </w:tcPr>
          <w:p w:rsidR="0054357F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54357F" w:rsidRPr="00BC3560" w:rsidRDefault="0054357F" w:rsidP="00EB7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54357F" w:rsidRDefault="0054357F" w:rsidP="0054357F">
            <w:pPr>
              <w:jc w:val="center"/>
            </w:pPr>
            <w:r w:rsidRPr="00F20261">
              <w:rPr>
                <w:rFonts w:ascii="Times New Roman" w:hAnsi="Times New Roman"/>
                <w:sz w:val="20"/>
                <w:szCs w:val="20"/>
              </w:rPr>
              <w:t>площадка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</w:p>
        </w:tc>
        <w:tc>
          <w:tcPr>
            <w:tcW w:w="1559" w:type="dxa"/>
            <w:vMerge/>
          </w:tcPr>
          <w:p w:rsidR="0054357F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357F" w:rsidRPr="00BC3560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357F" w:rsidRDefault="0054357F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0,415</w:t>
            </w:r>
          </w:p>
        </w:tc>
        <w:tc>
          <w:tcPr>
            <w:tcW w:w="2693" w:type="dxa"/>
          </w:tcPr>
          <w:p w:rsidR="0054357F" w:rsidRPr="00CB7AC9" w:rsidRDefault="0054357F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357F" w:rsidRPr="00BC3560" w:rsidRDefault="0054357F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72B" w:rsidRPr="00BC3560" w:rsidTr="00065DF4">
        <w:trPr>
          <w:cantSplit/>
          <w:trHeight w:val="74"/>
        </w:trPr>
        <w:tc>
          <w:tcPr>
            <w:tcW w:w="540" w:type="dxa"/>
          </w:tcPr>
          <w:p w:rsidR="0013672B" w:rsidRPr="00BC3560" w:rsidRDefault="00366C96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</w:tcPr>
          <w:p w:rsidR="0013672B" w:rsidRPr="00F45B85" w:rsidRDefault="0013672B" w:rsidP="00EB7D1D">
            <w:pPr>
              <w:rPr>
                <w:rFonts w:ascii="Times New Roman" w:hAnsi="Times New Roman"/>
                <w:sz w:val="20"/>
                <w:szCs w:val="20"/>
              </w:rPr>
            </w:pPr>
            <w:r w:rsidRPr="00F45B85">
              <w:rPr>
                <w:rFonts w:ascii="Times New Roman" w:hAnsi="Times New Roman"/>
                <w:sz w:val="20"/>
                <w:szCs w:val="20"/>
              </w:rPr>
              <w:t>Водозабор</w:t>
            </w:r>
          </w:p>
        </w:tc>
        <w:tc>
          <w:tcPr>
            <w:tcW w:w="2330" w:type="dxa"/>
          </w:tcPr>
          <w:p w:rsidR="0013672B" w:rsidRPr="00BC3560" w:rsidRDefault="00006D85" w:rsidP="00352F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на </w:t>
            </w:r>
            <w:r w:rsidR="00F3567E">
              <w:rPr>
                <w:rFonts w:ascii="Times New Roman" w:eastAsia="Calibri" w:hAnsi="Times New Roman"/>
                <w:sz w:val="20"/>
                <w:szCs w:val="20"/>
              </w:rPr>
              <w:t>юго-востоке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за границей села</w:t>
            </w:r>
            <w:r w:rsidR="00185FEE" w:rsidRPr="001F1CF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4046EE">
              <w:rPr>
                <w:rFonts w:ascii="Times New Roman" w:hAnsi="Times New Roman"/>
                <w:sz w:val="20"/>
                <w:szCs w:val="20"/>
              </w:rPr>
              <w:t>Мокша</w:t>
            </w:r>
          </w:p>
        </w:tc>
        <w:tc>
          <w:tcPr>
            <w:tcW w:w="1559" w:type="dxa"/>
          </w:tcPr>
          <w:p w:rsidR="0013672B" w:rsidRPr="00BC3560" w:rsidRDefault="00F048F5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13672B" w:rsidRPr="00BC3560" w:rsidRDefault="0013672B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560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13672B" w:rsidRPr="00BC3560" w:rsidRDefault="00F048F5" w:rsidP="00561F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13672B" w:rsidRPr="00BC3560" w:rsidRDefault="00006D85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 xml:space="preserve">производительность </w:t>
            </w:r>
            <w:r w:rsidR="00366C96">
              <w:rPr>
                <w:rFonts w:ascii="Times New Roman" w:hAnsi="Times New Roman"/>
                <w:sz w:val="20"/>
                <w:szCs w:val="20"/>
              </w:rPr>
              <w:t>545</w:t>
            </w:r>
            <w:r w:rsidRPr="00CB7AC9">
              <w:rPr>
                <w:rFonts w:ascii="Times New Roman" w:hAnsi="Times New Roman"/>
                <w:sz w:val="20"/>
                <w:szCs w:val="20"/>
              </w:rPr>
              <w:t xml:space="preserve"> куб.м</w:t>
            </w:r>
            <w:r w:rsidR="00CB7AC9">
              <w:rPr>
                <w:rFonts w:ascii="Times New Roman" w:hAnsi="Times New Roman"/>
                <w:sz w:val="20"/>
                <w:szCs w:val="20"/>
              </w:rPr>
              <w:t>/сут</w:t>
            </w:r>
          </w:p>
        </w:tc>
        <w:tc>
          <w:tcPr>
            <w:tcW w:w="2551" w:type="dxa"/>
            <w:vMerge w:val="restart"/>
          </w:tcPr>
          <w:p w:rsidR="0013672B" w:rsidRPr="00BC3560" w:rsidRDefault="0013672B" w:rsidP="00E07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560">
              <w:rPr>
                <w:rFonts w:ascii="Times New Roman" w:hAnsi="Times New Roman"/>
                <w:sz w:val="20"/>
                <w:szCs w:val="20"/>
              </w:rPr>
              <w:t xml:space="preserve">В соответствии с СанПиН 2.1.4.1110-02 радиус 1-ого пояса ЗСО от 30 до 50 м в зависимости от защищенности подземных вод. Размеры 2-ого и 3-его </w:t>
            </w:r>
            <w:r w:rsidRPr="00BC3560">
              <w:rPr>
                <w:rFonts w:ascii="Times New Roman" w:hAnsi="Times New Roman"/>
                <w:sz w:val="20"/>
                <w:szCs w:val="20"/>
              </w:rPr>
              <w:lastRenderedPageBreak/>
              <w:t>поясов ЗСО определяются на основании гидрогеологических расчетов</w:t>
            </w:r>
          </w:p>
        </w:tc>
      </w:tr>
      <w:tr w:rsidR="001C59BF" w:rsidRPr="00CA36A4" w:rsidTr="000D467F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9BF" w:rsidRDefault="001C59BF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9BF" w:rsidRPr="00F45B85" w:rsidRDefault="001C59BF" w:rsidP="000D467F">
            <w:pPr>
              <w:rPr>
                <w:rFonts w:ascii="Times New Roman" w:hAnsi="Times New Roman"/>
                <w:sz w:val="20"/>
                <w:szCs w:val="20"/>
              </w:rPr>
            </w:pPr>
            <w:r w:rsidRPr="00F45B85">
              <w:rPr>
                <w:rFonts w:ascii="Times New Roman" w:hAnsi="Times New Roman"/>
                <w:sz w:val="20"/>
                <w:szCs w:val="20"/>
              </w:rPr>
              <w:t>Водозабор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BF" w:rsidRPr="00BC3560" w:rsidRDefault="001C59BF" w:rsidP="00F45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поселок Ледяйка, </w:t>
            </w:r>
            <w:r w:rsidR="00F45B85" w:rsidRPr="00F45B85">
              <w:rPr>
                <w:rFonts w:ascii="Times New Roman" w:eastAsia="Calibri" w:hAnsi="Times New Roman"/>
                <w:sz w:val="20"/>
                <w:szCs w:val="20"/>
              </w:rPr>
              <w:t>на юго-востоке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9BF" w:rsidRDefault="001C59BF" w:rsidP="00F45B85">
            <w:pPr>
              <w:jc w:val="center"/>
            </w:pPr>
            <w:r w:rsidRPr="00663CE1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9BF" w:rsidRPr="00BC3560" w:rsidRDefault="001C59BF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560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BF" w:rsidRPr="00BC3560" w:rsidRDefault="001C59BF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9BF" w:rsidRPr="00BC3560" w:rsidRDefault="00F45B8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 xml:space="preserve">производительность 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CB7AC9">
              <w:rPr>
                <w:rFonts w:ascii="Times New Roman" w:hAnsi="Times New Roman"/>
                <w:sz w:val="20"/>
                <w:szCs w:val="20"/>
              </w:rPr>
              <w:t xml:space="preserve"> куб.м</w:t>
            </w:r>
            <w:r>
              <w:rPr>
                <w:rFonts w:ascii="Times New Roman" w:hAnsi="Times New Roman"/>
                <w:sz w:val="20"/>
                <w:szCs w:val="20"/>
              </w:rPr>
              <w:t>/сут</w:t>
            </w:r>
          </w:p>
        </w:tc>
        <w:tc>
          <w:tcPr>
            <w:tcW w:w="2551" w:type="dxa"/>
            <w:vMerge/>
          </w:tcPr>
          <w:p w:rsidR="001C59BF" w:rsidRPr="00041A43" w:rsidRDefault="001C59BF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C96" w:rsidRPr="00CA36A4" w:rsidTr="0013672B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F45B85" w:rsidRDefault="00366C96" w:rsidP="000D467F">
            <w:pPr>
              <w:rPr>
                <w:rFonts w:ascii="Times New Roman" w:hAnsi="Times New Roman"/>
                <w:sz w:val="20"/>
                <w:szCs w:val="20"/>
              </w:rPr>
            </w:pPr>
            <w:r w:rsidRPr="00F45B85">
              <w:rPr>
                <w:rFonts w:ascii="Times New Roman" w:hAnsi="Times New Roman"/>
                <w:sz w:val="20"/>
                <w:szCs w:val="20"/>
              </w:rPr>
              <w:t>Водозабор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BC3560" w:rsidRDefault="00366C96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на севере поселка Степной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F45B85">
            <w:pPr>
              <w:jc w:val="center"/>
            </w:pPr>
            <w:r w:rsidRPr="00663CE1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BC3560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560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BC3560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C96" w:rsidRPr="00BC3560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 xml:space="preserve">производительность </w:t>
            </w:r>
            <w:r>
              <w:rPr>
                <w:rFonts w:ascii="Times New Roman" w:hAnsi="Times New Roman"/>
                <w:sz w:val="20"/>
                <w:szCs w:val="20"/>
              </w:rPr>
              <w:t>117</w:t>
            </w:r>
            <w:r w:rsidRPr="00CB7AC9">
              <w:rPr>
                <w:rFonts w:ascii="Times New Roman" w:hAnsi="Times New Roman"/>
                <w:sz w:val="20"/>
                <w:szCs w:val="20"/>
              </w:rPr>
              <w:t xml:space="preserve"> куб.м</w:t>
            </w:r>
            <w:r>
              <w:rPr>
                <w:rFonts w:ascii="Times New Roman" w:hAnsi="Times New Roman"/>
                <w:sz w:val="20"/>
                <w:szCs w:val="20"/>
              </w:rPr>
              <w:t>/сут</w:t>
            </w:r>
          </w:p>
        </w:tc>
        <w:tc>
          <w:tcPr>
            <w:tcW w:w="2551" w:type="dxa"/>
            <w:vMerge/>
          </w:tcPr>
          <w:p w:rsidR="00366C96" w:rsidRPr="00041A43" w:rsidRDefault="00366C96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72B" w:rsidRPr="00CA36A4" w:rsidTr="0013672B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2B" w:rsidRDefault="00366C96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2B" w:rsidRPr="00F45B85" w:rsidRDefault="0013672B" w:rsidP="0013672B">
            <w:pPr>
              <w:rPr>
                <w:rFonts w:ascii="Times New Roman" w:hAnsi="Times New Roman"/>
                <w:sz w:val="20"/>
                <w:szCs w:val="20"/>
              </w:rPr>
            </w:pPr>
            <w:r w:rsidRPr="00F45B85">
              <w:rPr>
                <w:rFonts w:ascii="Times New Roman" w:hAnsi="Times New Roman"/>
                <w:sz w:val="20"/>
                <w:szCs w:val="20"/>
              </w:rPr>
              <w:t>Водозабор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2B" w:rsidRPr="00BC3560" w:rsidRDefault="00F3567E" w:rsidP="001367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поселок Коммунар, площадка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2B" w:rsidRPr="00BC3560" w:rsidRDefault="00006D85" w:rsidP="00F45B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2B" w:rsidRPr="00BC3560" w:rsidRDefault="0013672B" w:rsidP="00136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560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2B" w:rsidRDefault="00F048F5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72B" w:rsidRPr="00F048F5" w:rsidRDefault="00006D85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 xml:space="preserve">производительность </w:t>
            </w:r>
            <w:r w:rsidR="00366C96">
              <w:rPr>
                <w:rFonts w:ascii="Times New Roman" w:hAnsi="Times New Roman"/>
                <w:sz w:val="20"/>
                <w:szCs w:val="20"/>
              </w:rPr>
              <w:t>114</w:t>
            </w:r>
            <w:r w:rsidRPr="00CB7AC9">
              <w:rPr>
                <w:rFonts w:ascii="Times New Roman" w:hAnsi="Times New Roman"/>
                <w:sz w:val="20"/>
                <w:szCs w:val="20"/>
              </w:rPr>
              <w:t xml:space="preserve"> куб.м</w:t>
            </w:r>
            <w:r w:rsidR="00CB7AC9" w:rsidRPr="00CB7AC9">
              <w:rPr>
                <w:rFonts w:ascii="Times New Roman" w:hAnsi="Times New Roman"/>
                <w:sz w:val="20"/>
                <w:szCs w:val="20"/>
              </w:rPr>
              <w:t>/сут</w:t>
            </w:r>
          </w:p>
        </w:tc>
        <w:tc>
          <w:tcPr>
            <w:tcW w:w="2551" w:type="dxa"/>
            <w:vMerge/>
          </w:tcPr>
          <w:p w:rsidR="0013672B" w:rsidRPr="00041A43" w:rsidRDefault="0013672B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6333DE" w:rsidTr="00A45353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6333DE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6333DE" w:rsidRDefault="00F3567E" w:rsidP="00A45353">
            <w:pPr>
              <w:rPr>
                <w:rFonts w:ascii="Times New Roman" w:hAnsi="Times New Roman"/>
                <w:sz w:val="20"/>
                <w:szCs w:val="20"/>
              </w:rPr>
            </w:pPr>
            <w:r w:rsidRPr="006333DE">
              <w:rPr>
                <w:rFonts w:ascii="Times New Roman" w:hAnsi="Times New Roman"/>
                <w:sz w:val="20"/>
                <w:szCs w:val="20"/>
              </w:rPr>
              <w:t>Водонапорная башня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2275E6" w:rsidRDefault="00F3567E" w:rsidP="002275E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r w:rsidR="00366C96">
              <w:rPr>
                <w:rFonts w:ascii="Times New Roman" w:hAnsi="Times New Roman"/>
                <w:sz w:val="20"/>
                <w:szCs w:val="20"/>
              </w:rPr>
              <w:t>Коммунар, площадка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1E09A7" w:rsidRDefault="00F3567E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1E09A7" w:rsidRDefault="00F3567E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6333DE" w:rsidRDefault="00F3567E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F048F5" w:rsidRDefault="00F3567E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>100 куб.м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67E" w:rsidRPr="006333DE" w:rsidRDefault="00F3567E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3DE">
              <w:rPr>
                <w:rFonts w:ascii="Times New Roman" w:hAnsi="Times New Roman"/>
                <w:sz w:val="20"/>
                <w:szCs w:val="20"/>
              </w:rPr>
              <w:t xml:space="preserve">В соответствии с СанПиН 2.1.4.1110-02 граница первого пояса ЗСО водопроводных сооружений принимается на расстоянии не менее 10 м от объекта. </w:t>
            </w:r>
          </w:p>
        </w:tc>
      </w:tr>
      <w:tr w:rsidR="00F3567E" w:rsidRPr="006333DE" w:rsidTr="00CB7AC9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6333DE" w:rsidRDefault="00F3567E" w:rsidP="000D467F">
            <w:pPr>
              <w:rPr>
                <w:rFonts w:ascii="Times New Roman" w:hAnsi="Times New Roman"/>
                <w:sz w:val="20"/>
                <w:szCs w:val="20"/>
              </w:rPr>
            </w:pPr>
            <w:r w:rsidRPr="006333DE">
              <w:rPr>
                <w:rFonts w:ascii="Times New Roman" w:hAnsi="Times New Roman"/>
                <w:sz w:val="20"/>
                <w:szCs w:val="20"/>
              </w:rPr>
              <w:t>Водонапорная башня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2275E6" w:rsidRDefault="00F3567E" w:rsidP="000D46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r w:rsidR="00366C96">
              <w:rPr>
                <w:rFonts w:ascii="Times New Roman" w:hAnsi="Times New Roman"/>
                <w:sz w:val="20"/>
                <w:szCs w:val="20"/>
              </w:rPr>
              <w:t>Степной, площадка №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1E09A7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1E09A7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6333DE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F048F5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>100 куб.м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67E" w:rsidRPr="006333DE" w:rsidRDefault="00F3567E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6333DE" w:rsidTr="00CB7AC9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6333DE" w:rsidRDefault="00F3567E" w:rsidP="000D467F">
            <w:pPr>
              <w:rPr>
                <w:rFonts w:ascii="Times New Roman" w:hAnsi="Times New Roman"/>
                <w:sz w:val="20"/>
                <w:szCs w:val="20"/>
              </w:rPr>
            </w:pPr>
            <w:r w:rsidRPr="006333DE">
              <w:rPr>
                <w:rFonts w:ascii="Times New Roman" w:hAnsi="Times New Roman"/>
                <w:sz w:val="20"/>
                <w:szCs w:val="20"/>
              </w:rPr>
              <w:t>Водонапорная башня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2275E6" w:rsidRDefault="00366C96" w:rsidP="000D46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поселок Ледяйка, ул. №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1E09A7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1E09A7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6333DE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F048F5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>100 куб.м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67E" w:rsidRPr="006333DE" w:rsidRDefault="00F3567E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C96" w:rsidRPr="006333DE" w:rsidTr="00CB7AC9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6333DE" w:rsidRDefault="00366C96" w:rsidP="00A45353">
            <w:pPr>
              <w:rPr>
                <w:rFonts w:ascii="Times New Roman" w:hAnsi="Times New Roman"/>
                <w:sz w:val="20"/>
                <w:szCs w:val="20"/>
              </w:rPr>
            </w:pPr>
            <w:r w:rsidRPr="00A902E2">
              <w:rPr>
                <w:rFonts w:ascii="Times New Roman" w:hAnsi="Times New Roman"/>
                <w:color w:val="000000"/>
                <w:sz w:val="20"/>
                <w:szCs w:val="20"/>
              </w:rPr>
              <w:t>Станция водоподготовки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A902E2">
              <w:rPr>
                <w:rFonts w:ascii="Times New Roman" w:hAnsi="Times New Roman"/>
                <w:color w:val="000000"/>
                <w:sz w:val="20"/>
                <w:szCs w:val="20"/>
              </w:rPr>
              <w:t>одоочистная станция)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BC3560" w:rsidRDefault="00366C96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</w:t>
            </w:r>
            <w:r w:rsidRPr="001F1CF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Мокша, ул. Юбилейная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F048F5" w:rsidRDefault="00366C96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 xml:space="preserve">производительность </w:t>
            </w:r>
            <w:r>
              <w:rPr>
                <w:rFonts w:ascii="Times New Roman" w:hAnsi="Times New Roman"/>
                <w:sz w:val="20"/>
                <w:szCs w:val="20"/>
              </w:rPr>
              <w:t>610</w:t>
            </w:r>
            <w:r w:rsidRPr="00CB7AC9">
              <w:rPr>
                <w:rFonts w:ascii="Times New Roman" w:hAnsi="Times New Roman"/>
                <w:sz w:val="20"/>
                <w:szCs w:val="20"/>
              </w:rPr>
              <w:t xml:space="preserve"> куб.м/сут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96" w:rsidRPr="006333DE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C96" w:rsidRPr="006333DE" w:rsidTr="000D467F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6333DE" w:rsidRDefault="00366C96" w:rsidP="000D467F">
            <w:pPr>
              <w:rPr>
                <w:rFonts w:ascii="Times New Roman" w:hAnsi="Times New Roman"/>
                <w:sz w:val="20"/>
                <w:szCs w:val="20"/>
              </w:rPr>
            </w:pPr>
            <w:r w:rsidRPr="00A902E2">
              <w:rPr>
                <w:rFonts w:ascii="Times New Roman" w:hAnsi="Times New Roman"/>
                <w:color w:val="000000"/>
                <w:sz w:val="20"/>
                <w:szCs w:val="20"/>
              </w:rPr>
              <w:t>Станция водоподготовки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A902E2">
              <w:rPr>
                <w:rFonts w:ascii="Times New Roman" w:hAnsi="Times New Roman"/>
                <w:color w:val="000000"/>
                <w:sz w:val="20"/>
                <w:szCs w:val="20"/>
              </w:rPr>
              <w:t>одоочистная станция)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BC3560" w:rsidRDefault="00366C96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поселок Ледяйка, ул.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F048F5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>производительность 100 куб.м/сут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96" w:rsidRPr="006333DE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C96" w:rsidRPr="006333DE" w:rsidTr="000D467F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6333DE" w:rsidRDefault="00366C96" w:rsidP="000D467F">
            <w:pPr>
              <w:rPr>
                <w:rFonts w:ascii="Times New Roman" w:hAnsi="Times New Roman"/>
                <w:sz w:val="20"/>
                <w:szCs w:val="20"/>
              </w:rPr>
            </w:pPr>
            <w:r w:rsidRPr="00A902E2">
              <w:rPr>
                <w:rFonts w:ascii="Times New Roman" w:hAnsi="Times New Roman"/>
                <w:color w:val="000000"/>
                <w:sz w:val="20"/>
                <w:szCs w:val="20"/>
              </w:rPr>
              <w:t>Станция водоподготовки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A902E2">
              <w:rPr>
                <w:rFonts w:ascii="Times New Roman" w:hAnsi="Times New Roman"/>
                <w:color w:val="000000"/>
                <w:sz w:val="20"/>
                <w:szCs w:val="20"/>
              </w:rPr>
              <w:t>одоочистная станция)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BC3560" w:rsidRDefault="00366C96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на севере поселка Степной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F048F5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 xml:space="preserve">производительность </w:t>
            </w:r>
            <w:r>
              <w:rPr>
                <w:rFonts w:ascii="Times New Roman" w:hAnsi="Times New Roman"/>
                <w:sz w:val="20"/>
                <w:szCs w:val="20"/>
              </w:rPr>
              <w:t>117</w:t>
            </w:r>
            <w:r w:rsidRPr="00CB7AC9">
              <w:rPr>
                <w:rFonts w:ascii="Times New Roman" w:hAnsi="Times New Roman"/>
                <w:sz w:val="20"/>
                <w:szCs w:val="20"/>
              </w:rPr>
              <w:t xml:space="preserve"> куб.м/сут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96" w:rsidRPr="006333DE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C96" w:rsidRPr="006333DE" w:rsidTr="000D467F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6333DE" w:rsidRDefault="00366C96" w:rsidP="000D467F">
            <w:pPr>
              <w:rPr>
                <w:rFonts w:ascii="Times New Roman" w:hAnsi="Times New Roman"/>
                <w:sz w:val="20"/>
                <w:szCs w:val="20"/>
              </w:rPr>
            </w:pPr>
            <w:r w:rsidRPr="00A902E2">
              <w:rPr>
                <w:rFonts w:ascii="Times New Roman" w:hAnsi="Times New Roman"/>
                <w:color w:val="000000"/>
                <w:sz w:val="20"/>
                <w:szCs w:val="20"/>
              </w:rPr>
              <w:t>Станция водоподготовки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A902E2">
              <w:rPr>
                <w:rFonts w:ascii="Times New Roman" w:hAnsi="Times New Roman"/>
                <w:color w:val="000000"/>
                <w:sz w:val="20"/>
                <w:szCs w:val="20"/>
              </w:rPr>
              <w:t>одоочистная станция)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BC3560" w:rsidRDefault="00366C96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поселок Коммунар, площадка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F048F5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 xml:space="preserve">производительность </w:t>
            </w:r>
            <w:r>
              <w:rPr>
                <w:rFonts w:ascii="Times New Roman" w:hAnsi="Times New Roman"/>
                <w:sz w:val="20"/>
                <w:szCs w:val="20"/>
              </w:rPr>
              <w:t>114</w:t>
            </w:r>
            <w:r w:rsidRPr="00CB7AC9">
              <w:rPr>
                <w:rFonts w:ascii="Times New Roman" w:hAnsi="Times New Roman"/>
                <w:sz w:val="20"/>
                <w:szCs w:val="20"/>
              </w:rPr>
              <w:t xml:space="preserve"> куб.м/сут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96" w:rsidRPr="006333DE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C96" w:rsidRPr="006333DE" w:rsidTr="00F3567E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A902E2" w:rsidRDefault="00366C96" w:rsidP="00A45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Насосная станция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BC3560" w:rsidRDefault="00366C96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поселок Ледяйка, </w:t>
            </w:r>
            <w:r w:rsidR="00F45B85" w:rsidRPr="00F45B85">
              <w:rPr>
                <w:rFonts w:ascii="Times New Roman" w:eastAsia="Calibri" w:hAnsi="Times New Roman"/>
                <w:sz w:val="20"/>
                <w:szCs w:val="20"/>
              </w:rPr>
              <w:t>на юго-востоке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F048F5" w:rsidRDefault="00366C96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>производительность 100 куб.м/сут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96" w:rsidRPr="006333DE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C96" w:rsidRPr="006333DE" w:rsidTr="00F3567E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A902E2" w:rsidRDefault="00366C96" w:rsidP="000D46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Насосная станция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BC3560" w:rsidRDefault="00366C96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на севере поселка Степной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F048F5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 xml:space="preserve">производительность </w:t>
            </w:r>
            <w:r>
              <w:rPr>
                <w:rFonts w:ascii="Times New Roman" w:hAnsi="Times New Roman"/>
                <w:sz w:val="20"/>
                <w:szCs w:val="20"/>
              </w:rPr>
              <w:t>117</w:t>
            </w:r>
            <w:r w:rsidRPr="00CB7AC9">
              <w:rPr>
                <w:rFonts w:ascii="Times New Roman" w:hAnsi="Times New Roman"/>
                <w:sz w:val="20"/>
                <w:szCs w:val="20"/>
              </w:rPr>
              <w:t xml:space="preserve"> куб.м/сут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96" w:rsidRPr="006333DE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C96" w:rsidRPr="006333DE" w:rsidTr="00F3567E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A902E2" w:rsidRDefault="00366C96" w:rsidP="000D46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Насосная станция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BC3560" w:rsidRDefault="00366C96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поселок Коммунар, площадка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6" w:rsidRPr="00F048F5" w:rsidRDefault="00366C96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 xml:space="preserve">производительность </w:t>
            </w:r>
            <w:r>
              <w:rPr>
                <w:rFonts w:ascii="Times New Roman" w:hAnsi="Times New Roman"/>
                <w:sz w:val="20"/>
                <w:szCs w:val="20"/>
              </w:rPr>
              <w:t>114</w:t>
            </w:r>
            <w:r w:rsidRPr="00CB7AC9">
              <w:rPr>
                <w:rFonts w:ascii="Times New Roman" w:hAnsi="Times New Roman"/>
                <w:sz w:val="20"/>
                <w:szCs w:val="20"/>
              </w:rPr>
              <w:t xml:space="preserve"> куб.м/сут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96" w:rsidRPr="006333DE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67E" w:rsidRPr="006333DE" w:rsidTr="00A45353">
        <w:trPr>
          <w:cantSplit/>
          <w:trHeight w:val="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Default="00366C9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A902E2" w:rsidRDefault="00F3567E" w:rsidP="000D46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Насосная станция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Default="00366C96" w:rsidP="000D46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</w:t>
            </w:r>
            <w:r w:rsidRPr="001F1CF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Мокша, ул. Юбилейная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F048F5" w:rsidRDefault="00F3567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B7AC9">
              <w:rPr>
                <w:rFonts w:ascii="Times New Roman" w:hAnsi="Times New Roman"/>
                <w:sz w:val="20"/>
                <w:szCs w:val="20"/>
              </w:rPr>
              <w:t xml:space="preserve">производительность </w:t>
            </w:r>
            <w:r w:rsidR="00366C96">
              <w:rPr>
                <w:rFonts w:ascii="Times New Roman" w:hAnsi="Times New Roman"/>
                <w:sz w:val="20"/>
                <w:szCs w:val="20"/>
              </w:rPr>
              <w:t>545</w:t>
            </w:r>
            <w:r w:rsidRPr="00CB7AC9">
              <w:rPr>
                <w:rFonts w:ascii="Times New Roman" w:hAnsi="Times New Roman"/>
                <w:sz w:val="20"/>
                <w:szCs w:val="20"/>
              </w:rPr>
              <w:t xml:space="preserve"> куб.м/сут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E" w:rsidRPr="006333DE" w:rsidRDefault="00F3567E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35F6" w:rsidRDefault="007635F6" w:rsidP="007635F6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  <w:lang w:val="ru-RU"/>
        </w:rPr>
      </w:pPr>
    </w:p>
    <w:p w:rsidR="007635F6" w:rsidRPr="006A4CAE" w:rsidRDefault="007635F6" w:rsidP="007635F6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6A4CAE">
        <w:rPr>
          <w:b w:val="0"/>
          <w:bCs w:val="0"/>
          <w:sz w:val="28"/>
          <w:szCs w:val="28"/>
        </w:rPr>
        <w:t>2.</w:t>
      </w:r>
      <w:r w:rsidR="000C0F83">
        <w:rPr>
          <w:b w:val="0"/>
          <w:bCs w:val="0"/>
          <w:sz w:val="28"/>
          <w:szCs w:val="28"/>
          <w:lang w:val="ru-RU"/>
        </w:rPr>
        <w:t>7</w:t>
      </w:r>
      <w:r w:rsidRPr="006A4CAE">
        <w:rPr>
          <w:b w:val="0"/>
          <w:bCs w:val="0"/>
          <w:sz w:val="28"/>
          <w:szCs w:val="28"/>
        </w:rPr>
        <w:t>. Объекты местного значения в сфере водоотведения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7635F6" w:rsidRPr="006A4CAE" w:rsidTr="00A45353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CAE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7635F6" w:rsidRPr="006A4CAE" w:rsidTr="00A45353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7635F6" w:rsidRPr="006A4CAE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5F6" w:rsidRPr="0071179D" w:rsidTr="00A45353">
        <w:trPr>
          <w:cantSplit/>
          <w:trHeight w:val="253"/>
        </w:trPr>
        <w:tc>
          <w:tcPr>
            <w:tcW w:w="540" w:type="dxa"/>
            <w:vMerge w:val="restart"/>
          </w:tcPr>
          <w:p w:rsidR="007635F6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  <w:vMerge w:val="restart"/>
          </w:tcPr>
          <w:p w:rsidR="007635F6" w:rsidRPr="0071179D" w:rsidRDefault="007635F6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179D">
              <w:rPr>
                <w:rFonts w:ascii="Times New Roman" w:hAnsi="Times New Roman"/>
                <w:sz w:val="20"/>
                <w:szCs w:val="20"/>
              </w:rPr>
              <w:t>Канализационные насосные станции</w:t>
            </w:r>
          </w:p>
        </w:tc>
        <w:tc>
          <w:tcPr>
            <w:tcW w:w="2330" w:type="dxa"/>
          </w:tcPr>
          <w:p w:rsidR="007635F6" w:rsidRPr="0071179D" w:rsidRDefault="00D5495E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село</w:t>
            </w:r>
            <w:r w:rsidR="007635F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046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Мокша</w:t>
            </w:r>
            <w:r w:rsidR="007635F6" w:rsidRPr="003813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в том числе</w:t>
            </w:r>
            <w:r w:rsidR="007635F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559" w:type="dxa"/>
            <w:vMerge w:val="restart"/>
          </w:tcPr>
          <w:p w:rsidR="007635F6" w:rsidRPr="0071179D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9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7635F6" w:rsidRPr="0071179D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35F6" w:rsidRPr="0071179D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7635F6" w:rsidRPr="0071179D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7635F6" w:rsidRPr="0071179D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9D">
              <w:rPr>
                <w:rFonts w:ascii="Times New Roman" w:hAnsi="Times New Roman"/>
                <w:sz w:val="20"/>
                <w:szCs w:val="20"/>
              </w:rPr>
              <w:t>В соответствии с СанПиН 2.2.1/2.1.1.1200-03 ориентировочный размер санитарно-защитной зоны</w:t>
            </w:r>
            <w:r w:rsidR="00300713" w:rsidRPr="0071179D">
              <w:rPr>
                <w:rFonts w:ascii="Times New Roman" w:hAnsi="Times New Roman"/>
                <w:sz w:val="20"/>
                <w:szCs w:val="20"/>
              </w:rPr>
              <w:t xml:space="preserve"> объекта – </w:t>
            </w:r>
            <w:r w:rsidR="00300713">
              <w:rPr>
                <w:rFonts w:ascii="Times New Roman" w:hAnsi="Times New Roman"/>
                <w:sz w:val="20"/>
                <w:szCs w:val="20"/>
              </w:rPr>
              <w:t>20</w:t>
            </w:r>
            <w:r w:rsidR="00300713" w:rsidRPr="00EE38C4">
              <w:rPr>
                <w:rFonts w:ascii="Times New Roman" w:hAnsi="Times New Roman"/>
                <w:sz w:val="20"/>
                <w:szCs w:val="20"/>
              </w:rPr>
              <w:t xml:space="preserve"> м</w:t>
            </w:r>
          </w:p>
        </w:tc>
      </w:tr>
      <w:tr w:rsidR="0054357F" w:rsidRPr="0071179D" w:rsidTr="00A45353">
        <w:trPr>
          <w:cantSplit/>
          <w:trHeight w:val="520"/>
        </w:trPr>
        <w:tc>
          <w:tcPr>
            <w:tcW w:w="540" w:type="dxa"/>
            <w:vMerge/>
          </w:tcPr>
          <w:p w:rsidR="0054357F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54357F" w:rsidRDefault="0054357F" w:rsidP="0054357F">
            <w:pPr>
              <w:jc w:val="center"/>
            </w:pPr>
            <w:r w:rsidRPr="004E4FC6">
              <w:rPr>
                <w:rFonts w:ascii="Times New Roman" w:hAnsi="Times New Roman"/>
                <w:sz w:val="20"/>
                <w:szCs w:val="20"/>
              </w:rPr>
              <w:t>площадка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4357F" w:rsidRDefault="0054357F" w:rsidP="0054357F">
            <w:pPr>
              <w:jc w:val="center"/>
            </w:pPr>
            <w:r w:rsidRPr="00BE4307">
              <w:rPr>
                <w:rFonts w:ascii="Times New Roman" w:hAnsi="Times New Roman"/>
                <w:sz w:val="20"/>
                <w:szCs w:val="20"/>
              </w:rPr>
              <w:t>производительность –</w:t>
            </w:r>
            <w:r>
              <w:rPr>
                <w:rFonts w:ascii="Times New Roman" w:hAnsi="Times New Roman"/>
                <w:sz w:val="20"/>
                <w:szCs w:val="20"/>
              </w:rPr>
              <w:t>490</w:t>
            </w:r>
            <w:r w:rsidRPr="00BE4307">
              <w:rPr>
                <w:rFonts w:ascii="Times New Roman" w:hAnsi="Times New Roman"/>
                <w:sz w:val="20"/>
                <w:szCs w:val="20"/>
              </w:rPr>
              <w:t> куб.м/сут</w:t>
            </w:r>
          </w:p>
        </w:tc>
        <w:tc>
          <w:tcPr>
            <w:tcW w:w="2551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57F" w:rsidRPr="0071179D" w:rsidTr="00A45353">
        <w:trPr>
          <w:cantSplit/>
          <w:trHeight w:val="520"/>
        </w:trPr>
        <w:tc>
          <w:tcPr>
            <w:tcW w:w="540" w:type="dxa"/>
            <w:vMerge/>
          </w:tcPr>
          <w:p w:rsidR="0054357F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54357F" w:rsidRDefault="0054357F" w:rsidP="0054357F">
            <w:pPr>
              <w:jc w:val="center"/>
            </w:pPr>
            <w:r w:rsidRPr="004E4FC6">
              <w:rPr>
                <w:rFonts w:ascii="Times New Roman" w:hAnsi="Times New Roman"/>
                <w:sz w:val="20"/>
                <w:szCs w:val="20"/>
              </w:rPr>
              <w:t>площадка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4357F" w:rsidRDefault="0054357F" w:rsidP="0054357F">
            <w:pPr>
              <w:jc w:val="center"/>
            </w:pPr>
            <w:r w:rsidRPr="00BE4307">
              <w:rPr>
                <w:rFonts w:ascii="Times New Roman" w:hAnsi="Times New Roman"/>
                <w:sz w:val="20"/>
                <w:szCs w:val="20"/>
              </w:rPr>
              <w:t>производительность –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BE4307">
              <w:rPr>
                <w:rFonts w:ascii="Times New Roman" w:hAnsi="Times New Roman"/>
                <w:sz w:val="20"/>
                <w:szCs w:val="20"/>
              </w:rPr>
              <w:t> куб.м/сут</w:t>
            </w:r>
          </w:p>
        </w:tc>
        <w:tc>
          <w:tcPr>
            <w:tcW w:w="2551" w:type="dxa"/>
            <w:vMerge w:val="restart"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9D">
              <w:rPr>
                <w:rFonts w:ascii="Times New Roman" w:hAnsi="Times New Roman"/>
                <w:sz w:val="20"/>
                <w:szCs w:val="20"/>
              </w:rPr>
              <w:t xml:space="preserve">В соответствии с СанПиН 2.2.1/2.1.1.1200-03 ориентировочный размер санитарно-защитной зоны объекта –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EE38C4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7117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4357F" w:rsidRPr="0071179D" w:rsidTr="00A45353">
        <w:trPr>
          <w:cantSplit/>
          <w:trHeight w:val="520"/>
        </w:trPr>
        <w:tc>
          <w:tcPr>
            <w:tcW w:w="540" w:type="dxa"/>
            <w:vMerge/>
          </w:tcPr>
          <w:p w:rsidR="0054357F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54357F" w:rsidRDefault="0054357F" w:rsidP="0054357F">
            <w:pPr>
              <w:jc w:val="center"/>
            </w:pPr>
            <w:r w:rsidRPr="004E4FC6">
              <w:rPr>
                <w:rFonts w:ascii="Times New Roman" w:hAnsi="Times New Roman"/>
                <w:sz w:val="20"/>
                <w:szCs w:val="20"/>
              </w:rPr>
              <w:t>площадка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8C4">
              <w:rPr>
                <w:rFonts w:ascii="Times New Roman" w:hAnsi="Times New Roman"/>
                <w:sz w:val="20"/>
                <w:szCs w:val="20"/>
              </w:rPr>
              <w:t>производительность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65</w:t>
            </w:r>
            <w:r w:rsidRPr="00EE38C4">
              <w:rPr>
                <w:rFonts w:ascii="Times New Roman" w:hAnsi="Times New Roman"/>
                <w:sz w:val="20"/>
                <w:szCs w:val="20"/>
              </w:rPr>
              <w:t> куб.м/сут</w:t>
            </w:r>
          </w:p>
        </w:tc>
        <w:tc>
          <w:tcPr>
            <w:tcW w:w="2551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57F" w:rsidRPr="0071179D" w:rsidTr="00A45353">
        <w:trPr>
          <w:cantSplit/>
          <w:trHeight w:val="253"/>
        </w:trPr>
        <w:tc>
          <w:tcPr>
            <w:tcW w:w="540" w:type="dxa"/>
            <w:vMerge/>
          </w:tcPr>
          <w:p w:rsidR="0054357F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54357F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ул. Юбилейная</w:t>
            </w:r>
          </w:p>
        </w:tc>
        <w:tc>
          <w:tcPr>
            <w:tcW w:w="1559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4357F" w:rsidRPr="00EE38C4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8C4">
              <w:rPr>
                <w:rFonts w:ascii="Times New Roman" w:hAnsi="Times New Roman"/>
                <w:sz w:val="20"/>
                <w:szCs w:val="20"/>
              </w:rPr>
              <w:t>производительность –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EE38C4">
              <w:rPr>
                <w:rFonts w:ascii="Times New Roman" w:hAnsi="Times New Roman"/>
                <w:sz w:val="20"/>
                <w:szCs w:val="20"/>
              </w:rPr>
              <w:t> куб.м/сут</w:t>
            </w:r>
          </w:p>
        </w:tc>
        <w:tc>
          <w:tcPr>
            <w:tcW w:w="2551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57F" w:rsidRPr="0071179D" w:rsidTr="00A45353">
        <w:trPr>
          <w:cantSplit/>
          <w:trHeight w:val="253"/>
        </w:trPr>
        <w:tc>
          <w:tcPr>
            <w:tcW w:w="540" w:type="dxa"/>
            <w:vMerge/>
          </w:tcPr>
          <w:p w:rsidR="0054357F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54357F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ул. Ново-Александровка</w:t>
            </w:r>
          </w:p>
        </w:tc>
        <w:tc>
          <w:tcPr>
            <w:tcW w:w="1559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8C4">
              <w:rPr>
                <w:rFonts w:ascii="Times New Roman" w:hAnsi="Times New Roman"/>
                <w:sz w:val="20"/>
                <w:szCs w:val="20"/>
              </w:rPr>
              <w:t>производительность –</w:t>
            </w: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EE38C4">
              <w:rPr>
                <w:rFonts w:ascii="Times New Roman" w:hAnsi="Times New Roman"/>
                <w:sz w:val="20"/>
                <w:szCs w:val="20"/>
              </w:rPr>
              <w:t> куб.м/сут</w:t>
            </w:r>
          </w:p>
        </w:tc>
        <w:tc>
          <w:tcPr>
            <w:tcW w:w="2551" w:type="dxa"/>
            <w:vMerge/>
          </w:tcPr>
          <w:p w:rsidR="0054357F" w:rsidRPr="0071179D" w:rsidRDefault="0054357F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9F3" w:rsidRPr="0071179D" w:rsidTr="00A45353">
        <w:trPr>
          <w:cantSplit/>
          <w:trHeight w:val="253"/>
        </w:trPr>
        <w:tc>
          <w:tcPr>
            <w:tcW w:w="540" w:type="dxa"/>
            <w:vMerge w:val="restart"/>
          </w:tcPr>
          <w:p w:rsidR="009E59F3" w:rsidRPr="002B0F4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B0F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  <w:vMerge w:val="restart"/>
          </w:tcPr>
          <w:p w:rsidR="009E59F3" w:rsidRPr="002B0F45" w:rsidRDefault="009E59F3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0F45">
              <w:rPr>
                <w:rFonts w:ascii="Times New Roman" w:hAnsi="Times New Roman"/>
                <w:sz w:val="20"/>
                <w:szCs w:val="20"/>
              </w:rPr>
              <w:t>Сети канализации</w:t>
            </w:r>
          </w:p>
        </w:tc>
        <w:tc>
          <w:tcPr>
            <w:tcW w:w="2330" w:type="dxa"/>
          </w:tcPr>
          <w:p w:rsidR="009E59F3" w:rsidRPr="002B0F4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село Мокша</w:t>
            </w:r>
            <w:r w:rsidRPr="003813D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в том числе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559" w:type="dxa"/>
            <w:vMerge w:val="restart"/>
          </w:tcPr>
          <w:p w:rsidR="009E59F3" w:rsidRPr="002B0F4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45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9E59F3" w:rsidRPr="002B0F4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E59F3" w:rsidRPr="002B0F4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59F3" w:rsidRPr="002B0F4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45">
              <w:rPr>
                <w:rFonts w:ascii="Times New Roman" w:hAnsi="Times New Roman"/>
                <w:sz w:val="20"/>
                <w:szCs w:val="20"/>
              </w:rPr>
              <w:t>В соответствии с табл. 15 СП 42.13330 определяется на стадии проекта планировки территории</w:t>
            </w:r>
          </w:p>
        </w:tc>
      </w:tr>
      <w:tr w:rsidR="009E59F3" w:rsidRPr="0071179D" w:rsidTr="00A45353">
        <w:trPr>
          <w:cantSplit/>
          <w:trHeight w:val="253"/>
        </w:trPr>
        <w:tc>
          <w:tcPr>
            <w:tcW w:w="540" w:type="dxa"/>
            <w:vMerge/>
          </w:tcPr>
          <w:p w:rsidR="009E59F3" w:rsidRPr="000203AF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2245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E59F3" w:rsidRDefault="009E59F3" w:rsidP="0030301D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>площадка № 1</w:t>
            </w:r>
          </w:p>
        </w:tc>
        <w:tc>
          <w:tcPr>
            <w:tcW w:w="1559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E59F3" w:rsidRPr="009E59F3" w:rsidRDefault="009E59F3" w:rsidP="00A453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9F3">
              <w:rPr>
                <w:rFonts w:ascii="Times New Roman" w:hAnsi="Times New Roman"/>
                <w:sz w:val="20"/>
                <w:szCs w:val="20"/>
              </w:rPr>
              <w:t>8,563</w:t>
            </w:r>
          </w:p>
        </w:tc>
        <w:tc>
          <w:tcPr>
            <w:tcW w:w="2693" w:type="dxa"/>
          </w:tcPr>
          <w:p w:rsidR="009E59F3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Кб</w:t>
            </w:r>
          </w:p>
        </w:tc>
        <w:tc>
          <w:tcPr>
            <w:tcW w:w="2551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9F3" w:rsidRPr="0071179D" w:rsidTr="00A45353">
        <w:trPr>
          <w:cantSplit/>
          <w:trHeight w:val="253"/>
        </w:trPr>
        <w:tc>
          <w:tcPr>
            <w:tcW w:w="540" w:type="dxa"/>
            <w:vMerge/>
          </w:tcPr>
          <w:p w:rsidR="009E59F3" w:rsidRPr="000203AF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2245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E59F3" w:rsidRDefault="009E59F3" w:rsidP="0030301D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E59F3" w:rsidRPr="009E59F3" w:rsidRDefault="009E59F3" w:rsidP="00A453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9F3">
              <w:rPr>
                <w:rFonts w:ascii="Times New Roman" w:hAnsi="Times New Roman"/>
                <w:sz w:val="20"/>
                <w:szCs w:val="20"/>
              </w:rPr>
              <w:t>0,805</w:t>
            </w:r>
          </w:p>
        </w:tc>
        <w:tc>
          <w:tcPr>
            <w:tcW w:w="2693" w:type="dxa"/>
          </w:tcPr>
          <w:p w:rsidR="009E59F3" w:rsidRDefault="009E59F3" w:rsidP="00D5495E">
            <w:pPr>
              <w:jc w:val="center"/>
            </w:pPr>
            <w:r w:rsidRPr="00FE5349">
              <w:rPr>
                <w:rFonts w:ascii="Times New Roman" w:hAnsi="Times New Roman"/>
                <w:sz w:val="20"/>
                <w:szCs w:val="20"/>
              </w:rPr>
              <w:t>Кб</w:t>
            </w:r>
          </w:p>
        </w:tc>
        <w:tc>
          <w:tcPr>
            <w:tcW w:w="2551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9F3" w:rsidRPr="0071179D" w:rsidTr="00A45353">
        <w:trPr>
          <w:cantSplit/>
          <w:trHeight w:val="253"/>
        </w:trPr>
        <w:tc>
          <w:tcPr>
            <w:tcW w:w="540" w:type="dxa"/>
            <w:vMerge/>
          </w:tcPr>
          <w:p w:rsidR="009E59F3" w:rsidRPr="000203AF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2245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E59F3" w:rsidRDefault="009E59F3" w:rsidP="0030301D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E59F3" w:rsidRPr="009E59F3" w:rsidRDefault="009E59F3" w:rsidP="00A453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9F3">
              <w:rPr>
                <w:rFonts w:ascii="Times New Roman" w:hAnsi="Times New Roman"/>
                <w:sz w:val="20"/>
                <w:szCs w:val="20"/>
              </w:rPr>
              <w:t>1,212</w:t>
            </w:r>
          </w:p>
        </w:tc>
        <w:tc>
          <w:tcPr>
            <w:tcW w:w="2693" w:type="dxa"/>
          </w:tcPr>
          <w:p w:rsidR="009E59F3" w:rsidRDefault="009E59F3" w:rsidP="00D5495E">
            <w:pPr>
              <w:jc w:val="center"/>
            </w:pPr>
            <w:r w:rsidRPr="00FE5349">
              <w:rPr>
                <w:rFonts w:ascii="Times New Roman" w:hAnsi="Times New Roman"/>
                <w:sz w:val="20"/>
                <w:szCs w:val="20"/>
              </w:rPr>
              <w:t>Кб</w:t>
            </w:r>
          </w:p>
        </w:tc>
        <w:tc>
          <w:tcPr>
            <w:tcW w:w="2551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9F3" w:rsidRPr="0071179D" w:rsidTr="00A45353">
        <w:trPr>
          <w:cantSplit/>
          <w:trHeight w:val="253"/>
        </w:trPr>
        <w:tc>
          <w:tcPr>
            <w:tcW w:w="540" w:type="dxa"/>
            <w:vMerge/>
          </w:tcPr>
          <w:p w:rsidR="009E59F3" w:rsidRPr="000203AF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2245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E59F3" w:rsidRDefault="009E59F3" w:rsidP="0030301D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E59F3" w:rsidRPr="009E59F3" w:rsidRDefault="009E59F3" w:rsidP="00A453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9F3">
              <w:rPr>
                <w:rFonts w:ascii="Times New Roman" w:hAnsi="Times New Roman"/>
                <w:sz w:val="20"/>
                <w:szCs w:val="20"/>
              </w:rPr>
              <w:t>2,749</w:t>
            </w:r>
          </w:p>
        </w:tc>
        <w:tc>
          <w:tcPr>
            <w:tcW w:w="2693" w:type="dxa"/>
          </w:tcPr>
          <w:p w:rsidR="009E59F3" w:rsidRDefault="009E59F3" w:rsidP="00D5495E">
            <w:pPr>
              <w:jc w:val="center"/>
            </w:pPr>
            <w:r w:rsidRPr="00FE5349">
              <w:rPr>
                <w:rFonts w:ascii="Times New Roman" w:hAnsi="Times New Roman"/>
                <w:sz w:val="20"/>
                <w:szCs w:val="20"/>
              </w:rPr>
              <w:t>Кб</w:t>
            </w:r>
          </w:p>
        </w:tc>
        <w:tc>
          <w:tcPr>
            <w:tcW w:w="2551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9F3" w:rsidRPr="0071179D" w:rsidTr="00A45353">
        <w:trPr>
          <w:cantSplit/>
          <w:trHeight w:val="253"/>
        </w:trPr>
        <w:tc>
          <w:tcPr>
            <w:tcW w:w="540" w:type="dxa"/>
            <w:vMerge/>
          </w:tcPr>
          <w:p w:rsidR="009E59F3" w:rsidRPr="000203AF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2245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 w:val="restart"/>
          </w:tcPr>
          <w:p w:rsidR="009E59F3" w:rsidRPr="0054357F" w:rsidRDefault="009E59F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57F">
              <w:rPr>
                <w:rFonts w:ascii="Times New Roman" w:hAnsi="Times New Roman"/>
                <w:sz w:val="20"/>
                <w:szCs w:val="20"/>
              </w:rPr>
              <w:t>ул. Ново-Алексадровка, ул. Кавказкая, ул. Юбилейная</w:t>
            </w:r>
          </w:p>
        </w:tc>
        <w:tc>
          <w:tcPr>
            <w:tcW w:w="1559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E59F3" w:rsidRPr="0045083F" w:rsidRDefault="009E59F3" w:rsidP="009E5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83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2693" w:type="dxa"/>
          </w:tcPr>
          <w:p w:rsidR="009E59F3" w:rsidRDefault="009E59F3" w:rsidP="00D5495E">
            <w:pPr>
              <w:jc w:val="center"/>
            </w:pPr>
            <w:r w:rsidRPr="00FE5349">
              <w:rPr>
                <w:rFonts w:ascii="Times New Roman" w:hAnsi="Times New Roman"/>
                <w:sz w:val="20"/>
                <w:szCs w:val="20"/>
              </w:rPr>
              <w:t>Кб</w:t>
            </w:r>
          </w:p>
        </w:tc>
        <w:tc>
          <w:tcPr>
            <w:tcW w:w="2551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9F3" w:rsidRPr="0071179D" w:rsidTr="00A45353">
        <w:trPr>
          <w:cantSplit/>
          <w:trHeight w:val="253"/>
        </w:trPr>
        <w:tc>
          <w:tcPr>
            <w:tcW w:w="540" w:type="dxa"/>
            <w:vMerge/>
          </w:tcPr>
          <w:p w:rsidR="009E59F3" w:rsidRPr="000203AF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2245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9E59F3" w:rsidRDefault="009E59F3" w:rsidP="0030301D">
            <w:pPr>
              <w:jc w:val="center"/>
            </w:pPr>
          </w:p>
        </w:tc>
        <w:tc>
          <w:tcPr>
            <w:tcW w:w="1559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E59F3" w:rsidRPr="0045083F" w:rsidRDefault="009E59F3" w:rsidP="00A453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83F">
              <w:rPr>
                <w:rFonts w:ascii="Times New Roman" w:hAnsi="Times New Roman"/>
                <w:sz w:val="20"/>
                <w:szCs w:val="20"/>
              </w:rPr>
              <w:t>3,367</w:t>
            </w:r>
          </w:p>
        </w:tc>
        <w:tc>
          <w:tcPr>
            <w:tcW w:w="2693" w:type="dxa"/>
          </w:tcPr>
          <w:p w:rsidR="009E59F3" w:rsidRPr="00236D4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НК</w:t>
            </w:r>
          </w:p>
        </w:tc>
        <w:tc>
          <w:tcPr>
            <w:tcW w:w="2551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9F3" w:rsidRPr="0071179D" w:rsidTr="009E59F3">
        <w:trPr>
          <w:cantSplit/>
          <w:trHeight w:val="329"/>
        </w:trPr>
        <w:tc>
          <w:tcPr>
            <w:tcW w:w="540" w:type="dxa"/>
            <w:vMerge/>
          </w:tcPr>
          <w:p w:rsidR="009E59F3" w:rsidRPr="000203AF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2245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 w:val="restart"/>
          </w:tcPr>
          <w:p w:rsidR="009E59F3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северо-западе за границей села</w:t>
            </w:r>
          </w:p>
        </w:tc>
        <w:tc>
          <w:tcPr>
            <w:tcW w:w="1559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E59F3" w:rsidRPr="0045083F" w:rsidRDefault="009E59F3" w:rsidP="00A453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83F"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2693" w:type="dxa"/>
          </w:tcPr>
          <w:p w:rsidR="009E59F3" w:rsidRPr="00236D4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349">
              <w:rPr>
                <w:rFonts w:ascii="Times New Roman" w:hAnsi="Times New Roman"/>
                <w:sz w:val="20"/>
                <w:szCs w:val="20"/>
              </w:rPr>
              <w:t>Кб</w:t>
            </w:r>
          </w:p>
        </w:tc>
        <w:tc>
          <w:tcPr>
            <w:tcW w:w="2551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9F3" w:rsidRPr="0071179D" w:rsidTr="00A45353">
        <w:trPr>
          <w:cantSplit/>
          <w:trHeight w:val="253"/>
        </w:trPr>
        <w:tc>
          <w:tcPr>
            <w:tcW w:w="540" w:type="dxa"/>
            <w:vMerge/>
          </w:tcPr>
          <w:p w:rsidR="009E59F3" w:rsidRPr="000203AF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</w:p>
        </w:tc>
        <w:tc>
          <w:tcPr>
            <w:tcW w:w="2245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9E59F3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9F3" w:rsidRPr="001D60E5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E59F3" w:rsidRPr="0045083F" w:rsidRDefault="009E59F3" w:rsidP="00A453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83F">
              <w:rPr>
                <w:rFonts w:ascii="Times New Roman" w:hAnsi="Times New Roman"/>
                <w:sz w:val="20"/>
                <w:szCs w:val="20"/>
              </w:rPr>
              <w:t>0,87</w:t>
            </w:r>
          </w:p>
        </w:tc>
        <w:tc>
          <w:tcPr>
            <w:tcW w:w="2693" w:type="dxa"/>
          </w:tcPr>
          <w:p w:rsidR="009E59F3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НК</w:t>
            </w:r>
          </w:p>
        </w:tc>
        <w:tc>
          <w:tcPr>
            <w:tcW w:w="2551" w:type="dxa"/>
            <w:vMerge/>
          </w:tcPr>
          <w:p w:rsidR="009E59F3" w:rsidRPr="0071179D" w:rsidRDefault="009E59F3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5F6" w:rsidRPr="0071179D" w:rsidTr="00A45353">
        <w:trPr>
          <w:cantSplit/>
          <w:trHeight w:val="253"/>
        </w:trPr>
        <w:tc>
          <w:tcPr>
            <w:tcW w:w="540" w:type="dxa"/>
          </w:tcPr>
          <w:p w:rsidR="007635F6" w:rsidRPr="003A09C5" w:rsidRDefault="00D5495E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635F6" w:rsidRPr="003A09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7635F6" w:rsidRPr="003A09C5" w:rsidRDefault="007635F6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A09C5">
              <w:rPr>
                <w:rFonts w:ascii="Times New Roman" w:hAnsi="Times New Roman"/>
                <w:sz w:val="20"/>
                <w:szCs w:val="20"/>
              </w:rPr>
              <w:t>Канализационные очистные сооружения</w:t>
            </w:r>
          </w:p>
        </w:tc>
        <w:tc>
          <w:tcPr>
            <w:tcW w:w="2330" w:type="dxa"/>
          </w:tcPr>
          <w:p w:rsidR="007635F6" w:rsidRPr="0071179D" w:rsidRDefault="00D5495E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A95826">
              <w:rPr>
                <w:rFonts w:ascii="Times New Roman" w:hAnsi="Times New Roman"/>
                <w:sz w:val="20"/>
                <w:szCs w:val="20"/>
              </w:rPr>
              <w:t>севере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границей села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046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Мокша</w:t>
            </w:r>
          </w:p>
        </w:tc>
        <w:tc>
          <w:tcPr>
            <w:tcW w:w="1559" w:type="dxa"/>
          </w:tcPr>
          <w:p w:rsidR="007635F6" w:rsidRPr="003A09C5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9C5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635F6" w:rsidRPr="003A09C5" w:rsidRDefault="007635F6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7635F6" w:rsidRPr="003A09C5" w:rsidRDefault="007635F6" w:rsidP="00A453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35F6" w:rsidRPr="003A09C5" w:rsidRDefault="00D5495E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производительность </w:t>
            </w:r>
            <w:r w:rsidR="0054357F">
              <w:rPr>
                <w:rFonts w:ascii="Times New Roman" w:hAnsi="Times New Roman"/>
                <w:sz w:val="20"/>
                <w:szCs w:val="20"/>
              </w:rPr>
              <w:t>650</w:t>
            </w:r>
            <w:r w:rsidR="007635F6">
              <w:rPr>
                <w:rFonts w:ascii="Times New Roman" w:hAnsi="Times New Roman"/>
                <w:sz w:val="20"/>
                <w:szCs w:val="20"/>
              </w:rPr>
              <w:t xml:space="preserve"> куб.м</w:t>
            </w:r>
          </w:p>
        </w:tc>
        <w:tc>
          <w:tcPr>
            <w:tcW w:w="2551" w:type="dxa"/>
          </w:tcPr>
          <w:p w:rsidR="007635F6" w:rsidRPr="0071179D" w:rsidRDefault="0003178B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9D">
              <w:rPr>
                <w:rFonts w:ascii="Times New Roman" w:hAnsi="Times New Roman"/>
                <w:sz w:val="20"/>
                <w:szCs w:val="20"/>
              </w:rPr>
              <w:t xml:space="preserve">В соответствии с СанПиН 2.2.1/2.1.1.1200-03 ориентировочный размер санитарно-защитной зоны объекта – </w:t>
            </w: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EE38C4">
              <w:rPr>
                <w:rFonts w:ascii="Times New Roman" w:hAnsi="Times New Roman"/>
                <w:sz w:val="20"/>
                <w:szCs w:val="20"/>
              </w:rPr>
              <w:t xml:space="preserve"> м</w:t>
            </w:r>
          </w:p>
        </w:tc>
      </w:tr>
    </w:tbl>
    <w:p w:rsidR="0054357F" w:rsidRDefault="0054357F" w:rsidP="0072492F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  <w:lang w:val="ru-RU"/>
        </w:rPr>
      </w:pPr>
    </w:p>
    <w:p w:rsidR="0072492F" w:rsidRPr="006A4CAE" w:rsidRDefault="0072492F" w:rsidP="0072492F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6A4CAE">
        <w:rPr>
          <w:b w:val="0"/>
          <w:bCs w:val="0"/>
          <w:sz w:val="28"/>
          <w:szCs w:val="28"/>
        </w:rPr>
        <w:t>2.</w:t>
      </w:r>
      <w:r w:rsidR="000C0F83">
        <w:rPr>
          <w:b w:val="0"/>
          <w:bCs w:val="0"/>
          <w:sz w:val="28"/>
          <w:szCs w:val="28"/>
          <w:lang w:val="ru-RU"/>
        </w:rPr>
        <w:t>8</w:t>
      </w:r>
      <w:r w:rsidRPr="006A4CAE">
        <w:rPr>
          <w:b w:val="0"/>
          <w:bCs w:val="0"/>
          <w:sz w:val="28"/>
          <w:szCs w:val="28"/>
        </w:rPr>
        <w:t>. Объекты местного значения в сфере газоснабжения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72492F" w:rsidRPr="006A4CAE" w:rsidTr="0072492F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CAE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72492F" w:rsidRPr="006A4CAE" w:rsidTr="0072492F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CAE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72492F" w:rsidRPr="006A4CAE" w:rsidRDefault="0072492F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42C" w:rsidRPr="00DB2D5E" w:rsidTr="002240FB">
        <w:trPr>
          <w:cantSplit/>
          <w:trHeight w:val="74"/>
        </w:trPr>
        <w:tc>
          <w:tcPr>
            <w:tcW w:w="540" w:type="dxa"/>
            <w:vMerge w:val="restart"/>
          </w:tcPr>
          <w:p w:rsidR="0018642C" w:rsidRPr="00DB2D5E" w:rsidRDefault="0018642C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B2D5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  <w:vMerge w:val="restart"/>
          </w:tcPr>
          <w:p w:rsidR="0018642C" w:rsidRPr="00DB2D5E" w:rsidRDefault="0018642C" w:rsidP="002240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B2D5E">
              <w:rPr>
                <w:rFonts w:ascii="Times New Roman" w:hAnsi="Times New Roman"/>
                <w:sz w:val="20"/>
                <w:szCs w:val="20"/>
              </w:rPr>
              <w:t xml:space="preserve">Газопровод </w:t>
            </w:r>
            <w:r>
              <w:rPr>
                <w:rFonts w:ascii="Times New Roman" w:hAnsi="Times New Roman"/>
                <w:sz w:val="20"/>
                <w:szCs w:val="20"/>
              </w:rPr>
              <w:t>низкого давления</w:t>
            </w:r>
          </w:p>
        </w:tc>
        <w:tc>
          <w:tcPr>
            <w:tcW w:w="2330" w:type="dxa"/>
          </w:tcPr>
          <w:p w:rsidR="0018642C" w:rsidRPr="00DB2D5E" w:rsidRDefault="0018642C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Мокша, в том числе:</w:t>
            </w:r>
          </w:p>
        </w:tc>
        <w:tc>
          <w:tcPr>
            <w:tcW w:w="1559" w:type="dxa"/>
            <w:vMerge w:val="restart"/>
          </w:tcPr>
          <w:p w:rsidR="0018642C" w:rsidRPr="00DB2D5E" w:rsidRDefault="0018642C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D5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18642C" w:rsidRPr="00DB2D5E" w:rsidRDefault="0018642C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18642C" w:rsidRPr="00DB2D5E" w:rsidRDefault="0018642C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8642C" w:rsidRPr="00DB2D5E" w:rsidRDefault="0018642C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18642C" w:rsidRPr="00DB2D5E" w:rsidRDefault="0018642C" w:rsidP="005F0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D5E">
              <w:rPr>
                <w:rFonts w:ascii="Times New Roman" w:hAnsi="Times New Roman"/>
                <w:sz w:val="20"/>
                <w:szCs w:val="20"/>
              </w:rPr>
              <w:t xml:space="preserve">В соответствии с Правилами охраны газораспределительных сетей, утвержденными Постановлением Правительства Российской Федерации от 20.11.2000 № 878, вдоль трасс наружных газопроводов </w:t>
            </w:r>
            <w:r w:rsidRPr="00DB2D5E">
              <w:rPr>
                <w:rFonts w:ascii="Times New Roman" w:hAnsi="Times New Roman"/>
                <w:sz w:val="20"/>
                <w:szCs w:val="20"/>
              </w:rPr>
              <w:lastRenderedPageBreak/>
              <w:t>охранные зоны устанавливаются в виде территории, ограниченной условными линиями, проходящими на расстоянии 2 метров с каждой стороны газопровода; вдоль трасс подземных газопроводов из полиэтиленовых труб при использовании медного провода для обозначения трассы газопровода - в виде территории, ограниченной условными линиями, проходящими на расстоянии 3 метров от газопровода со стороны провода и 2 метров - с противоположной стороны</w:t>
            </w:r>
          </w:p>
        </w:tc>
      </w:tr>
      <w:tr w:rsidR="0018642C" w:rsidRPr="00FA669A" w:rsidTr="0072492F">
        <w:trPr>
          <w:cantSplit/>
          <w:trHeight w:val="253"/>
        </w:trPr>
        <w:tc>
          <w:tcPr>
            <w:tcW w:w="540" w:type="dxa"/>
            <w:vMerge/>
          </w:tcPr>
          <w:p w:rsidR="0018642C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18642C" w:rsidRPr="00DB2D5E" w:rsidRDefault="0018642C" w:rsidP="00D130C4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18642C" w:rsidRDefault="0018642C" w:rsidP="0030301D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>площадка № 1</w:t>
            </w:r>
          </w:p>
        </w:tc>
        <w:tc>
          <w:tcPr>
            <w:tcW w:w="1559" w:type="dxa"/>
            <w:vMerge/>
          </w:tcPr>
          <w:p w:rsidR="0018642C" w:rsidRPr="00DB2D5E" w:rsidRDefault="0018642C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642C" w:rsidRPr="00FA669A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42C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693" w:type="dxa"/>
          </w:tcPr>
          <w:p w:rsidR="0018642C" w:rsidRPr="00FA669A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8642C" w:rsidRPr="00FA669A" w:rsidRDefault="0018642C" w:rsidP="00366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42C" w:rsidRPr="00FA669A" w:rsidTr="0072492F">
        <w:trPr>
          <w:cantSplit/>
          <w:trHeight w:val="253"/>
        </w:trPr>
        <w:tc>
          <w:tcPr>
            <w:tcW w:w="540" w:type="dxa"/>
            <w:vMerge/>
          </w:tcPr>
          <w:p w:rsidR="0018642C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18642C" w:rsidRPr="00DB2D5E" w:rsidRDefault="0018642C" w:rsidP="00D130C4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18642C" w:rsidRDefault="0018642C" w:rsidP="0030301D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</w:tcPr>
          <w:p w:rsidR="0018642C" w:rsidRPr="00DB2D5E" w:rsidRDefault="0018642C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642C" w:rsidRPr="00FA669A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42C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2693" w:type="dxa"/>
          </w:tcPr>
          <w:p w:rsidR="0018642C" w:rsidRPr="00FA669A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8642C" w:rsidRPr="00FA669A" w:rsidRDefault="0018642C" w:rsidP="00366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42C" w:rsidRPr="00FA669A" w:rsidTr="0072492F">
        <w:trPr>
          <w:cantSplit/>
          <w:trHeight w:val="253"/>
        </w:trPr>
        <w:tc>
          <w:tcPr>
            <w:tcW w:w="540" w:type="dxa"/>
            <w:vMerge/>
          </w:tcPr>
          <w:p w:rsidR="0018642C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18642C" w:rsidRPr="00DB2D5E" w:rsidRDefault="0018642C" w:rsidP="00D130C4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18642C" w:rsidRDefault="0018642C" w:rsidP="0030301D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</w:tcPr>
          <w:p w:rsidR="0018642C" w:rsidRPr="00DB2D5E" w:rsidRDefault="0018642C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642C" w:rsidRPr="00FA669A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42C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1,36</w:t>
            </w:r>
          </w:p>
        </w:tc>
        <w:tc>
          <w:tcPr>
            <w:tcW w:w="2693" w:type="dxa"/>
          </w:tcPr>
          <w:p w:rsidR="0018642C" w:rsidRPr="00FA669A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8642C" w:rsidRPr="00FA669A" w:rsidRDefault="0018642C" w:rsidP="00366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42C" w:rsidRPr="00FA669A" w:rsidTr="0072492F">
        <w:trPr>
          <w:cantSplit/>
          <w:trHeight w:val="253"/>
        </w:trPr>
        <w:tc>
          <w:tcPr>
            <w:tcW w:w="540" w:type="dxa"/>
            <w:vMerge/>
          </w:tcPr>
          <w:p w:rsidR="0018642C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18642C" w:rsidRPr="00DB2D5E" w:rsidRDefault="0018642C" w:rsidP="00D130C4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18642C" w:rsidRDefault="0018642C" w:rsidP="0030301D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59" w:type="dxa"/>
            <w:vMerge/>
          </w:tcPr>
          <w:p w:rsidR="0018642C" w:rsidRPr="00DB2D5E" w:rsidRDefault="0018642C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642C" w:rsidRPr="00FA669A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8642C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2693" w:type="dxa"/>
          </w:tcPr>
          <w:p w:rsidR="0018642C" w:rsidRPr="00FA669A" w:rsidRDefault="0018642C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8642C" w:rsidRPr="00FA669A" w:rsidRDefault="0018642C" w:rsidP="00366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FA669A" w:rsidTr="0072492F">
        <w:trPr>
          <w:cantSplit/>
          <w:trHeight w:val="253"/>
        </w:trPr>
        <w:tc>
          <w:tcPr>
            <w:tcW w:w="540" w:type="dxa"/>
            <w:vMerge w:val="restart"/>
          </w:tcPr>
          <w:p w:rsidR="0087198D" w:rsidRDefault="0087198D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87198D" w:rsidRDefault="0087198D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87198D" w:rsidRPr="00DB2D5E" w:rsidRDefault="0087198D" w:rsidP="000D46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B2D5E">
              <w:rPr>
                <w:rFonts w:ascii="Times New Roman" w:hAnsi="Times New Roman"/>
                <w:sz w:val="20"/>
                <w:szCs w:val="20"/>
              </w:rPr>
              <w:t xml:space="preserve">Газопровод </w:t>
            </w:r>
            <w:r>
              <w:rPr>
                <w:rFonts w:ascii="Times New Roman" w:hAnsi="Times New Roman"/>
                <w:sz w:val="20"/>
                <w:szCs w:val="20"/>
              </w:rPr>
              <w:t>высокого давления</w:t>
            </w:r>
          </w:p>
        </w:tc>
        <w:tc>
          <w:tcPr>
            <w:tcW w:w="2330" w:type="dxa"/>
          </w:tcPr>
          <w:p w:rsidR="0087198D" w:rsidRPr="00DB2D5E" w:rsidRDefault="0087198D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Мокша, в том числе:</w:t>
            </w:r>
          </w:p>
        </w:tc>
        <w:tc>
          <w:tcPr>
            <w:tcW w:w="1559" w:type="dxa"/>
            <w:vMerge w:val="restart"/>
          </w:tcPr>
          <w:p w:rsidR="0087198D" w:rsidRPr="00DB2D5E" w:rsidRDefault="0087198D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D5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87198D" w:rsidRPr="00DB2D5E" w:rsidRDefault="0087198D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87198D" w:rsidRPr="00FA669A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98D" w:rsidRPr="00FA669A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Pr="00FA669A" w:rsidRDefault="0087198D" w:rsidP="00366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FA669A" w:rsidTr="0072492F">
        <w:trPr>
          <w:cantSplit/>
          <w:trHeight w:val="253"/>
        </w:trPr>
        <w:tc>
          <w:tcPr>
            <w:tcW w:w="540" w:type="dxa"/>
            <w:vMerge/>
          </w:tcPr>
          <w:p w:rsidR="0087198D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Pr="00DB2D5E" w:rsidRDefault="0087198D" w:rsidP="00D130C4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87198D" w:rsidRDefault="0087198D" w:rsidP="000D467F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>площадка № 1</w:t>
            </w:r>
          </w:p>
        </w:tc>
        <w:tc>
          <w:tcPr>
            <w:tcW w:w="1559" w:type="dxa"/>
            <w:vMerge/>
          </w:tcPr>
          <w:p w:rsidR="0087198D" w:rsidRPr="00DB2D5E" w:rsidRDefault="0087198D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Pr="00FA669A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Pr="00FA669A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0,54</w:t>
            </w:r>
          </w:p>
        </w:tc>
        <w:tc>
          <w:tcPr>
            <w:tcW w:w="2693" w:type="dxa"/>
          </w:tcPr>
          <w:p w:rsidR="0087198D" w:rsidRPr="00FA669A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Pr="00FA669A" w:rsidRDefault="0087198D" w:rsidP="00366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FA669A" w:rsidTr="0072492F">
        <w:trPr>
          <w:cantSplit/>
          <w:trHeight w:val="253"/>
        </w:trPr>
        <w:tc>
          <w:tcPr>
            <w:tcW w:w="540" w:type="dxa"/>
            <w:vMerge/>
          </w:tcPr>
          <w:p w:rsidR="0087198D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Pr="00DB2D5E" w:rsidRDefault="0087198D" w:rsidP="00D130C4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87198D" w:rsidRDefault="0087198D" w:rsidP="000D467F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</w:tcPr>
          <w:p w:rsidR="0087198D" w:rsidRPr="00DB2D5E" w:rsidRDefault="0087198D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Pr="00FA669A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Pr="00FA669A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2693" w:type="dxa"/>
          </w:tcPr>
          <w:p w:rsidR="0087198D" w:rsidRPr="00FA669A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Pr="00FA669A" w:rsidRDefault="0087198D" w:rsidP="00366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FA669A" w:rsidTr="0072492F">
        <w:trPr>
          <w:cantSplit/>
          <w:trHeight w:val="253"/>
        </w:trPr>
        <w:tc>
          <w:tcPr>
            <w:tcW w:w="540" w:type="dxa"/>
            <w:vMerge/>
          </w:tcPr>
          <w:p w:rsidR="0087198D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Pr="00DB2D5E" w:rsidRDefault="0087198D" w:rsidP="00D130C4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87198D" w:rsidRDefault="0087198D" w:rsidP="000D467F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</w:tcPr>
          <w:p w:rsidR="0087198D" w:rsidRPr="00DB2D5E" w:rsidRDefault="0087198D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Pr="00FA669A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Pr="00FA669A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2693" w:type="dxa"/>
          </w:tcPr>
          <w:p w:rsidR="0087198D" w:rsidRPr="00FA669A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Pr="00FA669A" w:rsidRDefault="0087198D" w:rsidP="00366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FA669A" w:rsidTr="0072492F">
        <w:trPr>
          <w:cantSplit/>
          <w:trHeight w:val="253"/>
        </w:trPr>
        <w:tc>
          <w:tcPr>
            <w:tcW w:w="540" w:type="dxa"/>
            <w:vMerge/>
          </w:tcPr>
          <w:p w:rsidR="0087198D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Pr="00DB2D5E" w:rsidRDefault="0087198D" w:rsidP="00D130C4">
            <w:pPr>
              <w:tabs>
                <w:tab w:val="right" w:pos="202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87198D" w:rsidRDefault="0087198D" w:rsidP="000D467F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59" w:type="dxa"/>
            <w:vMerge/>
          </w:tcPr>
          <w:p w:rsidR="0087198D" w:rsidRPr="00DB2D5E" w:rsidRDefault="0087198D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Pr="00FA669A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Pr="00FA669A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2693" w:type="dxa"/>
          </w:tcPr>
          <w:p w:rsidR="0087198D" w:rsidRPr="00FA669A" w:rsidRDefault="0087198D" w:rsidP="00724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Pr="00FA669A" w:rsidRDefault="0087198D" w:rsidP="00366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B24E87" w:rsidTr="0072492F">
        <w:trPr>
          <w:cantSplit/>
          <w:trHeight w:val="253"/>
        </w:trPr>
        <w:tc>
          <w:tcPr>
            <w:tcW w:w="540" w:type="dxa"/>
            <w:vMerge w:val="restart"/>
          </w:tcPr>
          <w:p w:rsidR="0087198D" w:rsidRDefault="0087198D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  <w:vMerge w:val="restart"/>
          </w:tcPr>
          <w:p w:rsidR="0087198D" w:rsidRPr="00B24E87" w:rsidRDefault="0087198D" w:rsidP="00111450">
            <w:pPr>
              <w:rPr>
                <w:rFonts w:ascii="Times New Roman" w:hAnsi="Times New Roman"/>
                <w:sz w:val="20"/>
                <w:szCs w:val="20"/>
              </w:rPr>
            </w:pPr>
            <w:r w:rsidRPr="00B24E87">
              <w:rPr>
                <w:rFonts w:ascii="Times New Roman" w:hAnsi="Times New Roman"/>
                <w:sz w:val="20"/>
                <w:szCs w:val="20"/>
              </w:rPr>
              <w:t>Газопровод низкого давления</w:t>
            </w:r>
          </w:p>
        </w:tc>
        <w:tc>
          <w:tcPr>
            <w:tcW w:w="2330" w:type="dxa"/>
          </w:tcPr>
          <w:p w:rsidR="0087198D" w:rsidRPr="00741D20" w:rsidRDefault="0087198D" w:rsidP="0011145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поселок Ледяйка, в том числе:</w:t>
            </w:r>
          </w:p>
        </w:tc>
        <w:tc>
          <w:tcPr>
            <w:tcW w:w="1559" w:type="dxa"/>
            <w:vMerge w:val="restart"/>
          </w:tcPr>
          <w:p w:rsidR="0087198D" w:rsidRPr="00B24E87" w:rsidRDefault="0087198D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E8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87198D" w:rsidRPr="00B24E87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87198D" w:rsidRPr="00B24E87" w:rsidRDefault="0087198D" w:rsidP="002A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98D" w:rsidRPr="00B24E87" w:rsidRDefault="0087198D" w:rsidP="002A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Pr="00B24E87" w:rsidRDefault="0087198D" w:rsidP="002A53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B24E87" w:rsidTr="0072492F">
        <w:trPr>
          <w:cantSplit/>
          <w:trHeight w:val="253"/>
        </w:trPr>
        <w:tc>
          <w:tcPr>
            <w:tcW w:w="540" w:type="dxa"/>
            <w:vMerge/>
          </w:tcPr>
          <w:p w:rsidR="0087198D" w:rsidRDefault="0087198D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Pr="00B24E87" w:rsidRDefault="0087198D" w:rsidP="003B70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87198D" w:rsidRDefault="0087198D" w:rsidP="003B708D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1559" w:type="dxa"/>
            <w:vMerge/>
          </w:tcPr>
          <w:p w:rsidR="0087198D" w:rsidRPr="00B24E87" w:rsidRDefault="0087198D" w:rsidP="003B70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Default="0087198D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Pr="00B24E87" w:rsidRDefault="0087198D" w:rsidP="002A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2693" w:type="dxa"/>
          </w:tcPr>
          <w:p w:rsidR="0087198D" w:rsidRPr="00B24E87" w:rsidRDefault="0087198D" w:rsidP="002A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Pr="00B24E87" w:rsidRDefault="0087198D" w:rsidP="002A53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B24E87" w:rsidTr="0072492F">
        <w:trPr>
          <w:cantSplit/>
          <w:trHeight w:val="253"/>
        </w:trPr>
        <w:tc>
          <w:tcPr>
            <w:tcW w:w="540" w:type="dxa"/>
            <w:vMerge/>
          </w:tcPr>
          <w:p w:rsidR="0087198D" w:rsidRDefault="0087198D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Pr="00B24E87" w:rsidRDefault="0087198D" w:rsidP="003B70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87198D" w:rsidRDefault="0087198D" w:rsidP="003B708D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площадка № 11</w:t>
            </w:r>
          </w:p>
        </w:tc>
        <w:tc>
          <w:tcPr>
            <w:tcW w:w="1559" w:type="dxa"/>
            <w:vMerge/>
          </w:tcPr>
          <w:p w:rsidR="0087198D" w:rsidRPr="00B24E87" w:rsidRDefault="0087198D" w:rsidP="003B70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Default="0087198D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Pr="00B24E87" w:rsidRDefault="0087198D" w:rsidP="002A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0,93</w:t>
            </w:r>
          </w:p>
        </w:tc>
        <w:tc>
          <w:tcPr>
            <w:tcW w:w="2693" w:type="dxa"/>
          </w:tcPr>
          <w:p w:rsidR="0087198D" w:rsidRPr="00B24E87" w:rsidRDefault="0087198D" w:rsidP="002A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Pr="00B24E87" w:rsidRDefault="0087198D" w:rsidP="002A53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B24E87" w:rsidTr="00111450">
        <w:trPr>
          <w:cantSplit/>
          <w:trHeight w:val="253"/>
        </w:trPr>
        <w:tc>
          <w:tcPr>
            <w:tcW w:w="540" w:type="dxa"/>
            <w:vMerge w:val="restart"/>
          </w:tcPr>
          <w:p w:rsidR="0087198D" w:rsidRPr="00B24E87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  <w:vMerge w:val="restart"/>
          </w:tcPr>
          <w:p w:rsidR="0087198D" w:rsidRPr="00B24E87" w:rsidRDefault="0087198D" w:rsidP="00111450">
            <w:pPr>
              <w:rPr>
                <w:rFonts w:ascii="Times New Roman" w:hAnsi="Times New Roman"/>
                <w:sz w:val="20"/>
                <w:szCs w:val="20"/>
              </w:rPr>
            </w:pPr>
            <w:r w:rsidRPr="00B24E87">
              <w:rPr>
                <w:rFonts w:ascii="Times New Roman" w:hAnsi="Times New Roman"/>
                <w:sz w:val="20"/>
                <w:szCs w:val="20"/>
              </w:rPr>
              <w:t>Газопровод низкого давления</w:t>
            </w:r>
          </w:p>
        </w:tc>
        <w:tc>
          <w:tcPr>
            <w:tcW w:w="2330" w:type="dxa"/>
          </w:tcPr>
          <w:p w:rsidR="0087198D" w:rsidRPr="00741D20" w:rsidRDefault="0087198D" w:rsidP="0011145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поселок Степной, в том числе: </w:t>
            </w:r>
          </w:p>
        </w:tc>
        <w:tc>
          <w:tcPr>
            <w:tcW w:w="1559" w:type="dxa"/>
            <w:vMerge w:val="restart"/>
          </w:tcPr>
          <w:p w:rsidR="0087198D" w:rsidRPr="00B24E87" w:rsidRDefault="0087198D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E8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87198D" w:rsidRPr="00B24E87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87198D" w:rsidRPr="00B24E87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98D" w:rsidRPr="00B24E87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Pr="00B24E87" w:rsidRDefault="0087198D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B24E87" w:rsidTr="0072492F">
        <w:trPr>
          <w:cantSplit/>
          <w:trHeight w:val="253"/>
        </w:trPr>
        <w:tc>
          <w:tcPr>
            <w:tcW w:w="540" w:type="dxa"/>
            <w:vMerge/>
          </w:tcPr>
          <w:p w:rsidR="0087198D" w:rsidRDefault="0087198D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Pr="00B24E87" w:rsidRDefault="0087198D" w:rsidP="003B70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87198D" w:rsidRDefault="0087198D" w:rsidP="0018642C">
            <w:pPr>
              <w:jc w:val="center"/>
            </w:pPr>
            <w:r w:rsidRPr="000F291B">
              <w:rPr>
                <w:rFonts w:ascii="Times New Roman" w:eastAsia="Calibri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</w:tcPr>
          <w:p w:rsidR="0087198D" w:rsidRPr="00B24E87" w:rsidRDefault="0087198D" w:rsidP="003B70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Default="0087198D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Default="0087198D" w:rsidP="002A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98D" w:rsidRPr="00B24E87" w:rsidRDefault="0087198D" w:rsidP="002A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Pr="00B24E87" w:rsidRDefault="0087198D" w:rsidP="002A53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B24E87" w:rsidTr="0072492F">
        <w:trPr>
          <w:cantSplit/>
          <w:trHeight w:val="253"/>
        </w:trPr>
        <w:tc>
          <w:tcPr>
            <w:tcW w:w="540" w:type="dxa"/>
            <w:vMerge/>
          </w:tcPr>
          <w:p w:rsidR="0087198D" w:rsidRDefault="0087198D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Pr="00B24E87" w:rsidRDefault="0087198D" w:rsidP="003B70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87198D" w:rsidRDefault="0087198D" w:rsidP="0018642C">
            <w:pPr>
              <w:jc w:val="center"/>
            </w:pPr>
            <w:r w:rsidRPr="000F291B">
              <w:rPr>
                <w:rFonts w:ascii="Times New Roman" w:eastAsia="Calibri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/>
          </w:tcPr>
          <w:p w:rsidR="0087198D" w:rsidRPr="00B24E87" w:rsidRDefault="0087198D" w:rsidP="003B70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Default="0087198D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Default="0087198D" w:rsidP="002A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1,22</w:t>
            </w:r>
          </w:p>
        </w:tc>
        <w:tc>
          <w:tcPr>
            <w:tcW w:w="2693" w:type="dxa"/>
          </w:tcPr>
          <w:p w:rsidR="0087198D" w:rsidRPr="00B24E87" w:rsidRDefault="0087198D" w:rsidP="002A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Pr="00B24E87" w:rsidRDefault="0087198D" w:rsidP="002A53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B24E87" w:rsidTr="0072492F">
        <w:trPr>
          <w:cantSplit/>
          <w:trHeight w:val="253"/>
        </w:trPr>
        <w:tc>
          <w:tcPr>
            <w:tcW w:w="540" w:type="dxa"/>
            <w:vMerge/>
          </w:tcPr>
          <w:p w:rsidR="0087198D" w:rsidRDefault="0087198D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Pr="00B24E87" w:rsidRDefault="0087198D" w:rsidP="003B70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87198D" w:rsidRDefault="0087198D" w:rsidP="0018642C">
            <w:pPr>
              <w:jc w:val="center"/>
            </w:pPr>
            <w:r w:rsidRPr="000F291B">
              <w:rPr>
                <w:rFonts w:ascii="Times New Roman" w:eastAsia="Calibri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Merge/>
          </w:tcPr>
          <w:p w:rsidR="0087198D" w:rsidRPr="00B24E87" w:rsidRDefault="0087198D" w:rsidP="003B70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Default="0087198D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Default="0087198D" w:rsidP="002A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0,47</w:t>
            </w:r>
          </w:p>
        </w:tc>
        <w:tc>
          <w:tcPr>
            <w:tcW w:w="2693" w:type="dxa"/>
          </w:tcPr>
          <w:p w:rsidR="0087198D" w:rsidRPr="00B24E87" w:rsidRDefault="0087198D" w:rsidP="002A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Pr="00B24E87" w:rsidRDefault="0087198D" w:rsidP="002A53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B24E87" w:rsidTr="0072492F">
        <w:trPr>
          <w:cantSplit/>
          <w:trHeight w:val="253"/>
        </w:trPr>
        <w:tc>
          <w:tcPr>
            <w:tcW w:w="540" w:type="dxa"/>
            <w:vMerge w:val="restart"/>
          </w:tcPr>
          <w:p w:rsidR="0087198D" w:rsidRPr="00B24E87" w:rsidRDefault="0087198D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  <w:vMerge w:val="restart"/>
          </w:tcPr>
          <w:p w:rsidR="0087198D" w:rsidRPr="00B24E87" w:rsidRDefault="0087198D" w:rsidP="003B708D">
            <w:pPr>
              <w:rPr>
                <w:rFonts w:ascii="Times New Roman" w:hAnsi="Times New Roman"/>
                <w:sz w:val="20"/>
                <w:szCs w:val="20"/>
              </w:rPr>
            </w:pPr>
            <w:r w:rsidRPr="00B24E87">
              <w:rPr>
                <w:rFonts w:ascii="Times New Roman" w:hAnsi="Times New Roman"/>
                <w:sz w:val="20"/>
                <w:szCs w:val="20"/>
              </w:rPr>
              <w:t xml:space="preserve">Газопровод </w:t>
            </w:r>
            <w:r>
              <w:rPr>
                <w:rFonts w:ascii="Times New Roman" w:hAnsi="Times New Roman"/>
                <w:sz w:val="20"/>
                <w:szCs w:val="20"/>
              </w:rPr>
              <w:t>низкого давлени</w:t>
            </w:r>
            <w:r w:rsidRPr="00B24E87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330" w:type="dxa"/>
          </w:tcPr>
          <w:p w:rsidR="0087198D" w:rsidRPr="00741D20" w:rsidRDefault="0087198D" w:rsidP="003B70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поселок Коммунар, в том числе:</w:t>
            </w:r>
          </w:p>
        </w:tc>
        <w:tc>
          <w:tcPr>
            <w:tcW w:w="1559" w:type="dxa"/>
            <w:vMerge w:val="restart"/>
          </w:tcPr>
          <w:p w:rsidR="0087198D" w:rsidRPr="00B24E87" w:rsidRDefault="0087198D" w:rsidP="003B70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E8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87198D" w:rsidRPr="00B24E87" w:rsidRDefault="0087198D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87198D" w:rsidRPr="00B24E87" w:rsidRDefault="0087198D" w:rsidP="002A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98D" w:rsidRPr="00B24E87" w:rsidRDefault="0087198D" w:rsidP="002A5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Pr="00B24E87" w:rsidRDefault="0087198D" w:rsidP="002A53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C432FB" w:rsidTr="00111450">
        <w:trPr>
          <w:cantSplit/>
          <w:trHeight w:val="394"/>
        </w:trPr>
        <w:tc>
          <w:tcPr>
            <w:tcW w:w="540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E59F3" w:rsidRPr="0045083F" w:rsidRDefault="0087198D" w:rsidP="0018642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5083F">
              <w:rPr>
                <w:rFonts w:ascii="Times New Roman" w:eastAsia="Calibri" w:hAnsi="Times New Roman"/>
                <w:sz w:val="20"/>
                <w:szCs w:val="20"/>
              </w:rPr>
              <w:t>площадка № 5</w:t>
            </w:r>
            <w:r w:rsidR="009E59F3" w:rsidRPr="0045083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87198D" w:rsidRPr="0045083F" w:rsidRDefault="009E59F3" w:rsidP="0018642C">
            <w:pPr>
              <w:jc w:val="center"/>
            </w:pPr>
            <w:r w:rsidRPr="0045083F">
              <w:rPr>
                <w:rFonts w:ascii="Times New Roman" w:eastAsia="Calibri" w:hAnsi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1559" w:type="dxa"/>
            <w:vMerge/>
            <w:vAlign w:val="center"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Pr="003C6AD4" w:rsidRDefault="0087198D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Pr="00C432FB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1,46</w:t>
            </w:r>
          </w:p>
        </w:tc>
        <w:tc>
          <w:tcPr>
            <w:tcW w:w="2693" w:type="dxa"/>
          </w:tcPr>
          <w:p w:rsidR="0087198D" w:rsidRPr="004C3655" w:rsidRDefault="0087198D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C432FB" w:rsidTr="00111450">
        <w:trPr>
          <w:cantSplit/>
          <w:trHeight w:val="394"/>
        </w:trPr>
        <w:tc>
          <w:tcPr>
            <w:tcW w:w="540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E59F3" w:rsidRPr="0045083F" w:rsidRDefault="0087198D" w:rsidP="0018642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5083F">
              <w:rPr>
                <w:rFonts w:ascii="Times New Roman" w:eastAsia="Calibri" w:hAnsi="Times New Roman"/>
                <w:sz w:val="20"/>
                <w:szCs w:val="20"/>
              </w:rPr>
              <w:t>площадка № 6</w:t>
            </w:r>
            <w:r w:rsidR="009E59F3" w:rsidRPr="0045083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87198D" w:rsidRPr="0045083F" w:rsidRDefault="009E59F3" w:rsidP="0018642C">
            <w:pPr>
              <w:jc w:val="center"/>
            </w:pPr>
            <w:r w:rsidRPr="0045083F">
              <w:rPr>
                <w:rFonts w:ascii="Times New Roman" w:eastAsia="Calibri" w:hAnsi="Times New Roman"/>
                <w:sz w:val="20"/>
                <w:szCs w:val="20"/>
              </w:rPr>
              <w:t>ул. Верхняя,</w:t>
            </w:r>
          </w:p>
        </w:tc>
        <w:tc>
          <w:tcPr>
            <w:tcW w:w="1559" w:type="dxa"/>
            <w:vMerge/>
            <w:vAlign w:val="center"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Pr="003C6AD4" w:rsidRDefault="0087198D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Pr="00C432FB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0,62</w:t>
            </w:r>
          </w:p>
        </w:tc>
        <w:tc>
          <w:tcPr>
            <w:tcW w:w="2693" w:type="dxa"/>
          </w:tcPr>
          <w:p w:rsidR="0087198D" w:rsidRPr="004C3655" w:rsidRDefault="0087198D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C432FB" w:rsidTr="00111450">
        <w:trPr>
          <w:cantSplit/>
          <w:trHeight w:val="394"/>
        </w:trPr>
        <w:tc>
          <w:tcPr>
            <w:tcW w:w="540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87198D" w:rsidRPr="0045083F" w:rsidRDefault="0087198D" w:rsidP="0018642C">
            <w:pPr>
              <w:jc w:val="center"/>
            </w:pPr>
            <w:r w:rsidRPr="0045083F">
              <w:rPr>
                <w:rFonts w:ascii="Times New Roman" w:eastAsia="Calibri" w:hAnsi="Times New Roman"/>
                <w:sz w:val="20"/>
                <w:szCs w:val="20"/>
              </w:rPr>
              <w:t>площадка № 7</w:t>
            </w:r>
          </w:p>
        </w:tc>
        <w:tc>
          <w:tcPr>
            <w:tcW w:w="1559" w:type="dxa"/>
            <w:vMerge/>
            <w:vAlign w:val="center"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Pr="003C6AD4" w:rsidRDefault="0087198D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Pr="00C432FB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1,12</w:t>
            </w:r>
          </w:p>
        </w:tc>
        <w:tc>
          <w:tcPr>
            <w:tcW w:w="2693" w:type="dxa"/>
          </w:tcPr>
          <w:p w:rsidR="0087198D" w:rsidRPr="004C3655" w:rsidRDefault="0087198D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C432FB" w:rsidTr="00111450">
        <w:trPr>
          <w:cantSplit/>
          <w:trHeight w:val="394"/>
        </w:trPr>
        <w:tc>
          <w:tcPr>
            <w:tcW w:w="540" w:type="dxa"/>
            <w:vMerge w:val="restart"/>
          </w:tcPr>
          <w:p w:rsidR="0087198D" w:rsidRPr="00C432FB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5" w:type="dxa"/>
            <w:vMerge w:val="restart"/>
          </w:tcPr>
          <w:p w:rsidR="0087198D" w:rsidRPr="00C432FB" w:rsidRDefault="0087198D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Шкафной газорегуляторный пункт (ШГРП)</w:t>
            </w:r>
          </w:p>
        </w:tc>
        <w:tc>
          <w:tcPr>
            <w:tcW w:w="2330" w:type="dxa"/>
          </w:tcPr>
          <w:p w:rsidR="0087198D" w:rsidRPr="00C432FB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 Мокша, в том числе:</w:t>
            </w:r>
          </w:p>
        </w:tc>
        <w:tc>
          <w:tcPr>
            <w:tcW w:w="1559" w:type="dxa"/>
            <w:vMerge w:val="restart"/>
            <w:vAlign w:val="center"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87198D" w:rsidRDefault="0087198D" w:rsidP="00111450">
            <w:pPr>
              <w:jc w:val="center"/>
            </w:pPr>
            <w:r w:rsidRPr="003C6AD4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87198D" w:rsidRPr="00C432FB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98D" w:rsidRPr="004C3655" w:rsidRDefault="0087198D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87198D" w:rsidRPr="00C432FB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Правилами охраны газораспределительных сетей, утвержденными Постановлением Правительства Российской Федерации от 20.11.2000 № 878, охранная зона устанавливается </w:t>
            </w:r>
            <w:r w:rsidRPr="0036621F">
              <w:rPr>
                <w:rFonts w:ascii="Times New Roman" w:hAnsi="Times New Roman"/>
                <w:sz w:val="20"/>
                <w:szCs w:val="20"/>
              </w:rPr>
              <w:t xml:space="preserve">в виде территории, ограниченной </w:t>
            </w:r>
            <w:r w:rsidRPr="003662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замкнутой линией, проведенной на расстоянии 10 метров от границ </w:t>
            </w: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</w:tr>
      <w:tr w:rsidR="0087198D" w:rsidRPr="00C432FB" w:rsidTr="00111450">
        <w:trPr>
          <w:cantSplit/>
          <w:trHeight w:val="394"/>
        </w:trPr>
        <w:tc>
          <w:tcPr>
            <w:tcW w:w="540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87198D" w:rsidRDefault="0087198D" w:rsidP="000D467F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>площадка № 1</w:t>
            </w:r>
          </w:p>
        </w:tc>
        <w:tc>
          <w:tcPr>
            <w:tcW w:w="1559" w:type="dxa"/>
            <w:vMerge/>
            <w:vAlign w:val="center"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Pr="003C6AD4" w:rsidRDefault="0087198D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Pr="00C432FB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98D" w:rsidRDefault="0087198D" w:rsidP="0018642C">
            <w:pPr>
              <w:jc w:val="center"/>
            </w:pPr>
            <w:r w:rsidRPr="00C87E1F">
              <w:rPr>
                <w:rFonts w:ascii="Times New Roman" w:hAnsi="Times New Roman"/>
                <w:sz w:val="20"/>
                <w:szCs w:val="20"/>
              </w:rPr>
              <w:t xml:space="preserve">производительность до </w:t>
            </w:r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Pr="00C87E1F">
              <w:rPr>
                <w:rFonts w:ascii="Times New Roman" w:hAnsi="Times New Roman"/>
                <w:sz w:val="20"/>
                <w:szCs w:val="20"/>
              </w:rPr>
              <w:t xml:space="preserve"> куб.м/час</w:t>
            </w:r>
          </w:p>
        </w:tc>
        <w:tc>
          <w:tcPr>
            <w:tcW w:w="2551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C432FB" w:rsidTr="00111450">
        <w:trPr>
          <w:cantSplit/>
          <w:trHeight w:val="394"/>
        </w:trPr>
        <w:tc>
          <w:tcPr>
            <w:tcW w:w="540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87198D" w:rsidRDefault="0087198D" w:rsidP="000D467F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Pr="003C6AD4" w:rsidRDefault="0087198D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Pr="00C432FB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98D" w:rsidRDefault="0087198D" w:rsidP="0018642C">
            <w:pPr>
              <w:jc w:val="center"/>
            </w:pPr>
            <w:r w:rsidRPr="00C87E1F">
              <w:rPr>
                <w:rFonts w:ascii="Times New Roman" w:hAnsi="Times New Roman"/>
                <w:sz w:val="20"/>
                <w:szCs w:val="20"/>
              </w:rPr>
              <w:t xml:space="preserve">производительность до </w:t>
            </w:r>
            <w:r>
              <w:rPr>
                <w:rFonts w:ascii="Times New Roman" w:hAnsi="Times New Roman"/>
                <w:sz w:val="20"/>
                <w:szCs w:val="20"/>
              </w:rPr>
              <w:t>120</w:t>
            </w:r>
            <w:r w:rsidRPr="00C87E1F">
              <w:rPr>
                <w:rFonts w:ascii="Times New Roman" w:hAnsi="Times New Roman"/>
                <w:sz w:val="20"/>
                <w:szCs w:val="20"/>
              </w:rPr>
              <w:t xml:space="preserve"> куб.м/час</w:t>
            </w:r>
          </w:p>
        </w:tc>
        <w:tc>
          <w:tcPr>
            <w:tcW w:w="2551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C432FB" w:rsidTr="00111450">
        <w:trPr>
          <w:cantSplit/>
          <w:trHeight w:val="394"/>
        </w:trPr>
        <w:tc>
          <w:tcPr>
            <w:tcW w:w="540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87198D" w:rsidRDefault="0087198D" w:rsidP="000D467F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Pr="003C6AD4" w:rsidRDefault="0087198D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Pr="00C432FB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98D" w:rsidRDefault="0087198D" w:rsidP="0018642C">
            <w:pPr>
              <w:jc w:val="center"/>
            </w:pPr>
            <w:r w:rsidRPr="00C87E1F">
              <w:rPr>
                <w:rFonts w:ascii="Times New Roman" w:hAnsi="Times New Roman"/>
                <w:sz w:val="20"/>
                <w:szCs w:val="20"/>
              </w:rPr>
              <w:t xml:space="preserve">производительность до </w:t>
            </w:r>
            <w:r>
              <w:rPr>
                <w:rFonts w:ascii="Times New Roman" w:hAnsi="Times New Roman"/>
                <w:sz w:val="20"/>
                <w:szCs w:val="20"/>
              </w:rPr>
              <w:t>230</w:t>
            </w:r>
            <w:r w:rsidRPr="00C87E1F">
              <w:rPr>
                <w:rFonts w:ascii="Times New Roman" w:hAnsi="Times New Roman"/>
                <w:sz w:val="20"/>
                <w:szCs w:val="20"/>
              </w:rPr>
              <w:t xml:space="preserve"> куб.м/час</w:t>
            </w:r>
          </w:p>
        </w:tc>
        <w:tc>
          <w:tcPr>
            <w:tcW w:w="2551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C432FB" w:rsidTr="00111450">
        <w:trPr>
          <w:cantSplit/>
          <w:trHeight w:val="394"/>
        </w:trPr>
        <w:tc>
          <w:tcPr>
            <w:tcW w:w="540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87198D" w:rsidRDefault="0087198D" w:rsidP="000D467F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59" w:type="dxa"/>
            <w:vMerge/>
            <w:vAlign w:val="center"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198D" w:rsidRPr="003C6AD4" w:rsidRDefault="0087198D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7198D" w:rsidRPr="00C432FB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98D" w:rsidRDefault="0087198D" w:rsidP="0018642C">
            <w:pPr>
              <w:jc w:val="center"/>
            </w:pPr>
            <w:r w:rsidRPr="00C87E1F">
              <w:rPr>
                <w:rFonts w:ascii="Times New Roman" w:hAnsi="Times New Roman"/>
                <w:sz w:val="20"/>
                <w:szCs w:val="20"/>
              </w:rPr>
              <w:t xml:space="preserve">производительность до </w:t>
            </w:r>
            <w:r>
              <w:rPr>
                <w:rFonts w:ascii="Times New Roman" w:hAnsi="Times New Roman"/>
                <w:sz w:val="20"/>
                <w:szCs w:val="20"/>
              </w:rPr>
              <w:t>230</w:t>
            </w:r>
            <w:r w:rsidRPr="00C87E1F">
              <w:rPr>
                <w:rFonts w:ascii="Times New Roman" w:hAnsi="Times New Roman"/>
                <w:sz w:val="20"/>
                <w:szCs w:val="20"/>
              </w:rPr>
              <w:t xml:space="preserve"> куб.м/час</w:t>
            </w:r>
          </w:p>
        </w:tc>
        <w:tc>
          <w:tcPr>
            <w:tcW w:w="2551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C432FB" w:rsidTr="00111450">
        <w:trPr>
          <w:cantSplit/>
          <w:trHeight w:val="394"/>
        </w:trPr>
        <w:tc>
          <w:tcPr>
            <w:tcW w:w="540" w:type="dxa"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45" w:type="dxa"/>
          </w:tcPr>
          <w:p w:rsidR="0087198D" w:rsidRPr="00C432FB" w:rsidRDefault="0087198D" w:rsidP="000D46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Шкафной газорегуляторный пункт (ШГРП)</w:t>
            </w:r>
          </w:p>
        </w:tc>
        <w:tc>
          <w:tcPr>
            <w:tcW w:w="2330" w:type="dxa"/>
          </w:tcPr>
          <w:p w:rsidR="0087198D" w:rsidRPr="00C432FB" w:rsidRDefault="0087198D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на севере поселка Степной</w:t>
            </w:r>
          </w:p>
        </w:tc>
        <w:tc>
          <w:tcPr>
            <w:tcW w:w="1559" w:type="dxa"/>
            <w:vAlign w:val="center"/>
          </w:tcPr>
          <w:p w:rsidR="0087198D" w:rsidRDefault="0087198D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87198D" w:rsidRDefault="0087198D" w:rsidP="000D467F">
            <w:pPr>
              <w:jc w:val="center"/>
            </w:pPr>
            <w:r w:rsidRPr="003C6AD4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87198D" w:rsidRPr="00C432FB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98D" w:rsidRDefault="0087198D" w:rsidP="0018642C">
            <w:pPr>
              <w:jc w:val="center"/>
            </w:pPr>
            <w:r w:rsidRPr="00C25B39">
              <w:rPr>
                <w:rFonts w:ascii="Times New Roman" w:hAnsi="Times New Roman"/>
                <w:sz w:val="20"/>
                <w:szCs w:val="20"/>
              </w:rPr>
              <w:t xml:space="preserve">производительность до </w:t>
            </w:r>
            <w:r>
              <w:rPr>
                <w:rFonts w:ascii="Times New Roman" w:hAnsi="Times New Roman"/>
                <w:sz w:val="20"/>
                <w:szCs w:val="20"/>
              </w:rPr>
              <w:t>120</w:t>
            </w:r>
            <w:r w:rsidRPr="00C25B39">
              <w:rPr>
                <w:rFonts w:ascii="Times New Roman" w:hAnsi="Times New Roman"/>
                <w:sz w:val="20"/>
                <w:szCs w:val="20"/>
              </w:rPr>
              <w:t xml:space="preserve"> куб.м/час</w:t>
            </w:r>
          </w:p>
        </w:tc>
        <w:tc>
          <w:tcPr>
            <w:tcW w:w="2551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8D" w:rsidRPr="00C432FB" w:rsidTr="00111450">
        <w:trPr>
          <w:cantSplit/>
          <w:trHeight w:val="394"/>
        </w:trPr>
        <w:tc>
          <w:tcPr>
            <w:tcW w:w="540" w:type="dxa"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245" w:type="dxa"/>
          </w:tcPr>
          <w:p w:rsidR="0087198D" w:rsidRPr="00C432FB" w:rsidRDefault="0087198D" w:rsidP="000D46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Шкафной газорегуляторный пункт (ШГРП)</w:t>
            </w:r>
          </w:p>
        </w:tc>
        <w:tc>
          <w:tcPr>
            <w:tcW w:w="2330" w:type="dxa"/>
          </w:tcPr>
          <w:p w:rsidR="0087198D" w:rsidRPr="00C432FB" w:rsidRDefault="0087198D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поселок Коммунар, площадка № 7</w:t>
            </w:r>
          </w:p>
        </w:tc>
        <w:tc>
          <w:tcPr>
            <w:tcW w:w="1559" w:type="dxa"/>
            <w:vAlign w:val="center"/>
          </w:tcPr>
          <w:p w:rsidR="0087198D" w:rsidRDefault="0087198D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87198D" w:rsidRDefault="0087198D" w:rsidP="000D467F">
            <w:pPr>
              <w:jc w:val="center"/>
            </w:pPr>
            <w:r w:rsidRPr="003C6AD4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87198D" w:rsidRPr="00C432FB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98D" w:rsidRDefault="0087198D" w:rsidP="0018642C">
            <w:pPr>
              <w:jc w:val="center"/>
            </w:pPr>
            <w:r w:rsidRPr="00C25B39">
              <w:rPr>
                <w:rFonts w:ascii="Times New Roman" w:hAnsi="Times New Roman"/>
                <w:sz w:val="20"/>
                <w:szCs w:val="20"/>
              </w:rPr>
              <w:t xml:space="preserve">производительность до </w:t>
            </w:r>
            <w:r>
              <w:rPr>
                <w:rFonts w:ascii="Times New Roman" w:hAnsi="Times New Roman"/>
                <w:sz w:val="20"/>
                <w:szCs w:val="20"/>
              </w:rPr>
              <w:t>220</w:t>
            </w:r>
            <w:r w:rsidRPr="00C25B39">
              <w:rPr>
                <w:rFonts w:ascii="Times New Roman" w:hAnsi="Times New Roman"/>
                <w:sz w:val="20"/>
                <w:szCs w:val="20"/>
              </w:rPr>
              <w:t xml:space="preserve"> куб.м/час</w:t>
            </w:r>
          </w:p>
        </w:tc>
        <w:tc>
          <w:tcPr>
            <w:tcW w:w="2551" w:type="dxa"/>
            <w:vMerge/>
          </w:tcPr>
          <w:p w:rsidR="0087198D" w:rsidRDefault="008719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1EF1" w:rsidRDefault="00831EF1" w:rsidP="00270537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  <w:lang w:val="ru-RU"/>
        </w:rPr>
      </w:pPr>
    </w:p>
    <w:p w:rsidR="00270537" w:rsidRPr="00DE18D7" w:rsidRDefault="00270537" w:rsidP="00270537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DE18D7">
        <w:rPr>
          <w:b w:val="0"/>
          <w:bCs w:val="0"/>
          <w:sz w:val="28"/>
          <w:szCs w:val="28"/>
        </w:rPr>
        <w:t>2.</w:t>
      </w:r>
      <w:r w:rsidR="000C0F83">
        <w:rPr>
          <w:b w:val="0"/>
          <w:bCs w:val="0"/>
          <w:sz w:val="28"/>
          <w:szCs w:val="28"/>
          <w:lang w:val="ru-RU"/>
        </w:rPr>
        <w:t>9</w:t>
      </w:r>
      <w:r w:rsidRPr="00DE18D7">
        <w:rPr>
          <w:b w:val="0"/>
          <w:bCs w:val="0"/>
          <w:sz w:val="28"/>
          <w:szCs w:val="28"/>
        </w:rPr>
        <w:t>. Объекты местного значения в сфере электроснабжения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270537" w:rsidRPr="00DE18D7" w:rsidTr="00270537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18D7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270537" w:rsidRPr="00DE18D7" w:rsidTr="00270537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A3D" w:rsidRPr="00C76345" w:rsidTr="00E84BA7">
        <w:trPr>
          <w:cantSplit/>
          <w:trHeight w:val="74"/>
        </w:trPr>
        <w:tc>
          <w:tcPr>
            <w:tcW w:w="540" w:type="dxa"/>
            <w:vMerge w:val="restart"/>
          </w:tcPr>
          <w:p w:rsidR="00990A3D" w:rsidRPr="00C76345" w:rsidRDefault="00990A3D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4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  <w:vMerge w:val="restart"/>
          </w:tcPr>
          <w:p w:rsidR="00990A3D" w:rsidRPr="00C76345" w:rsidRDefault="00990A3D" w:rsidP="00270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76345">
              <w:rPr>
                <w:rFonts w:ascii="Times New Roman" w:hAnsi="Times New Roman"/>
                <w:sz w:val="20"/>
                <w:szCs w:val="20"/>
              </w:rPr>
              <w:t>Комплектные трансформаторные подстанции</w:t>
            </w:r>
          </w:p>
        </w:tc>
        <w:tc>
          <w:tcPr>
            <w:tcW w:w="2330" w:type="dxa"/>
          </w:tcPr>
          <w:p w:rsidR="00990A3D" w:rsidRPr="00C76345" w:rsidRDefault="00990A3D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Мокша, в том числе:</w:t>
            </w:r>
          </w:p>
        </w:tc>
        <w:tc>
          <w:tcPr>
            <w:tcW w:w="1559" w:type="dxa"/>
            <w:vMerge w:val="restart"/>
          </w:tcPr>
          <w:p w:rsidR="00990A3D" w:rsidRPr="00C76345" w:rsidRDefault="00990A3D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45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990A3D" w:rsidRPr="00C76345" w:rsidRDefault="00990A3D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990A3D" w:rsidRPr="00C76345" w:rsidRDefault="00990A3D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A3D" w:rsidRPr="00C76345" w:rsidRDefault="00990A3D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90A3D" w:rsidRPr="00C76345" w:rsidRDefault="00990A3D" w:rsidP="00E84B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45">
              <w:rPr>
                <w:rFonts w:ascii="Times New Roman" w:hAnsi="Times New Roman"/>
                <w:sz w:val="20"/>
                <w:szCs w:val="20"/>
              </w:rPr>
              <w:t>В соответствии с СанПиН 2.2.1/2.1.1.1200-03 размер санитарно-защитной зоны устанавливается в зависимости от типа (открытые, закрытые), мощности на основании расчетов физического воздействия на атмосферный воздух, а также результатов натурных измерений.</w:t>
            </w:r>
          </w:p>
        </w:tc>
      </w:tr>
      <w:tr w:rsidR="00990A3D" w:rsidRPr="00190766" w:rsidTr="00EE4310">
        <w:trPr>
          <w:cantSplit/>
          <w:trHeight w:val="74"/>
        </w:trPr>
        <w:tc>
          <w:tcPr>
            <w:tcW w:w="540" w:type="dxa"/>
            <w:vMerge/>
          </w:tcPr>
          <w:p w:rsidR="00990A3D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990A3D" w:rsidRPr="00C76345" w:rsidRDefault="00990A3D" w:rsidP="00EE43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90A3D" w:rsidRPr="005D252D" w:rsidRDefault="00990A3D" w:rsidP="00303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 № 1</w:t>
            </w:r>
          </w:p>
        </w:tc>
        <w:tc>
          <w:tcPr>
            <w:tcW w:w="1559" w:type="dxa"/>
            <w:vMerge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>1 Х 100кВА-1шт</w:t>
            </w:r>
          </w:p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>1 Х 160кВА-3шт</w:t>
            </w:r>
          </w:p>
        </w:tc>
        <w:tc>
          <w:tcPr>
            <w:tcW w:w="2551" w:type="dxa"/>
            <w:vMerge/>
          </w:tcPr>
          <w:p w:rsidR="00990A3D" w:rsidRPr="009C604D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A3D" w:rsidRPr="00190766" w:rsidTr="00EE4310">
        <w:trPr>
          <w:cantSplit/>
          <w:trHeight w:val="74"/>
        </w:trPr>
        <w:tc>
          <w:tcPr>
            <w:tcW w:w="540" w:type="dxa"/>
            <w:vMerge/>
          </w:tcPr>
          <w:p w:rsidR="00990A3D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990A3D" w:rsidRPr="00C76345" w:rsidRDefault="00990A3D" w:rsidP="00EE43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90A3D" w:rsidRDefault="00990A3D" w:rsidP="0030301D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>1 Х 100 кВА-1шт</w:t>
            </w:r>
          </w:p>
        </w:tc>
        <w:tc>
          <w:tcPr>
            <w:tcW w:w="2551" w:type="dxa"/>
            <w:vMerge/>
          </w:tcPr>
          <w:p w:rsidR="00990A3D" w:rsidRPr="009C604D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A3D" w:rsidRPr="00190766" w:rsidTr="00EE4310">
        <w:trPr>
          <w:cantSplit/>
          <w:trHeight w:val="74"/>
        </w:trPr>
        <w:tc>
          <w:tcPr>
            <w:tcW w:w="540" w:type="dxa"/>
            <w:vMerge/>
          </w:tcPr>
          <w:p w:rsidR="00990A3D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990A3D" w:rsidRPr="00C76345" w:rsidRDefault="00990A3D" w:rsidP="00EE43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90A3D" w:rsidRDefault="00990A3D" w:rsidP="0030301D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>1 Х 100кВА-1шт</w:t>
            </w:r>
          </w:p>
        </w:tc>
        <w:tc>
          <w:tcPr>
            <w:tcW w:w="2551" w:type="dxa"/>
            <w:vMerge/>
          </w:tcPr>
          <w:p w:rsidR="00990A3D" w:rsidRPr="009C604D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A3D" w:rsidRPr="00190766" w:rsidTr="00EE4310">
        <w:trPr>
          <w:cantSplit/>
          <w:trHeight w:val="74"/>
        </w:trPr>
        <w:tc>
          <w:tcPr>
            <w:tcW w:w="540" w:type="dxa"/>
            <w:vMerge/>
          </w:tcPr>
          <w:p w:rsidR="00990A3D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990A3D" w:rsidRPr="00C76345" w:rsidRDefault="00990A3D" w:rsidP="00EE43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90A3D" w:rsidRDefault="00990A3D" w:rsidP="0030301D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>1 Х 160кВА-1шт</w:t>
            </w:r>
          </w:p>
        </w:tc>
        <w:tc>
          <w:tcPr>
            <w:tcW w:w="2551" w:type="dxa"/>
            <w:vMerge/>
          </w:tcPr>
          <w:p w:rsidR="00990A3D" w:rsidRPr="009C604D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A3D" w:rsidRPr="00190766" w:rsidTr="00EE4310">
        <w:trPr>
          <w:cantSplit/>
          <w:trHeight w:val="74"/>
        </w:trPr>
        <w:tc>
          <w:tcPr>
            <w:tcW w:w="540" w:type="dxa"/>
            <w:vMerge/>
          </w:tcPr>
          <w:p w:rsidR="00990A3D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990A3D" w:rsidRPr="00C76345" w:rsidRDefault="00990A3D" w:rsidP="00EE43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90A3D" w:rsidRDefault="00990A3D" w:rsidP="0030301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ул. Юбилейная</w:t>
            </w:r>
          </w:p>
        </w:tc>
        <w:tc>
          <w:tcPr>
            <w:tcW w:w="1559" w:type="dxa"/>
            <w:vMerge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90A3D" w:rsidRPr="00BF7F2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>1 Х 250кВА-2шт</w:t>
            </w:r>
          </w:p>
        </w:tc>
        <w:tc>
          <w:tcPr>
            <w:tcW w:w="2551" w:type="dxa"/>
            <w:vMerge/>
          </w:tcPr>
          <w:p w:rsidR="00990A3D" w:rsidRPr="009C604D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A3D" w:rsidRPr="00190766" w:rsidTr="00EE4310">
        <w:trPr>
          <w:cantSplit/>
          <w:trHeight w:val="74"/>
        </w:trPr>
        <w:tc>
          <w:tcPr>
            <w:tcW w:w="540" w:type="dxa"/>
            <w:vMerge/>
          </w:tcPr>
          <w:p w:rsidR="00990A3D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990A3D" w:rsidRPr="00C76345" w:rsidRDefault="00990A3D" w:rsidP="00EE43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90A3D" w:rsidRPr="00BA5AB0" w:rsidRDefault="00990A3D" w:rsidP="0030301D">
            <w:pPr>
              <w:jc w:val="center"/>
            </w:pPr>
            <w:r w:rsidRPr="00BA5AB0">
              <w:rPr>
                <w:rFonts w:ascii="Times New Roman" w:hAnsi="Times New Roman"/>
                <w:sz w:val="20"/>
                <w:szCs w:val="20"/>
              </w:rPr>
              <w:t>на севере за границей села</w:t>
            </w:r>
          </w:p>
        </w:tc>
        <w:tc>
          <w:tcPr>
            <w:tcW w:w="1559" w:type="dxa"/>
            <w:vMerge/>
          </w:tcPr>
          <w:p w:rsidR="00990A3D" w:rsidRPr="00BA5AB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0A3D" w:rsidRPr="00BA5AB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90A3D" w:rsidRPr="00BA5AB0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>1 Х 63кВА-1шт</w:t>
            </w:r>
          </w:p>
        </w:tc>
        <w:tc>
          <w:tcPr>
            <w:tcW w:w="2551" w:type="dxa"/>
            <w:vMerge/>
          </w:tcPr>
          <w:p w:rsidR="00990A3D" w:rsidRPr="009C604D" w:rsidRDefault="00990A3D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8D" w:rsidRPr="00190766" w:rsidTr="003B787C">
        <w:trPr>
          <w:cantSplit/>
          <w:trHeight w:val="74"/>
        </w:trPr>
        <w:tc>
          <w:tcPr>
            <w:tcW w:w="540" w:type="dxa"/>
          </w:tcPr>
          <w:p w:rsidR="005A788D" w:rsidRDefault="005A788D" w:rsidP="00F5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763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5A788D" w:rsidRPr="00C76345" w:rsidRDefault="005A788D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76345">
              <w:rPr>
                <w:rFonts w:ascii="Times New Roman" w:hAnsi="Times New Roman"/>
                <w:sz w:val="20"/>
                <w:szCs w:val="20"/>
              </w:rPr>
              <w:t>Комплектные трансформаторные подстанции</w:t>
            </w:r>
          </w:p>
        </w:tc>
        <w:tc>
          <w:tcPr>
            <w:tcW w:w="2330" w:type="dxa"/>
          </w:tcPr>
          <w:p w:rsidR="005A788D" w:rsidRPr="00C76345" w:rsidRDefault="005A78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r w:rsidR="00436DC4">
              <w:rPr>
                <w:rFonts w:ascii="Times New Roman" w:hAnsi="Times New Roman"/>
                <w:sz w:val="20"/>
                <w:szCs w:val="20"/>
              </w:rPr>
              <w:t>Степной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площадка № </w:t>
            </w:r>
            <w:r w:rsidR="00436DC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A788D" w:rsidRPr="00C76345" w:rsidRDefault="00990A3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5A788D" w:rsidRPr="00C76345" w:rsidRDefault="005A78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5A788D" w:rsidRPr="00BF7F20" w:rsidRDefault="005A788D" w:rsidP="00F5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5A788D" w:rsidRPr="00990A3D" w:rsidRDefault="00990A3D" w:rsidP="00990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>1 Х 250кВА-1шт</w:t>
            </w:r>
          </w:p>
        </w:tc>
        <w:tc>
          <w:tcPr>
            <w:tcW w:w="2551" w:type="dxa"/>
            <w:vMerge/>
          </w:tcPr>
          <w:p w:rsidR="005A788D" w:rsidRPr="009C604D" w:rsidRDefault="005A788D" w:rsidP="00EF2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88D" w:rsidRPr="00190766" w:rsidTr="003B787C">
        <w:trPr>
          <w:cantSplit/>
          <w:trHeight w:val="74"/>
        </w:trPr>
        <w:tc>
          <w:tcPr>
            <w:tcW w:w="540" w:type="dxa"/>
          </w:tcPr>
          <w:p w:rsidR="005A788D" w:rsidRDefault="005A788D" w:rsidP="00F5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5A788D" w:rsidRPr="00C76345" w:rsidRDefault="005A788D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76345">
              <w:rPr>
                <w:rFonts w:ascii="Times New Roman" w:hAnsi="Times New Roman"/>
                <w:sz w:val="20"/>
                <w:szCs w:val="20"/>
              </w:rPr>
              <w:t>Комплектные трансформаторные подстанции</w:t>
            </w:r>
          </w:p>
        </w:tc>
        <w:tc>
          <w:tcPr>
            <w:tcW w:w="2330" w:type="dxa"/>
          </w:tcPr>
          <w:p w:rsidR="005A788D" w:rsidRPr="00C76345" w:rsidRDefault="005A78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r w:rsidR="00436DC4">
              <w:rPr>
                <w:rFonts w:ascii="Times New Roman" w:hAnsi="Times New Roman"/>
                <w:sz w:val="20"/>
                <w:szCs w:val="20"/>
              </w:rPr>
              <w:t>Коммунар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площадка № </w:t>
            </w:r>
            <w:r w:rsidR="00436DC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A788D" w:rsidRPr="00C76345" w:rsidRDefault="005A78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45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5A788D" w:rsidRPr="00C76345" w:rsidRDefault="005A788D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5A788D" w:rsidRPr="00BF7F20" w:rsidRDefault="005A788D" w:rsidP="00F5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A3D" w:rsidRPr="00990A3D" w:rsidRDefault="00990A3D" w:rsidP="00990A3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 xml:space="preserve">ТП-10/0,4кВ </w:t>
            </w:r>
          </w:p>
          <w:p w:rsidR="005A788D" w:rsidRPr="00990A3D" w:rsidRDefault="00990A3D" w:rsidP="00990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A3D">
              <w:rPr>
                <w:rFonts w:ascii="Times New Roman" w:eastAsia="Calibri" w:hAnsi="Times New Roman"/>
                <w:sz w:val="20"/>
                <w:szCs w:val="20"/>
              </w:rPr>
              <w:t>1 Х 100кВА-1шт</w:t>
            </w:r>
          </w:p>
        </w:tc>
        <w:tc>
          <w:tcPr>
            <w:tcW w:w="2551" w:type="dxa"/>
            <w:vMerge/>
          </w:tcPr>
          <w:p w:rsidR="005A788D" w:rsidRPr="009C604D" w:rsidRDefault="005A788D" w:rsidP="00EF2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E71" w:rsidRPr="00190766" w:rsidTr="003B787C">
        <w:trPr>
          <w:cantSplit/>
          <w:trHeight w:val="74"/>
        </w:trPr>
        <w:tc>
          <w:tcPr>
            <w:tcW w:w="540" w:type="dxa"/>
            <w:vMerge w:val="restart"/>
          </w:tcPr>
          <w:p w:rsidR="00943E71" w:rsidRPr="00C76345" w:rsidRDefault="00943E71" w:rsidP="00F5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  <w:vMerge w:val="restart"/>
          </w:tcPr>
          <w:p w:rsidR="00943E71" w:rsidRPr="00C76345" w:rsidRDefault="00943E71" w:rsidP="00F534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604D">
              <w:rPr>
                <w:rFonts w:ascii="Times New Roman" w:hAnsi="Times New Roman"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330" w:type="dxa"/>
          </w:tcPr>
          <w:p w:rsidR="00943E71" w:rsidRPr="00BF7F20" w:rsidRDefault="00943E71" w:rsidP="00F5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</w:t>
            </w:r>
            <w:r w:rsidRPr="00BF7F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46EE">
              <w:rPr>
                <w:rFonts w:ascii="Times New Roman" w:hAnsi="Times New Roman"/>
                <w:sz w:val="20"/>
                <w:szCs w:val="20"/>
              </w:rPr>
              <w:t>Мокша</w:t>
            </w:r>
            <w:r w:rsidRPr="00BF7F2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vMerge w:val="restart"/>
          </w:tcPr>
          <w:p w:rsidR="00943E71" w:rsidRPr="00BF7F20" w:rsidRDefault="00943E71" w:rsidP="00F5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F20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943E71" w:rsidRPr="00BF7F20" w:rsidRDefault="00943E71" w:rsidP="00F5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F20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943E71" w:rsidRPr="00BF7F20" w:rsidRDefault="00943E71" w:rsidP="00F5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3E71" w:rsidRPr="00BF7F20" w:rsidRDefault="00943E71" w:rsidP="00F5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943E71" w:rsidRPr="00190766" w:rsidRDefault="00943E71" w:rsidP="00EF2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4D">
              <w:rPr>
                <w:rFonts w:ascii="Times New Roman" w:hAnsi="Times New Roman"/>
                <w:sz w:val="20"/>
                <w:szCs w:val="20"/>
              </w:rPr>
              <w:t>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 от 24.02.2009 № 160, размер охранной зоны – 10 м по обе стороны от крайних проводов (5 м – для линий с самонесущими или изолированными проводами, размещенных в границах населенных пунктов)</w:t>
            </w:r>
          </w:p>
        </w:tc>
      </w:tr>
      <w:tr w:rsidR="00943E71" w:rsidRPr="00190766" w:rsidTr="003B787C">
        <w:trPr>
          <w:cantSplit/>
          <w:trHeight w:val="74"/>
        </w:trPr>
        <w:tc>
          <w:tcPr>
            <w:tcW w:w="540" w:type="dxa"/>
            <w:vMerge/>
          </w:tcPr>
          <w:p w:rsidR="00943E71" w:rsidRDefault="00943E71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943E71" w:rsidRPr="009C604D" w:rsidRDefault="00943E71" w:rsidP="003B70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43E71" w:rsidRPr="005D252D" w:rsidRDefault="00943E71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 № 1</w:t>
            </w:r>
          </w:p>
        </w:tc>
        <w:tc>
          <w:tcPr>
            <w:tcW w:w="1559" w:type="dxa"/>
            <w:vMerge/>
          </w:tcPr>
          <w:p w:rsidR="00943E71" w:rsidRPr="00C76345" w:rsidRDefault="00943E71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3E71" w:rsidRDefault="00943E71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43E71" w:rsidRPr="009C604D" w:rsidRDefault="00990A3D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943E71" w:rsidRDefault="00943E71" w:rsidP="0040692D">
            <w:pPr>
              <w:jc w:val="center"/>
            </w:pPr>
            <w:r w:rsidRPr="007A6A4F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943E71" w:rsidRPr="009C604D" w:rsidRDefault="00943E71" w:rsidP="00EF2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E71" w:rsidRPr="00190766" w:rsidTr="003B787C">
        <w:trPr>
          <w:cantSplit/>
          <w:trHeight w:val="74"/>
        </w:trPr>
        <w:tc>
          <w:tcPr>
            <w:tcW w:w="540" w:type="dxa"/>
            <w:vMerge/>
          </w:tcPr>
          <w:p w:rsidR="00943E71" w:rsidRDefault="00943E71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943E71" w:rsidRPr="009C604D" w:rsidRDefault="00943E71" w:rsidP="003B70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43E71" w:rsidRDefault="00943E71" w:rsidP="00111450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</w:tcPr>
          <w:p w:rsidR="00943E71" w:rsidRPr="00C76345" w:rsidRDefault="00943E71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3E71" w:rsidRDefault="00943E71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43E71" w:rsidRPr="009C604D" w:rsidRDefault="00990A3D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93" w:type="dxa"/>
          </w:tcPr>
          <w:p w:rsidR="00943E71" w:rsidRDefault="00943E71" w:rsidP="0040692D">
            <w:pPr>
              <w:jc w:val="center"/>
            </w:pPr>
            <w:r w:rsidRPr="007A6A4F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943E71" w:rsidRPr="009C604D" w:rsidRDefault="00943E71" w:rsidP="00EF2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E71" w:rsidRPr="00190766" w:rsidTr="003B787C">
        <w:trPr>
          <w:cantSplit/>
          <w:trHeight w:val="74"/>
        </w:trPr>
        <w:tc>
          <w:tcPr>
            <w:tcW w:w="540" w:type="dxa"/>
            <w:vMerge/>
          </w:tcPr>
          <w:p w:rsidR="00943E71" w:rsidRDefault="00943E71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943E71" w:rsidRPr="009C604D" w:rsidRDefault="00943E71" w:rsidP="003B70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43E71" w:rsidRDefault="00943E71" w:rsidP="00111450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</w:tcPr>
          <w:p w:rsidR="00943E71" w:rsidRPr="00C76345" w:rsidRDefault="00943E71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3E71" w:rsidRDefault="00943E71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43E71" w:rsidRDefault="00990A3D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2693" w:type="dxa"/>
          </w:tcPr>
          <w:p w:rsidR="00943E71" w:rsidRPr="007A6A4F" w:rsidRDefault="00943E71" w:rsidP="0040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A4F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943E71" w:rsidRPr="009C604D" w:rsidRDefault="00943E71" w:rsidP="00EF2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E71" w:rsidRPr="00190766" w:rsidTr="003B787C">
        <w:trPr>
          <w:cantSplit/>
          <w:trHeight w:val="74"/>
        </w:trPr>
        <w:tc>
          <w:tcPr>
            <w:tcW w:w="540" w:type="dxa"/>
            <w:vMerge/>
          </w:tcPr>
          <w:p w:rsidR="00943E71" w:rsidRDefault="00943E71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943E71" w:rsidRPr="009C604D" w:rsidRDefault="00943E71" w:rsidP="003B70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43E71" w:rsidRDefault="00943E71" w:rsidP="00111450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</w:tcPr>
          <w:p w:rsidR="00943E71" w:rsidRPr="00C76345" w:rsidRDefault="00943E71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3E71" w:rsidRDefault="00943E71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43E71" w:rsidRPr="009C604D" w:rsidRDefault="00990A3D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2693" w:type="dxa"/>
          </w:tcPr>
          <w:p w:rsidR="00943E71" w:rsidRDefault="00943E71" w:rsidP="0040692D">
            <w:pPr>
              <w:jc w:val="center"/>
            </w:pPr>
            <w:r w:rsidRPr="007A6A4F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943E71" w:rsidRPr="009C604D" w:rsidRDefault="00943E71" w:rsidP="00EF2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E71" w:rsidRPr="00190766" w:rsidTr="003B787C">
        <w:trPr>
          <w:cantSplit/>
          <w:trHeight w:val="74"/>
        </w:trPr>
        <w:tc>
          <w:tcPr>
            <w:tcW w:w="540" w:type="dxa"/>
            <w:vMerge/>
          </w:tcPr>
          <w:p w:rsidR="00943E71" w:rsidRDefault="00943E71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943E71" w:rsidRPr="009C604D" w:rsidRDefault="00943E71" w:rsidP="003B70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43E71" w:rsidRDefault="00943E71" w:rsidP="00111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AB0">
              <w:rPr>
                <w:rFonts w:ascii="Times New Roman" w:hAnsi="Times New Roman"/>
                <w:sz w:val="20"/>
                <w:szCs w:val="20"/>
              </w:rPr>
              <w:t>на севере за границей села</w:t>
            </w:r>
          </w:p>
        </w:tc>
        <w:tc>
          <w:tcPr>
            <w:tcW w:w="1559" w:type="dxa"/>
            <w:vMerge/>
          </w:tcPr>
          <w:p w:rsidR="00943E71" w:rsidRPr="00C76345" w:rsidRDefault="00943E71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3E71" w:rsidRDefault="00943E71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43E71" w:rsidRDefault="00990A3D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943E71" w:rsidRPr="007A6A4F" w:rsidRDefault="00943E71" w:rsidP="0040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A4F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943E71" w:rsidRPr="009C604D" w:rsidRDefault="00943E71" w:rsidP="00EF2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E71" w:rsidRPr="00190766" w:rsidTr="003B787C">
        <w:trPr>
          <w:cantSplit/>
          <w:trHeight w:val="74"/>
        </w:trPr>
        <w:tc>
          <w:tcPr>
            <w:tcW w:w="540" w:type="dxa"/>
            <w:vMerge/>
          </w:tcPr>
          <w:p w:rsidR="00943E71" w:rsidRDefault="00943E71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943E71" w:rsidRPr="009C604D" w:rsidRDefault="00943E71" w:rsidP="003B70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943E71" w:rsidRDefault="00943E71" w:rsidP="0011145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990A3D">
              <w:rPr>
                <w:rFonts w:ascii="Times New Roman" w:hAnsi="Times New Roman"/>
                <w:sz w:val="20"/>
                <w:szCs w:val="20"/>
              </w:rPr>
              <w:t>Молодежная</w:t>
            </w:r>
          </w:p>
        </w:tc>
        <w:tc>
          <w:tcPr>
            <w:tcW w:w="1559" w:type="dxa"/>
            <w:vMerge/>
          </w:tcPr>
          <w:p w:rsidR="00943E71" w:rsidRPr="00C76345" w:rsidRDefault="00943E71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3E71" w:rsidRDefault="00943E71" w:rsidP="003B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43E71" w:rsidRPr="009C604D" w:rsidRDefault="00990A3D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0,55</w:t>
            </w:r>
          </w:p>
        </w:tc>
        <w:tc>
          <w:tcPr>
            <w:tcW w:w="2693" w:type="dxa"/>
          </w:tcPr>
          <w:p w:rsidR="00943E71" w:rsidRDefault="00943E71" w:rsidP="0040692D">
            <w:pPr>
              <w:jc w:val="center"/>
            </w:pPr>
            <w:r w:rsidRPr="007A6A4F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943E71" w:rsidRPr="009C604D" w:rsidRDefault="00943E71" w:rsidP="00EF2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E71" w:rsidRPr="00190766" w:rsidTr="003B787C">
        <w:trPr>
          <w:cantSplit/>
          <w:trHeight w:val="74"/>
        </w:trPr>
        <w:tc>
          <w:tcPr>
            <w:tcW w:w="540" w:type="dxa"/>
          </w:tcPr>
          <w:p w:rsidR="00943E71" w:rsidRDefault="00943E71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</w:tcPr>
          <w:p w:rsidR="00943E71" w:rsidRDefault="00943E71">
            <w:r w:rsidRPr="009B1DF3">
              <w:rPr>
                <w:rFonts w:ascii="Times New Roman" w:hAnsi="Times New Roman"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330" w:type="dxa"/>
          </w:tcPr>
          <w:p w:rsidR="00943E71" w:rsidRPr="00C76345" w:rsidRDefault="00943E71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r w:rsidR="00436DC4">
              <w:rPr>
                <w:rFonts w:ascii="Times New Roman" w:hAnsi="Times New Roman"/>
                <w:sz w:val="20"/>
                <w:szCs w:val="20"/>
              </w:rPr>
              <w:t>Коммунар, ул. Верхняя, ул. Центральная</w:t>
            </w:r>
          </w:p>
        </w:tc>
        <w:tc>
          <w:tcPr>
            <w:tcW w:w="1559" w:type="dxa"/>
          </w:tcPr>
          <w:p w:rsidR="00943E71" w:rsidRPr="00C76345" w:rsidRDefault="00943E71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45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943E71" w:rsidRPr="00C76345" w:rsidRDefault="00943E71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943E71" w:rsidRDefault="00990A3D" w:rsidP="0022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0,35</w:t>
            </w:r>
          </w:p>
        </w:tc>
        <w:tc>
          <w:tcPr>
            <w:tcW w:w="2693" w:type="dxa"/>
          </w:tcPr>
          <w:p w:rsidR="00943E71" w:rsidRPr="007A6A4F" w:rsidRDefault="00943E71" w:rsidP="00406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A4F">
              <w:rPr>
                <w:rFonts w:ascii="Times New Roman" w:hAnsi="Times New Roman"/>
                <w:sz w:val="20"/>
                <w:szCs w:val="20"/>
              </w:rPr>
              <w:t>напряжение – 10 кВ</w:t>
            </w:r>
          </w:p>
        </w:tc>
        <w:tc>
          <w:tcPr>
            <w:tcW w:w="2551" w:type="dxa"/>
            <w:vMerge/>
          </w:tcPr>
          <w:p w:rsidR="00943E71" w:rsidRPr="009C604D" w:rsidRDefault="00943E71" w:rsidP="00EF2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E4188" w:rsidRDefault="002E4188" w:rsidP="002E4188">
      <w:pPr>
        <w:pStyle w:val="a1"/>
        <w:rPr>
          <w:lang w:val="en-US" w:eastAsia="x-none"/>
        </w:rPr>
      </w:pPr>
    </w:p>
    <w:p w:rsidR="0045083F" w:rsidRDefault="0045083F" w:rsidP="002E4188">
      <w:pPr>
        <w:pStyle w:val="a1"/>
        <w:rPr>
          <w:lang w:val="en-US" w:eastAsia="x-none"/>
        </w:rPr>
      </w:pPr>
    </w:p>
    <w:p w:rsidR="0045083F" w:rsidRPr="0045083F" w:rsidRDefault="0045083F" w:rsidP="002E4188">
      <w:pPr>
        <w:pStyle w:val="a1"/>
        <w:rPr>
          <w:lang w:val="en-US" w:eastAsia="x-none"/>
        </w:rPr>
      </w:pPr>
    </w:p>
    <w:p w:rsidR="00270537" w:rsidRPr="00DE18D7" w:rsidRDefault="00270537" w:rsidP="00270537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DE18D7">
        <w:rPr>
          <w:b w:val="0"/>
          <w:bCs w:val="0"/>
          <w:sz w:val="28"/>
          <w:szCs w:val="28"/>
        </w:rPr>
        <w:t>2</w:t>
      </w:r>
      <w:r w:rsidR="000C0F83">
        <w:rPr>
          <w:b w:val="0"/>
          <w:bCs w:val="0"/>
          <w:sz w:val="28"/>
          <w:szCs w:val="28"/>
          <w:lang w:val="ru-RU"/>
        </w:rPr>
        <w:t>.10</w:t>
      </w:r>
      <w:r w:rsidRPr="00DE18D7">
        <w:rPr>
          <w:b w:val="0"/>
          <w:bCs w:val="0"/>
          <w:sz w:val="28"/>
          <w:szCs w:val="28"/>
        </w:rPr>
        <w:t>. Объекты местного значения в сфере обеспечения жителей поселения услугами связи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270537" w:rsidRPr="00DE18D7" w:rsidTr="00270537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18D7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270537" w:rsidRPr="00DE18D7" w:rsidTr="001C0B92">
        <w:trPr>
          <w:trHeight w:val="1274"/>
          <w:tblHeader/>
        </w:trPr>
        <w:tc>
          <w:tcPr>
            <w:tcW w:w="540" w:type="dxa"/>
            <w:vMerge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D7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270537" w:rsidRPr="00DE18D7" w:rsidRDefault="00270537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B92" w:rsidRPr="00252318" w:rsidTr="001B09FD">
        <w:trPr>
          <w:cantSplit/>
          <w:trHeight w:val="253"/>
        </w:trPr>
        <w:tc>
          <w:tcPr>
            <w:tcW w:w="540" w:type="dxa"/>
            <w:vMerge w:val="restart"/>
          </w:tcPr>
          <w:p w:rsidR="001C0B92" w:rsidRPr="00252318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523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  <w:vMerge w:val="restart"/>
          </w:tcPr>
          <w:p w:rsidR="001C0B92" w:rsidRPr="00252318" w:rsidRDefault="001C0B92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52318">
              <w:rPr>
                <w:rFonts w:ascii="Times New Roman" w:hAnsi="Times New Roman"/>
                <w:sz w:val="20"/>
                <w:szCs w:val="20"/>
              </w:rPr>
              <w:t>Шкафы распределительные</w:t>
            </w:r>
          </w:p>
        </w:tc>
        <w:tc>
          <w:tcPr>
            <w:tcW w:w="2330" w:type="dxa"/>
          </w:tcPr>
          <w:p w:rsidR="001C0B92" w:rsidRPr="00252318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</w:t>
            </w:r>
            <w:r w:rsidRPr="001F1CF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Мокша</w:t>
            </w:r>
            <w:r w:rsidRPr="0025231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1559" w:type="dxa"/>
            <w:vMerge w:val="restart"/>
          </w:tcPr>
          <w:p w:rsidR="001C0B92" w:rsidRPr="00252318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18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1C0B92" w:rsidRPr="00252318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1C0B92" w:rsidRPr="00252318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0B92" w:rsidRPr="00252318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1C0B92" w:rsidRPr="001E1C87" w:rsidRDefault="001C0B92" w:rsidP="001C0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  <w:p w:rsidR="001C0B92" w:rsidRPr="00252318" w:rsidRDefault="001C0B92" w:rsidP="001B0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B92" w:rsidRPr="00252318" w:rsidTr="001B09FD">
        <w:trPr>
          <w:cantSplit/>
          <w:trHeight w:val="253"/>
        </w:trPr>
        <w:tc>
          <w:tcPr>
            <w:tcW w:w="540" w:type="dxa"/>
            <w:vMerge/>
          </w:tcPr>
          <w:p w:rsidR="001C0B92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1C0B92" w:rsidRDefault="001C0B92" w:rsidP="00D96F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1C0B92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 № 1</w:t>
            </w:r>
          </w:p>
        </w:tc>
        <w:tc>
          <w:tcPr>
            <w:tcW w:w="1559" w:type="dxa"/>
            <w:vMerge/>
          </w:tcPr>
          <w:p w:rsidR="001C0B92" w:rsidRPr="00252318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B92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C0B92" w:rsidRPr="00252318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0B92" w:rsidRPr="00252318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– ШР-300, 2 шт.</w:t>
            </w:r>
          </w:p>
        </w:tc>
        <w:tc>
          <w:tcPr>
            <w:tcW w:w="2551" w:type="dxa"/>
            <w:vMerge/>
            <w:vAlign w:val="center"/>
          </w:tcPr>
          <w:p w:rsidR="001C0B92" w:rsidRPr="00252318" w:rsidRDefault="001C0B92" w:rsidP="001B0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B92" w:rsidRPr="00252318" w:rsidTr="001B09FD">
        <w:trPr>
          <w:cantSplit/>
          <w:trHeight w:val="253"/>
        </w:trPr>
        <w:tc>
          <w:tcPr>
            <w:tcW w:w="540" w:type="dxa"/>
            <w:vMerge/>
          </w:tcPr>
          <w:p w:rsidR="001C0B92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1C0B92" w:rsidRDefault="001C0B92" w:rsidP="00D96F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1C0B92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 № 4</w:t>
            </w:r>
          </w:p>
        </w:tc>
        <w:tc>
          <w:tcPr>
            <w:tcW w:w="1559" w:type="dxa"/>
            <w:vMerge/>
          </w:tcPr>
          <w:p w:rsidR="001C0B92" w:rsidRPr="00252318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B92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C0B92" w:rsidRPr="00252318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0B92" w:rsidRPr="00252318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– ШР-150</w:t>
            </w:r>
          </w:p>
        </w:tc>
        <w:tc>
          <w:tcPr>
            <w:tcW w:w="2551" w:type="dxa"/>
            <w:vMerge/>
            <w:vAlign w:val="center"/>
          </w:tcPr>
          <w:p w:rsidR="001C0B92" w:rsidRPr="00252318" w:rsidRDefault="001C0B92" w:rsidP="001B0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B92" w:rsidRPr="00252318" w:rsidTr="001B09FD">
        <w:trPr>
          <w:cantSplit/>
          <w:trHeight w:val="253"/>
        </w:trPr>
        <w:tc>
          <w:tcPr>
            <w:tcW w:w="540" w:type="dxa"/>
            <w:vMerge w:val="restart"/>
          </w:tcPr>
          <w:p w:rsidR="001C0B92" w:rsidRPr="00252318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  <w:vMerge w:val="restart"/>
          </w:tcPr>
          <w:p w:rsidR="001C0B92" w:rsidRPr="00252318" w:rsidRDefault="001C0B92" w:rsidP="00D96F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Ящик кабельный</w:t>
            </w:r>
          </w:p>
        </w:tc>
        <w:tc>
          <w:tcPr>
            <w:tcW w:w="2330" w:type="dxa"/>
          </w:tcPr>
          <w:p w:rsidR="001C0B92" w:rsidRPr="00252318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село</w:t>
            </w:r>
            <w:r w:rsidRPr="001F1CF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Мокша</w:t>
            </w:r>
            <w:r w:rsidRPr="0025231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1559" w:type="dxa"/>
            <w:vMerge w:val="restart"/>
          </w:tcPr>
          <w:p w:rsidR="001C0B92" w:rsidRPr="00252318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318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1C0B92" w:rsidRPr="00252318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1C0B92" w:rsidRPr="00252318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0B92" w:rsidRPr="00252318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1C0B92" w:rsidRPr="00252318" w:rsidRDefault="001C0B92" w:rsidP="001B0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B92" w:rsidRPr="00252318" w:rsidTr="001B09FD">
        <w:trPr>
          <w:cantSplit/>
          <w:trHeight w:val="253"/>
        </w:trPr>
        <w:tc>
          <w:tcPr>
            <w:tcW w:w="540" w:type="dxa"/>
            <w:vMerge/>
          </w:tcPr>
          <w:p w:rsidR="001C0B92" w:rsidRDefault="001C0B92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1C0B92" w:rsidRPr="00252318" w:rsidRDefault="001C0B92" w:rsidP="00EE43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1C0B92" w:rsidRDefault="001C0B92" w:rsidP="0030301D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</w:tcPr>
          <w:p w:rsidR="001C0B92" w:rsidRPr="00252318" w:rsidRDefault="001C0B92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B92" w:rsidRDefault="001C0B92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C0B92" w:rsidRPr="00252318" w:rsidRDefault="001C0B92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0B92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– ЯКГ-20, 2 шт.</w:t>
            </w:r>
          </w:p>
        </w:tc>
        <w:tc>
          <w:tcPr>
            <w:tcW w:w="2551" w:type="dxa"/>
            <w:vMerge/>
            <w:vAlign w:val="center"/>
          </w:tcPr>
          <w:p w:rsidR="001C0B92" w:rsidRPr="00252318" w:rsidRDefault="001C0B92" w:rsidP="001B0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B92" w:rsidRPr="00252318" w:rsidTr="001B09FD">
        <w:trPr>
          <w:cantSplit/>
          <w:trHeight w:val="253"/>
        </w:trPr>
        <w:tc>
          <w:tcPr>
            <w:tcW w:w="540" w:type="dxa"/>
            <w:vMerge/>
          </w:tcPr>
          <w:p w:rsidR="001C0B92" w:rsidRDefault="001C0B92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1C0B92" w:rsidRPr="00252318" w:rsidRDefault="001C0B92" w:rsidP="00EE43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1C0B92" w:rsidRDefault="001C0B92" w:rsidP="0030301D">
            <w:pPr>
              <w:jc w:val="center"/>
            </w:pPr>
            <w:r w:rsidRPr="005D252D">
              <w:rPr>
                <w:rFonts w:ascii="Times New Roman" w:hAnsi="Times New Roman"/>
                <w:sz w:val="20"/>
                <w:szCs w:val="20"/>
              </w:rPr>
              <w:t xml:space="preserve">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</w:tcPr>
          <w:p w:rsidR="001C0B92" w:rsidRPr="00252318" w:rsidRDefault="001C0B92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B92" w:rsidRDefault="001C0B92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C0B92" w:rsidRPr="00252318" w:rsidRDefault="001C0B92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0B92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– ЯКГ-20, 2 шт.</w:t>
            </w:r>
          </w:p>
        </w:tc>
        <w:tc>
          <w:tcPr>
            <w:tcW w:w="2551" w:type="dxa"/>
            <w:vMerge/>
            <w:vAlign w:val="center"/>
          </w:tcPr>
          <w:p w:rsidR="001C0B92" w:rsidRPr="00252318" w:rsidRDefault="001C0B92" w:rsidP="001B0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B92" w:rsidRPr="00252318" w:rsidTr="001B09FD">
        <w:trPr>
          <w:cantSplit/>
          <w:trHeight w:val="253"/>
        </w:trPr>
        <w:tc>
          <w:tcPr>
            <w:tcW w:w="540" w:type="dxa"/>
            <w:vMerge/>
          </w:tcPr>
          <w:p w:rsidR="001C0B92" w:rsidRDefault="001C0B92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1C0B92" w:rsidRPr="00252318" w:rsidRDefault="001C0B92" w:rsidP="00EE43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1C0B92" w:rsidRDefault="001C0B92" w:rsidP="0030301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ул. № 16</w:t>
            </w:r>
          </w:p>
        </w:tc>
        <w:tc>
          <w:tcPr>
            <w:tcW w:w="1559" w:type="dxa"/>
            <w:vMerge/>
          </w:tcPr>
          <w:p w:rsidR="001C0B92" w:rsidRPr="00252318" w:rsidRDefault="001C0B92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B92" w:rsidRDefault="001C0B92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C0B92" w:rsidRPr="00252318" w:rsidRDefault="001C0B92" w:rsidP="00EE43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0B92" w:rsidRDefault="001C0B92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– ЯКГ-20.</w:t>
            </w:r>
          </w:p>
        </w:tc>
        <w:tc>
          <w:tcPr>
            <w:tcW w:w="2551" w:type="dxa"/>
            <w:vMerge/>
            <w:vAlign w:val="center"/>
          </w:tcPr>
          <w:p w:rsidR="001C0B92" w:rsidRPr="00252318" w:rsidRDefault="001C0B92" w:rsidP="001B0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B92" w:rsidRPr="00D56577" w:rsidTr="001B09FD">
        <w:trPr>
          <w:cantSplit/>
          <w:trHeight w:val="253"/>
        </w:trPr>
        <w:tc>
          <w:tcPr>
            <w:tcW w:w="540" w:type="dxa"/>
          </w:tcPr>
          <w:p w:rsidR="001C0B92" w:rsidRPr="00D56577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57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1C0B92" w:rsidRPr="00D56577" w:rsidRDefault="001C0B92" w:rsidP="00270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56577">
              <w:rPr>
                <w:rFonts w:ascii="Times New Roman" w:hAnsi="Times New Roman"/>
                <w:sz w:val="20"/>
                <w:szCs w:val="20"/>
              </w:rPr>
              <w:t>Кабель связи</w:t>
            </w:r>
          </w:p>
        </w:tc>
        <w:tc>
          <w:tcPr>
            <w:tcW w:w="2330" w:type="dxa"/>
          </w:tcPr>
          <w:p w:rsidR="001C0B92" w:rsidRPr="00D56577" w:rsidRDefault="001C0B92" w:rsidP="00D96F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</w:t>
            </w:r>
            <w:r w:rsidRPr="00412C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Мокша</w:t>
            </w:r>
            <w:r w:rsidRPr="00F13B1F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/>
                <w:sz w:val="20"/>
                <w:szCs w:val="20"/>
              </w:rPr>
              <w:t>Юбилейная</w:t>
            </w:r>
          </w:p>
        </w:tc>
        <w:tc>
          <w:tcPr>
            <w:tcW w:w="1559" w:type="dxa"/>
          </w:tcPr>
          <w:p w:rsidR="001C0B92" w:rsidRPr="00D56577" w:rsidRDefault="001C0B92" w:rsidP="00D46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57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1C0B92" w:rsidRPr="00D56577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577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1C0B92" w:rsidRPr="00D56577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2693" w:type="dxa"/>
          </w:tcPr>
          <w:p w:rsidR="001C0B92" w:rsidRPr="00D56577" w:rsidRDefault="001C0B92" w:rsidP="00D46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1C0B92" w:rsidRPr="00D56577" w:rsidRDefault="001C0B92" w:rsidP="001B0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B92" w:rsidRPr="00F13B1F" w:rsidTr="001B09FD">
        <w:trPr>
          <w:cantSplit/>
          <w:trHeight w:val="253"/>
        </w:trPr>
        <w:tc>
          <w:tcPr>
            <w:tcW w:w="540" w:type="dxa"/>
          </w:tcPr>
          <w:p w:rsidR="001C0B92" w:rsidRPr="00F13B1F" w:rsidRDefault="007701BD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C0B92" w:rsidRPr="00F13B1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1C0B92" w:rsidRPr="00F13B1F" w:rsidRDefault="001C0B92" w:rsidP="00270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13B1F">
              <w:rPr>
                <w:rFonts w:ascii="Times New Roman" w:hAnsi="Times New Roman"/>
                <w:sz w:val="20"/>
                <w:szCs w:val="20"/>
              </w:rPr>
              <w:t>АТС 50/200</w:t>
            </w:r>
          </w:p>
        </w:tc>
        <w:tc>
          <w:tcPr>
            <w:tcW w:w="2330" w:type="dxa"/>
          </w:tcPr>
          <w:p w:rsidR="001C0B92" w:rsidRPr="00F13B1F" w:rsidRDefault="001C0B92" w:rsidP="00D96F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</w:t>
            </w:r>
            <w:r w:rsidRPr="00412C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Мокша</w:t>
            </w:r>
            <w:r w:rsidRPr="00F13B1F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/>
                <w:sz w:val="20"/>
                <w:szCs w:val="20"/>
              </w:rPr>
              <w:t>Юбилейная, 12а</w:t>
            </w:r>
          </w:p>
        </w:tc>
        <w:tc>
          <w:tcPr>
            <w:tcW w:w="1559" w:type="dxa"/>
          </w:tcPr>
          <w:p w:rsidR="001C0B92" w:rsidRPr="00F13B1F" w:rsidRDefault="001C0B92" w:rsidP="00D46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B1F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1C0B92" w:rsidRPr="00F13B1F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B1F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1C0B92" w:rsidRPr="00F13B1F" w:rsidRDefault="001C0B92" w:rsidP="00270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0B92" w:rsidRPr="00F13B1F" w:rsidRDefault="001C0B92" w:rsidP="00D46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B1F">
              <w:rPr>
                <w:rFonts w:ascii="Times New Roman" w:hAnsi="Times New Roman"/>
                <w:sz w:val="20"/>
                <w:szCs w:val="20"/>
              </w:rPr>
              <w:t xml:space="preserve">увеличение емкости на </w:t>
            </w: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Pr="00F13B1F">
              <w:rPr>
                <w:rFonts w:ascii="Times New Roman" w:hAnsi="Times New Roman"/>
                <w:sz w:val="20"/>
                <w:szCs w:val="20"/>
              </w:rPr>
              <w:t xml:space="preserve"> номеров</w:t>
            </w:r>
          </w:p>
        </w:tc>
        <w:tc>
          <w:tcPr>
            <w:tcW w:w="2551" w:type="dxa"/>
            <w:vMerge/>
            <w:vAlign w:val="center"/>
          </w:tcPr>
          <w:p w:rsidR="001C0B92" w:rsidRPr="00F13B1F" w:rsidRDefault="001C0B92" w:rsidP="001B0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F2150" w:rsidRDefault="004F2150" w:rsidP="004F2150">
      <w:pPr>
        <w:pStyle w:val="a1"/>
      </w:pPr>
    </w:p>
    <w:p w:rsidR="00270537" w:rsidRPr="006A4CAE" w:rsidRDefault="00CE6AF8" w:rsidP="00270537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2.</w:t>
      </w:r>
      <w:r w:rsidR="006F4576">
        <w:rPr>
          <w:b w:val="0"/>
          <w:bCs w:val="0"/>
          <w:sz w:val="28"/>
          <w:szCs w:val="28"/>
          <w:lang w:val="ru-RU"/>
        </w:rPr>
        <w:t>1</w:t>
      </w:r>
      <w:r w:rsidR="000C0F83">
        <w:rPr>
          <w:b w:val="0"/>
          <w:bCs w:val="0"/>
          <w:sz w:val="28"/>
          <w:szCs w:val="28"/>
          <w:lang w:val="ru-RU"/>
        </w:rPr>
        <w:t>1</w:t>
      </w:r>
      <w:r w:rsidR="00270537" w:rsidRPr="006A4CAE">
        <w:rPr>
          <w:b w:val="0"/>
          <w:bCs w:val="0"/>
          <w:sz w:val="28"/>
          <w:szCs w:val="28"/>
        </w:rPr>
        <w:t>. Объекты местного значения в сфере транспортной инфраструктуры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F11F54" w:rsidRPr="001E1C87" w:rsidTr="00F11F54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1C87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F11F54" w:rsidRPr="001E1C87" w:rsidTr="00F11F54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F11F54" w:rsidRPr="001E1C87" w:rsidRDefault="00F11F54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274078">
        <w:trPr>
          <w:cantSplit/>
          <w:trHeight w:val="253"/>
        </w:trPr>
        <w:tc>
          <w:tcPr>
            <w:tcW w:w="540" w:type="dxa"/>
            <w:vMerge w:val="restart"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  <w:vMerge w:val="restart"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Улицы и автомобильные дороги местного значения</w:t>
            </w:r>
          </w:p>
        </w:tc>
        <w:tc>
          <w:tcPr>
            <w:tcW w:w="2330" w:type="dxa"/>
          </w:tcPr>
          <w:p w:rsidR="00630E35" w:rsidRPr="00623AF8" w:rsidRDefault="00630E35" w:rsidP="00F5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AF8">
              <w:rPr>
                <w:rFonts w:ascii="Times New Roman" w:eastAsia="Calibri" w:hAnsi="Times New Roman"/>
                <w:sz w:val="20"/>
                <w:szCs w:val="20"/>
              </w:rPr>
              <w:t xml:space="preserve">село </w:t>
            </w:r>
            <w:r>
              <w:rPr>
                <w:rFonts w:ascii="Times New Roman" w:hAnsi="Times New Roman"/>
                <w:sz w:val="20"/>
                <w:szCs w:val="20"/>
              </w:rPr>
              <w:t>Мокша</w:t>
            </w:r>
            <w:r w:rsidRPr="00623AF8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1559" w:type="dxa"/>
            <w:vMerge w:val="restart"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 xml:space="preserve">Установление зон с особыми условиями использования территорий </w:t>
            </w:r>
            <w:r w:rsidRPr="001E1C87">
              <w:rPr>
                <w:rFonts w:ascii="Times New Roman" w:hAnsi="Times New Roman"/>
                <w:sz w:val="20"/>
                <w:szCs w:val="20"/>
              </w:rPr>
              <w:lastRenderedPageBreak/>
              <w:t>в связи с размещением объекта не требуется</w:t>
            </w: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shd w:val="clear" w:color="auto" w:fill="FFFFFF"/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Кавказская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0,4</w:t>
            </w:r>
            <w:r w:rsidRPr="001C0B92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2693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 w:val="restart"/>
          </w:tcPr>
          <w:p w:rsidR="00630E35" w:rsidRPr="001C0B92" w:rsidRDefault="00630E35" w:rsidP="001C0B92">
            <w:pPr>
              <w:shd w:val="clear" w:color="auto" w:fill="FFFFFF"/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Юбилейная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0,388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630E35" w:rsidRPr="001C0B92" w:rsidRDefault="00630E35" w:rsidP="001C0B92">
            <w:pPr>
              <w:shd w:val="clear" w:color="auto" w:fill="FFFFFF"/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0,672</w:t>
            </w:r>
          </w:p>
        </w:tc>
        <w:tc>
          <w:tcPr>
            <w:tcW w:w="2693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Ново-Александровка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2,129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shd w:val="clear" w:color="auto" w:fill="FFFFFF"/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B92">
              <w:rPr>
                <w:rFonts w:ascii="Times New Roman" w:hAnsi="Times New Roman"/>
                <w:sz w:val="20"/>
                <w:szCs w:val="20"/>
              </w:rPr>
              <w:t>Табаковка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0,184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1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0,705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2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0,848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3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0,642</w:t>
            </w:r>
          </w:p>
        </w:tc>
        <w:tc>
          <w:tcPr>
            <w:tcW w:w="2693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4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0,542</w:t>
            </w:r>
          </w:p>
        </w:tc>
        <w:tc>
          <w:tcPr>
            <w:tcW w:w="2693" w:type="dxa"/>
          </w:tcPr>
          <w:p w:rsidR="00630E35" w:rsidRPr="001C0B92" w:rsidRDefault="00630E35" w:rsidP="001A5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5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1,092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6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1,094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1C0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1C0B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7</w:t>
            </w:r>
          </w:p>
        </w:tc>
        <w:tc>
          <w:tcPr>
            <w:tcW w:w="1559" w:type="dxa"/>
            <w:vMerge/>
          </w:tcPr>
          <w:p w:rsidR="00630E35" w:rsidRPr="001C0B92" w:rsidRDefault="00630E35" w:rsidP="001C0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1C0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0,274</w:t>
            </w:r>
          </w:p>
        </w:tc>
        <w:tc>
          <w:tcPr>
            <w:tcW w:w="2693" w:type="dxa"/>
          </w:tcPr>
          <w:p w:rsidR="00630E35" w:rsidRDefault="00630E35" w:rsidP="001C0B92">
            <w:pPr>
              <w:jc w:val="center"/>
            </w:pPr>
            <w:r w:rsidRPr="00D209FC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1C0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1C0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1C0B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8</w:t>
            </w:r>
          </w:p>
        </w:tc>
        <w:tc>
          <w:tcPr>
            <w:tcW w:w="1559" w:type="dxa"/>
            <w:vMerge/>
          </w:tcPr>
          <w:p w:rsidR="00630E35" w:rsidRPr="001C0B92" w:rsidRDefault="00630E35" w:rsidP="001C0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1C0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0,280</w:t>
            </w:r>
          </w:p>
        </w:tc>
        <w:tc>
          <w:tcPr>
            <w:tcW w:w="2693" w:type="dxa"/>
          </w:tcPr>
          <w:p w:rsidR="00630E35" w:rsidRDefault="00630E35" w:rsidP="001C0B92">
            <w:pPr>
              <w:jc w:val="center"/>
            </w:pPr>
            <w:r w:rsidRPr="00D209FC">
              <w:rPr>
                <w:rFonts w:ascii="Times New Roman" w:hAnsi="Times New Roman"/>
                <w:sz w:val="20"/>
                <w:szCs w:val="20"/>
              </w:rPr>
              <w:t>основная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1C0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1C0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9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0,828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10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0,515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11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0,401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12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1,504</w:t>
            </w:r>
          </w:p>
        </w:tc>
        <w:tc>
          <w:tcPr>
            <w:tcW w:w="2693" w:type="dxa"/>
          </w:tcPr>
          <w:p w:rsidR="00630E35" w:rsidRPr="001C0B92" w:rsidRDefault="00630E35" w:rsidP="001A5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13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0,482</w:t>
            </w:r>
          </w:p>
        </w:tc>
        <w:tc>
          <w:tcPr>
            <w:tcW w:w="2693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второстепенная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14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0,564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15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0,611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16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0,461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17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0,758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18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0.785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19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0,653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20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0,336</w:t>
            </w:r>
          </w:p>
        </w:tc>
        <w:tc>
          <w:tcPr>
            <w:tcW w:w="2693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второстепенная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21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1,310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22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1,266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23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0,339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24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0,339</w:t>
            </w:r>
          </w:p>
        </w:tc>
        <w:tc>
          <w:tcPr>
            <w:tcW w:w="2693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второстепенная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ул. 25</w:t>
            </w:r>
          </w:p>
        </w:tc>
        <w:tc>
          <w:tcPr>
            <w:tcW w:w="1559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C0B92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C0B92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0.339</w:t>
            </w:r>
          </w:p>
        </w:tc>
        <w:tc>
          <w:tcPr>
            <w:tcW w:w="2693" w:type="dxa"/>
          </w:tcPr>
          <w:p w:rsidR="00630E35" w:rsidRPr="001C0B92" w:rsidRDefault="00630E35" w:rsidP="001C0B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0D467F">
        <w:trPr>
          <w:cantSplit/>
          <w:trHeight w:val="475"/>
        </w:trPr>
        <w:tc>
          <w:tcPr>
            <w:tcW w:w="540" w:type="dxa"/>
            <w:vMerge w:val="restart"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45" w:type="dxa"/>
            <w:vMerge w:val="restart"/>
          </w:tcPr>
          <w:p w:rsidR="00630E35" w:rsidRPr="001E1C87" w:rsidRDefault="00630E35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Улицы и автомобильные дороги местного значения</w:t>
            </w:r>
          </w:p>
        </w:tc>
        <w:tc>
          <w:tcPr>
            <w:tcW w:w="2330" w:type="dxa"/>
          </w:tcPr>
          <w:p w:rsidR="00630E35" w:rsidRPr="00623AF8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поселок Коммунар</w:t>
            </w:r>
            <w:r w:rsidRPr="00623AF8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1559" w:type="dxa"/>
            <w:vMerge w:val="restart"/>
          </w:tcPr>
          <w:p w:rsidR="00630E35" w:rsidRPr="001E1C87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630E35" w:rsidRPr="001E1C87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630E35" w:rsidRPr="00623AF8" w:rsidRDefault="00630E35" w:rsidP="00303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0E35" w:rsidRPr="00623AF8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A51A4" w:rsidRDefault="00630E35" w:rsidP="001C0B92">
            <w:pPr>
              <w:shd w:val="clear" w:color="auto" w:fill="FFFFFF"/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1559" w:type="dxa"/>
            <w:vMerge/>
          </w:tcPr>
          <w:p w:rsidR="00630E35" w:rsidRPr="001A51A4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A51A4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0,652</w:t>
            </w:r>
          </w:p>
        </w:tc>
        <w:tc>
          <w:tcPr>
            <w:tcW w:w="2693" w:type="dxa"/>
          </w:tcPr>
          <w:p w:rsidR="00630E35" w:rsidRPr="001A51A4" w:rsidRDefault="00630E35" w:rsidP="001A5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A51A4" w:rsidRDefault="00630E35" w:rsidP="001C0B92">
            <w:pPr>
              <w:shd w:val="clear" w:color="auto" w:fill="FFFFFF"/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ул. Верхняя</w:t>
            </w:r>
          </w:p>
        </w:tc>
        <w:tc>
          <w:tcPr>
            <w:tcW w:w="1559" w:type="dxa"/>
            <w:vMerge/>
          </w:tcPr>
          <w:p w:rsidR="00630E35" w:rsidRPr="001A51A4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A51A4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0,504</w:t>
            </w:r>
          </w:p>
        </w:tc>
        <w:tc>
          <w:tcPr>
            <w:tcW w:w="2693" w:type="dxa"/>
          </w:tcPr>
          <w:p w:rsidR="00630E35" w:rsidRPr="001A51A4" w:rsidRDefault="00630E35" w:rsidP="001A5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F11F54">
        <w:trPr>
          <w:cantSplit/>
          <w:trHeight w:val="253"/>
        </w:trPr>
        <w:tc>
          <w:tcPr>
            <w:tcW w:w="540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30E35" w:rsidRPr="001A51A4" w:rsidRDefault="00630E35" w:rsidP="001C0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проезд от ул. Центральной до ул. Верхней</w:t>
            </w:r>
          </w:p>
        </w:tc>
        <w:tc>
          <w:tcPr>
            <w:tcW w:w="1559" w:type="dxa"/>
            <w:vMerge/>
          </w:tcPr>
          <w:p w:rsidR="00630E35" w:rsidRPr="001A51A4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A51A4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0,242</w:t>
            </w:r>
          </w:p>
        </w:tc>
        <w:tc>
          <w:tcPr>
            <w:tcW w:w="2693" w:type="dxa"/>
          </w:tcPr>
          <w:p w:rsidR="00630E35" w:rsidRPr="001A51A4" w:rsidRDefault="00630E35" w:rsidP="001A5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E968DE">
        <w:trPr>
          <w:cantSplit/>
          <w:trHeight w:val="195"/>
        </w:trPr>
        <w:tc>
          <w:tcPr>
            <w:tcW w:w="540" w:type="dxa"/>
            <w:vMerge w:val="restart"/>
          </w:tcPr>
          <w:p w:rsidR="00630E35" w:rsidRPr="001E1C87" w:rsidRDefault="00630E35" w:rsidP="00F11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  <w:vMerge w:val="restart"/>
          </w:tcPr>
          <w:p w:rsidR="00630E35" w:rsidRPr="001E1C87" w:rsidRDefault="00630E35" w:rsidP="00A453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Улицы и автомобильные дороги местного значения</w:t>
            </w:r>
          </w:p>
        </w:tc>
        <w:tc>
          <w:tcPr>
            <w:tcW w:w="2330" w:type="dxa"/>
          </w:tcPr>
          <w:p w:rsidR="00630E35" w:rsidRPr="001A51A4" w:rsidRDefault="00630E35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поселок Ледяйка, в том числе:</w:t>
            </w:r>
          </w:p>
        </w:tc>
        <w:tc>
          <w:tcPr>
            <w:tcW w:w="1559" w:type="dxa"/>
            <w:vMerge w:val="restart"/>
          </w:tcPr>
          <w:p w:rsidR="00630E35" w:rsidRPr="001A51A4" w:rsidRDefault="00630E35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630E35" w:rsidRPr="001A51A4" w:rsidRDefault="00630E35" w:rsidP="00A4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630E35" w:rsidRPr="001A51A4" w:rsidRDefault="00630E35" w:rsidP="003B70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0E35" w:rsidRPr="001A51A4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30E35" w:rsidRPr="001E1C87" w:rsidRDefault="00630E35" w:rsidP="0027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Default="00630E35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</w:tcBorders>
          </w:tcPr>
          <w:p w:rsidR="00630E35" w:rsidRPr="001A51A4" w:rsidRDefault="00630E35" w:rsidP="001A51A4">
            <w:pPr>
              <w:shd w:val="clear" w:color="auto" w:fill="FFFFFF"/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ул..Набережная</w:t>
            </w:r>
          </w:p>
        </w:tc>
        <w:tc>
          <w:tcPr>
            <w:tcW w:w="1559" w:type="dxa"/>
            <w:vMerge/>
          </w:tcPr>
          <w:p w:rsidR="00630E35" w:rsidRPr="001A51A4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A51A4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1A5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Default="00630E35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</w:tcPr>
          <w:p w:rsidR="00630E35" w:rsidRPr="001A51A4" w:rsidRDefault="00630E35" w:rsidP="001A51A4">
            <w:pPr>
              <w:shd w:val="clear" w:color="auto" w:fill="FFFFFF"/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0E35" w:rsidRPr="001A51A4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A51A4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0,325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поселковая дорога</w:t>
            </w:r>
          </w:p>
        </w:tc>
        <w:tc>
          <w:tcPr>
            <w:tcW w:w="2551" w:type="dxa"/>
            <w:vMerge/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Default="00630E35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630E35" w:rsidRPr="001A51A4" w:rsidRDefault="00630E35" w:rsidP="001A51A4">
            <w:pPr>
              <w:shd w:val="clear" w:color="auto" w:fill="FFFFFF"/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ул. 29</w:t>
            </w:r>
          </w:p>
        </w:tc>
        <w:tc>
          <w:tcPr>
            <w:tcW w:w="1559" w:type="dxa"/>
            <w:vMerge/>
          </w:tcPr>
          <w:p w:rsidR="00630E35" w:rsidRPr="001A51A4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A51A4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0,135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1A5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630E35" w:rsidRPr="001A51A4" w:rsidRDefault="00630E35" w:rsidP="001A51A4">
            <w:pPr>
              <w:shd w:val="clear" w:color="auto" w:fill="FFFFFF"/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ул. 30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30E35" w:rsidRPr="001A51A4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30E35" w:rsidRPr="001A51A4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0,713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1A5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1E1C87" w:rsidTr="000D467F">
        <w:trPr>
          <w:cantSplit/>
          <w:trHeight w:val="195"/>
        </w:trPr>
        <w:tc>
          <w:tcPr>
            <w:tcW w:w="540" w:type="dxa"/>
            <w:vMerge w:val="restart"/>
          </w:tcPr>
          <w:p w:rsidR="00630E35" w:rsidRPr="001E1C87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  <w:vMerge w:val="restart"/>
          </w:tcPr>
          <w:p w:rsidR="00630E35" w:rsidRPr="001E1C87" w:rsidRDefault="00630E35" w:rsidP="000D46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E1C87">
              <w:rPr>
                <w:rFonts w:ascii="Times New Roman" w:hAnsi="Times New Roman"/>
                <w:sz w:val="20"/>
                <w:szCs w:val="20"/>
              </w:rPr>
              <w:t>Улицы и автомобильные дороги местного значения</w:t>
            </w:r>
          </w:p>
        </w:tc>
        <w:tc>
          <w:tcPr>
            <w:tcW w:w="2330" w:type="dxa"/>
          </w:tcPr>
          <w:p w:rsidR="00630E35" w:rsidRPr="001A51A4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поселок Степной, в том числе:</w:t>
            </w:r>
          </w:p>
        </w:tc>
        <w:tc>
          <w:tcPr>
            <w:tcW w:w="1559" w:type="dxa"/>
            <w:vMerge w:val="restart"/>
          </w:tcPr>
          <w:p w:rsidR="00630E35" w:rsidRPr="001A51A4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</w:tcPr>
          <w:p w:rsidR="00630E35" w:rsidRPr="001A51A4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30E35" w:rsidRPr="001E1C87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</w:tcPr>
          <w:p w:rsidR="00630E35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Default="00630E35" w:rsidP="000D46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630E35" w:rsidRPr="001A51A4" w:rsidRDefault="00630E35" w:rsidP="001A51A4">
            <w:pPr>
              <w:shd w:val="clear" w:color="auto" w:fill="FFFFFF"/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ул. 26</w:t>
            </w:r>
          </w:p>
        </w:tc>
        <w:tc>
          <w:tcPr>
            <w:tcW w:w="1559" w:type="dxa"/>
            <w:vMerge/>
          </w:tcPr>
          <w:p w:rsidR="00630E35" w:rsidRPr="001A51A4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A51A4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1,09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1A5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главная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6717FB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</w:tcPr>
          <w:p w:rsidR="00630E35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Default="00630E35" w:rsidP="000D46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630E35" w:rsidRPr="001A51A4" w:rsidRDefault="00630E35" w:rsidP="001A51A4">
            <w:pPr>
              <w:shd w:val="clear" w:color="auto" w:fill="FFFFFF"/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ул. 27</w:t>
            </w:r>
          </w:p>
        </w:tc>
        <w:tc>
          <w:tcPr>
            <w:tcW w:w="1559" w:type="dxa"/>
            <w:vMerge/>
          </w:tcPr>
          <w:p w:rsidR="00630E35" w:rsidRPr="001A51A4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A51A4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0,421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1A5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92">
              <w:rPr>
                <w:rFonts w:ascii="Times New Roman" w:hAnsi="Times New Roman"/>
                <w:sz w:val="20"/>
                <w:szCs w:val="20"/>
              </w:rPr>
              <w:t>основная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6717FB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</w:tcPr>
          <w:p w:rsidR="00630E35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30E35" w:rsidRDefault="00630E35" w:rsidP="000D46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630E35" w:rsidRPr="001A51A4" w:rsidRDefault="00630E35" w:rsidP="001A51A4">
            <w:pPr>
              <w:shd w:val="clear" w:color="auto" w:fill="FFFFFF"/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ул. 28</w:t>
            </w:r>
          </w:p>
        </w:tc>
        <w:tc>
          <w:tcPr>
            <w:tcW w:w="1559" w:type="dxa"/>
            <w:vMerge/>
          </w:tcPr>
          <w:p w:rsidR="00630E35" w:rsidRPr="001A51A4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0E35" w:rsidRPr="001A51A4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0,374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A51A4">
              <w:rPr>
                <w:rFonts w:ascii="Times New Roman" w:hAnsi="Times New Roman"/>
                <w:sz w:val="20"/>
                <w:szCs w:val="20"/>
              </w:rPr>
              <w:t xml:space="preserve">торостепенная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2551" w:type="dxa"/>
            <w:vMerge/>
          </w:tcPr>
          <w:p w:rsidR="00630E35" w:rsidRPr="006717FB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30E35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630E35" w:rsidRDefault="00630E35" w:rsidP="000D46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630E35" w:rsidRPr="001A51A4" w:rsidRDefault="00630E35" w:rsidP="001A51A4">
            <w:pPr>
              <w:shd w:val="clear" w:color="auto" w:fill="FFFFFF"/>
              <w:autoSpaceDE w:val="0"/>
              <w:autoSpaceDN w:val="0"/>
              <w:adjustRightInd w:val="0"/>
              <w:ind w:firstLine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 xml:space="preserve">поселковая дорога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30E35" w:rsidRPr="001A51A4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30E35" w:rsidRPr="001A51A4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0,153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0D4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30E35" w:rsidRPr="006717FB" w:rsidRDefault="00630E35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623AF8">
        <w:trPr>
          <w:cantSplit/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717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Подвесной</w:t>
            </w:r>
            <w:r w:rsidRPr="006717FB">
              <w:rPr>
                <w:rFonts w:ascii="Times New Roman" w:hAnsi="Times New Roman"/>
                <w:sz w:val="20"/>
                <w:szCs w:val="20"/>
              </w:rPr>
              <w:t xml:space="preserve"> мост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671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eastAsia="Calibri" w:hAnsi="Times New Roman"/>
                <w:sz w:val="20"/>
                <w:szCs w:val="20"/>
              </w:rPr>
              <w:t xml:space="preserve">село </w:t>
            </w:r>
            <w:r w:rsidRPr="001A51A4">
              <w:rPr>
                <w:rFonts w:ascii="Times New Roman" w:hAnsi="Times New Roman"/>
                <w:sz w:val="20"/>
                <w:szCs w:val="20"/>
              </w:rPr>
              <w:t>Мокша, ул. Ново-Александровская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Мост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671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A51A4">
              <w:rPr>
                <w:rFonts w:ascii="Times New Roman" w:eastAsia="Calibri" w:hAnsi="Times New Roman"/>
                <w:sz w:val="20"/>
                <w:szCs w:val="20"/>
              </w:rPr>
              <w:t xml:space="preserve">село </w:t>
            </w:r>
            <w:r w:rsidRPr="001A51A4">
              <w:rPr>
                <w:rFonts w:ascii="Times New Roman" w:hAnsi="Times New Roman"/>
                <w:sz w:val="20"/>
                <w:szCs w:val="20"/>
              </w:rPr>
              <w:t>Мокша,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E35" w:rsidRPr="001A51A4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E35" w:rsidRPr="001A51A4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1A4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1A51A4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71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ул. № 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Default="00630E35" w:rsidP="005E0F5A">
            <w:pPr>
              <w:jc w:val="center"/>
            </w:pPr>
            <w:r w:rsidRPr="00A80BF9">
              <w:rPr>
                <w:rFonts w:ascii="Times New Roman" w:eastAsia="Calibri" w:hAnsi="Times New Roman"/>
                <w:sz w:val="20"/>
                <w:szCs w:val="20"/>
              </w:rPr>
              <w:t>ул. №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Default="00630E35" w:rsidP="005E0F5A">
            <w:pPr>
              <w:jc w:val="center"/>
            </w:pPr>
            <w:r w:rsidRPr="00A80BF9">
              <w:rPr>
                <w:rFonts w:ascii="Times New Roman" w:eastAsia="Calibri" w:hAnsi="Times New Roman"/>
                <w:sz w:val="20"/>
                <w:szCs w:val="20"/>
              </w:rPr>
              <w:t>ул. №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Default="00630E35" w:rsidP="005E0F5A">
            <w:pPr>
              <w:jc w:val="center"/>
            </w:pPr>
            <w:r w:rsidRPr="00A80BF9">
              <w:rPr>
                <w:rFonts w:ascii="Times New Roman" w:eastAsia="Calibri" w:hAnsi="Times New Roman"/>
                <w:sz w:val="20"/>
                <w:szCs w:val="20"/>
              </w:rPr>
              <w:t>ул. №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21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шт.</w:t>
            </w:r>
          </w:p>
        </w:tc>
        <w:tc>
          <w:tcPr>
            <w:tcW w:w="2551" w:type="dxa"/>
            <w:vMerge/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Default="00630E35" w:rsidP="005E0F5A">
            <w:pPr>
              <w:jc w:val="center"/>
            </w:pPr>
            <w:r w:rsidRPr="00A80BF9">
              <w:rPr>
                <w:rFonts w:ascii="Times New Roman" w:eastAsia="Calibri" w:hAnsi="Times New Roman"/>
                <w:sz w:val="20"/>
                <w:szCs w:val="20"/>
              </w:rPr>
              <w:t>ул. №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71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ул. Молодежная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0D467F">
        <w:trPr>
          <w:cantSplit/>
          <w:trHeight w:val="19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717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ул. Юбилейная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5" w:rsidRPr="006717FB" w:rsidRDefault="00630E35" w:rsidP="00623A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30E35" w:rsidRPr="006717FB" w:rsidRDefault="00630E35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5B85" w:rsidRPr="0045083F" w:rsidRDefault="00F45B85" w:rsidP="008D080E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  <w:lang w:val="en-US"/>
        </w:rPr>
      </w:pPr>
    </w:p>
    <w:p w:rsidR="008D080E" w:rsidRPr="001823CA" w:rsidRDefault="008D080E" w:rsidP="008D080E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2.1</w:t>
      </w:r>
      <w:r w:rsidR="000C0F83">
        <w:rPr>
          <w:b w:val="0"/>
          <w:bCs w:val="0"/>
          <w:sz w:val="28"/>
          <w:szCs w:val="28"/>
          <w:lang w:val="ru-RU"/>
        </w:rPr>
        <w:t>2</w:t>
      </w:r>
      <w:r w:rsidRPr="001823CA">
        <w:rPr>
          <w:b w:val="0"/>
          <w:bCs w:val="0"/>
          <w:sz w:val="28"/>
          <w:szCs w:val="28"/>
        </w:rPr>
        <w:t>. Объекты местного значения в сфере обеспечения первичных мер пожарной безопасности                                                   в границах населенных пунктов</w:t>
      </w:r>
    </w:p>
    <w:tbl>
      <w:tblPr>
        <w:tblW w:w="160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5"/>
        <w:gridCol w:w="2330"/>
        <w:gridCol w:w="1545"/>
        <w:gridCol w:w="1417"/>
        <w:gridCol w:w="1276"/>
        <w:gridCol w:w="1985"/>
        <w:gridCol w:w="2126"/>
        <w:gridCol w:w="2551"/>
        <w:tblGridChange w:id="3">
          <w:tblGrid>
            <w:gridCol w:w="540"/>
            <w:gridCol w:w="2245"/>
            <w:gridCol w:w="2330"/>
            <w:gridCol w:w="1545"/>
            <w:gridCol w:w="1417"/>
            <w:gridCol w:w="1276"/>
            <w:gridCol w:w="1985"/>
            <w:gridCol w:w="2126"/>
            <w:gridCol w:w="2551"/>
          </w:tblGrid>
        </w:tblGridChange>
      </w:tblGrid>
      <w:tr w:rsidR="008D080E" w:rsidRPr="001823CA" w:rsidTr="00F41566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45" w:type="dxa"/>
            <w:vMerge w:val="restart"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23CA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8D080E" w:rsidRPr="001823CA" w:rsidTr="00F41566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985" w:type="dxa"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Площадь объекта</w:t>
            </w:r>
            <w:r>
              <w:rPr>
                <w:rFonts w:ascii="Times New Roman" w:hAnsi="Times New Roman"/>
                <w:sz w:val="20"/>
                <w:szCs w:val="20"/>
              </w:rPr>
              <w:t>, га</w:t>
            </w:r>
          </w:p>
        </w:tc>
        <w:tc>
          <w:tcPr>
            <w:tcW w:w="2126" w:type="dxa"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CA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8D080E" w:rsidRPr="001823CA" w:rsidRDefault="008D080E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F41566">
        <w:trPr>
          <w:trHeight w:val="253"/>
        </w:trPr>
        <w:tc>
          <w:tcPr>
            <w:tcW w:w="540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Пожарный пирс</w:t>
            </w:r>
          </w:p>
        </w:tc>
        <w:tc>
          <w:tcPr>
            <w:tcW w:w="2330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>
              <w:rPr>
                <w:rFonts w:ascii="Times New Roman" w:hAnsi="Times New Roman"/>
                <w:sz w:val="20"/>
                <w:szCs w:val="20"/>
              </w:rPr>
              <w:t>Мокша</w:t>
            </w:r>
            <w:r w:rsidRPr="00C10DE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Бронской пруд</w:t>
            </w:r>
          </w:p>
        </w:tc>
        <w:tc>
          <w:tcPr>
            <w:tcW w:w="1545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площадка с твердым покрытием размером не менее 12х12 м</w:t>
            </w:r>
          </w:p>
        </w:tc>
        <w:tc>
          <w:tcPr>
            <w:tcW w:w="2551" w:type="dxa"/>
            <w:vMerge w:val="restart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630E35" w:rsidRPr="006717FB" w:rsidTr="00D10D02">
        <w:trPr>
          <w:trHeight w:val="910"/>
        </w:trPr>
        <w:tc>
          <w:tcPr>
            <w:tcW w:w="540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Пожарный пирс</w:t>
            </w:r>
          </w:p>
        </w:tc>
        <w:tc>
          <w:tcPr>
            <w:tcW w:w="2330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западе поселка Коммунар</w:t>
            </w:r>
          </w:p>
        </w:tc>
        <w:tc>
          <w:tcPr>
            <w:tcW w:w="1545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площадка с твердым покрытием размером не менее 12х12 м</w:t>
            </w:r>
          </w:p>
        </w:tc>
        <w:tc>
          <w:tcPr>
            <w:tcW w:w="2551" w:type="dxa"/>
            <w:vMerge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D10D02">
        <w:trPr>
          <w:trHeight w:val="910"/>
        </w:trPr>
        <w:tc>
          <w:tcPr>
            <w:tcW w:w="540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630E35" w:rsidRPr="006717FB" w:rsidRDefault="00630E35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Пожарный пирс</w:t>
            </w:r>
          </w:p>
        </w:tc>
        <w:tc>
          <w:tcPr>
            <w:tcW w:w="2330" w:type="dxa"/>
          </w:tcPr>
          <w:p w:rsidR="00630E35" w:rsidRPr="006717FB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центре поселка Степной</w:t>
            </w:r>
          </w:p>
        </w:tc>
        <w:tc>
          <w:tcPr>
            <w:tcW w:w="1545" w:type="dxa"/>
          </w:tcPr>
          <w:p w:rsidR="00630E35" w:rsidRPr="006717FB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630E35" w:rsidRPr="006717FB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630E35" w:rsidRPr="006717FB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0E35" w:rsidRPr="006717FB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30E35" w:rsidRPr="006717FB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площадка с твердым покрытием размером не менее 12х12 м</w:t>
            </w:r>
          </w:p>
        </w:tc>
        <w:tc>
          <w:tcPr>
            <w:tcW w:w="2551" w:type="dxa"/>
            <w:vMerge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E35" w:rsidRPr="006717FB" w:rsidTr="00D10D02">
        <w:trPr>
          <w:trHeight w:val="910"/>
        </w:trPr>
        <w:tc>
          <w:tcPr>
            <w:tcW w:w="540" w:type="dxa"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</w:tcPr>
          <w:p w:rsidR="00630E35" w:rsidRPr="006717FB" w:rsidRDefault="00630E35" w:rsidP="001114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Пожарный пирс</w:t>
            </w:r>
          </w:p>
        </w:tc>
        <w:tc>
          <w:tcPr>
            <w:tcW w:w="2330" w:type="dxa"/>
          </w:tcPr>
          <w:p w:rsidR="00630E35" w:rsidRPr="006717FB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поселок Ледяйка, ул. Набережная</w:t>
            </w:r>
          </w:p>
        </w:tc>
        <w:tc>
          <w:tcPr>
            <w:tcW w:w="1545" w:type="dxa"/>
          </w:tcPr>
          <w:p w:rsidR="00630E35" w:rsidRPr="006717FB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630E35" w:rsidRPr="006717FB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630E35" w:rsidRPr="006717FB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0E35" w:rsidRPr="006717FB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30E35" w:rsidRPr="006717FB" w:rsidRDefault="00630E35" w:rsidP="001114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7FB">
              <w:rPr>
                <w:rFonts w:ascii="Times New Roman" w:hAnsi="Times New Roman"/>
                <w:sz w:val="20"/>
                <w:szCs w:val="20"/>
              </w:rPr>
              <w:t>площадка с твердым покрытием размером не менее 12х12 м</w:t>
            </w:r>
          </w:p>
        </w:tc>
        <w:tc>
          <w:tcPr>
            <w:tcW w:w="2551" w:type="dxa"/>
            <w:vMerge/>
          </w:tcPr>
          <w:p w:rsidR="00630E35" w:rsidRPr="006717FB" w:rsidRDefault="00630E35" w:rsidP="00F41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6261" w:rsidRDefault="00266261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8"/>
          <w:szCs w:val="28"/>
          <w:highlight w:val="cyan"/>
          <w:lang w:val="ru-RU"/>
        </w:rPr>
      </w:pPr>
    </w:p>
    <w:p w:rsidR="00720C75" w:rsidRDefault="00720C75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8"/>
          <w:szCs w:val="28"/>
          <w:highlight w:val="cyan"/>
          <w:lang w:val="ru-RU"/>
        </w:rPr>
      </w:pPr>
    </w:p>
    <w:p w:rsidR="00720C75" w:rsidRDefault="00720C75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8"/>
          <w:szCs w:val="28"/>
          <w:highlight w:val="cyan"/>
          <w:lang w:val="ru-RU"/>
        </w:rPr>
      </w:pPr>
    </w:p>
    <w:p w:rsidR="00720C75" w:rsidRDefault="00720C75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8"/>
          <w:szCs w:val="28"/>
          <w:highlight w:val="cyan"/>
          <w:lang w:val="ru-RU"/>
        </w:rPr>
      </w:pPr>
    </w:p>
    <w:p w:rsidR="00720C75" w:rsidRDefault="00720C75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8"/>
          <w:szCs w:val="28"/>
          <w:highlight w:val="cyan"/>
          <w:lang w:val="ru-RU"/>
        </w:rPr>
      </w:pPr>
    </w:p>
    <w:p w:rsidR="00720C75" w:rsidRDefault="00720C75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8"/>
          <w:szCs w:val="28"/>
          <w:highlight w:val="cyan"/>
          <w:lang w:val="ru-RU"/>
        </w:rPr>
      </w:pPr>
    </w:p>
    <w:p w:rsidR="00623AF8" w:rsidRDefault="00623AF8" w:rsidP="00623AF8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2.</w:t>
      </w:r>
      <w:r>
        <w:rPr>
          <w:b w:val="0"/>
          <w:bCs w:val="0"/>
          <w:sz w:val="28"/>
          <w:szCs w:val="28"/>
          <w:lang w:val="ru-RU"/>
        </w:rPr>
        <w:t>1</w:t>
      </w:r>
      <w:r w:rsidR="000C0F83">
        <w:rPr>
          <w:b w:val="0"/>
          <w:bCs w:val="0"/>
          <w:sz w:val="28"/>
          <w:szCs w:val="28"/>
          <w:lang w:val="ru-RU"/>
        </w:rPr>
        <w:t>3</w:t>
      </w:r>
      <w:r>
        <w:rPr>
          <w:b w:val="0"/>
          <w:bCs w:val="0"/>
          <w:sz w:val="28"/>
          <w:szCs w:val="28"/>
        </w:rPr>
        <w:t>. Объекты местного значения в сфере защиты населения и территории поселения                                                                от чрезвычайных ситуаций природного и техногенного характера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623AF8" w:rsidTr="0030301D">
        <w:trPr>
          <w:trHeight w:val="253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623AF8" w:rsidTr="0030301D">
        <w:trPr>
          <w:trHeight w:val="253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8" w:rsidRDefault="00623AF8" w:rsidP="003030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8" w:rsidRDefault="00623AF8" w:rsidP="003030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8" w:rsidRDefault="00623AF8" w:rsidP="003030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8" w:rsidRDefault="00623AF8" w:rsidP="003030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8" w:rsidRDefault="00623AF8" w:rsidP="003030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3AF8" w:rsidRDefault="00623AF8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8" w:rsidRDefault="00623AF8" w:rsidP="003030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0F83" w:rsidTr="000D467F">
        <w:trPr>
          <w:cantSplit/>
          <w:trHeight w:val="2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0B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0D46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20B9">
              <w:rPr>
                <w:rFonts w:ascii="Times New Roman" w:hAnsi="Times New Roman"/>
                <w:sz w:val="20"/>
                <w:szCs w:val="20"/>
              </w:rPr>
              <w:t>Берегоукрепительное сооружение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Pr="006520B9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Мокша,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Pr="006520B9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Pr="006520B9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F83" w:rsidRDefault="000C0F83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0B9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0C0F83" w:rsidTr="000D467F">
        <w:trPr>
          <w:cantSplit/>
          <w:trHeight w:val="2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Юбилейная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Pr="00D86C9B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Default="000C0F83" w:rsidP="000C0F83">
            <w:pPr>
              <w:jc w:val="center"/>
            </w:pPr>
            <w:r w:rsidRPr="009B313F">
              <w:rPr>
                <w:rFonts w:ascii="Times New Roman" w:hAnsi="Times New Roman"/>
                <w:sz w:val="20"/>
                <w:szCs w:val="20"/>
              </w:rPr>
              <w:t>плотина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проездом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F83" w:rsidTr="000D467F">
        <w:trPr>
          <w:cantSplit/>
          <w:trHeight w:val="2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№ 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Default="000C0F83" w:rsidP="000C0F83">
            <w:pPr>
              <w:jc w:val="center"/>
            </w:pPr>
            <w:r w:rsidRPr="009B313F">
              <w:rPr>
                <w:rFonts w:ascii="Times New Roman" w:hAnsi="Times New Roman"/>
                <w:sz w:val="20"/>
                <w:szCs w:val="20"/>
              </w:rPr>
              <w:t>плотина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F83" w:rsidTr="000D467F">
        <w:trPr>
          <w:cantSplit/>
          <w:trHeight w:val="2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 ул. Юбилейная и ул. Молодежная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Default="000C0F83" w:rsidP="000C0F83">
            <w:pPr>
              <w:jc w:val="center"/>
            </w:pPr>
            <w:r w:rsidRPr="009B313F">
              <w:rPr>
                <w:rFonts w:ascii="Times New Roman" w:hAnsi="Times New Roman"/>
                <w:sz w:val="20"/>
                <w:szCs w:val="20"/>
              </w:rPr>
              <w:t>плотина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проездом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F83" w:rsidTr="000D467F">
        <w:trPr>
          <w:cantSplit/>
          <w:trHeight w:val="2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Бронский пруд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Default="000C0F83" w:rsidP="000C0F83">
            <w:pPr>
              <w:jc w:val="center"/>
            </w:pPr>
            <w:r w:rsidRPr="009B313F">
              <w:rPr>
                <w:rFonts w:ascii="Times New Roman" w:hAnsi="Times New Roman"/>
                <w:sz w:val="20"/>
                <w:szCs w:val="20"/>
              </w:rPr>
              <w:t>плотина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F83" w:rsidTr="000D467F">
        <w:trPr>
          <w:cantSplit/>
          <w:trHeight w:val="2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юго-востоке села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83" w:rsidRDefault="000C0F83" w:rsidP="000C0F83">
            <w:pPr>
              <w:jc w:val="center"/>
            </w:pPr>
            <w:r w:rsidRPr="009B313F">
              <w:rPr>
                <w:rFonts w:ascii="Times New Roman" w:hAnsi="Times New Roman"/>
                <w:sz w:val="20"/>
                <w:szCs w:val="20"/>
              </w:rPr>
              <w:t>плотина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F83" w:rsidRPr="006520B9" w:rsidRDefault="000C0F83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ECE" w:rsidTr="000D467F">
        <w:trPr>
          <w:cantSplit/>
          <w:trHeight w:val="2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20B9">
              <w:rPr>
                <w:rFonts w:ascii="Times New Roman" w:hAnsi="Times New Roman"/>
                <w:sz w:val="20"/>
                <w:szCs w:val="20"/>
              </w:rPr>
              <w:t>Берегоукрепительное сооружение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поселок Коммунар,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Default="00401ECE" w:rsidP="000C0F83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ECE" w:rsidTr="000D467F">
        <w:trPr>
          <w:cantSplit/>
          <w:trHeight w:val="2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Default="00401ECE" w:rsidP="000C0F83">
            <w:pPr>
              <w:jc w:val="center"/>
            </w:pPr>
            <w:r w:rsidRPr="00BA38C3">
              <w:rPr>
                <w:rFonts w:ascii="Times New Roman" w:hAnsi="Times New Roman"/>
                <w:sz w:val="20"/>
                <w:szCs w:val="20"/>
              </w:rPr>
              <w:t>плотина с проездом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ECE" w:rsidTr="000D467F">
        <w:trPr>
          <w:cantSplit/>
          <w:trHeight w:val="2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западе поселка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Default="00401ECE" w:rsidP="000C0F83">
            <w:pPr>
              <w:jc w:val="center"/>
            </w:pPr>
            <w:r w:rsidRPr="00BA38C3">
              <w:rPr>
                <w:rFonts w:ascii="Times New Roman" w:hAnsi="Times New Roman"/>
                <w:sz w:val="20"/>
                <w:szCs w:val="20"/>
              </w:rPr>
              <w:t>плотина с проездом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ECE" w:rsidTr="000D467F">
        <w:trPr>
          <w:cantSplit/>
          <w:trHeight w:val="2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20B9">
              <w:rPr>
                <w:rFonts w:ascii="Times New Roman" w:hAnsi="Times New Roman"/>
                <w:sz w:val="20"/>
                <w:szCs w:val="20"/>
              </w:rPr>
              <w:t>Берегоукрепительное сооружение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поселок Степной,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0D4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Default="00401ECE" w:rsidP="000C0F83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ECE" w:rsidTr="000D467F">
        <w:trPr>
          <w:cantSplit/>
          <w:trHeight w:val="2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центр поселка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Pr="009B313F" w:rsidRDefault="00401ECE" w:rsidP="000C0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13F">
              <w:rPr>
                <w:rFonts w:ascii="Times New Roman" w:hAnsi="Times New Roman"/>
                <w:sz w:val="20"/>
                <w:szCs w:val="20"/>
              </w:rPr>
              <w:t>плотина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ECE" w:rsidTr="000D467F">
        <w:trPr>
          <w:cantSplit/>
          <w:trHeight w:val="2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№ 26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Default="00401ECE" w:rsidP="000C0F83">
            <w:pPr>
              <w:jc w:val="center"/>
            </w:pPr>
            <w:r w:rsidRPr="009B313F">
              <w:rPr>
                <w:rFonts w:ascii="Times New Roman" w:hAnsi="Times New Roman"/>
                <w:sz w:val="20"/>
                <w:szCs w:val="20"/>
              </w:rPr>
              <w:t>плотина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ECE" w:rsidRPr="006520B9" w:rsidRDefault="00401ECE" w:rsidP="00303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D080E" w:rsidRPr="00F045D2" w:rsidRDefault="008D080E" w:rsidP="00270537">
      <w:pPr>
        <w:pStyle w:val="a"/>
        <w:numPr>
          <w:ilvl w:val="0"/>
          <w:numId w:val="0"/>
        </w:numPr>
        <w:spacing w:line="360" w:lineRule="auto"/>
        <w:ind w:firstLine="540"/>
        <w:rPr>
          <w:sz w:val="28"/>
          <w:szCs w:val="28"/>
          <w:highlight w:val="cyan"/>
          <w:lang w:val="ru-RU"/>
        </w:rPr>
        <w:sectPr w:rsidR="008D080E" w:rsidRPr="00F045D2" w:rsidSect="00270537">
          <w:pgSz w:w="16840" w:h="11900" w:orient="landscape"/>
          <w:pgMar w:top="1701" w:right="1134" w:bottom="284" w:left="1134" w:header="708" w:footer="708" w:gutter="0"/>
          <w:cols w:space="708"/>
          <w:docGrid w:linePitch="360"/>
        </w:sectPr>
      </w:pPr>
    </w:p>
    <w:p w:rsidR="0038745B" w:rsidRDefault="00270537" w:rsidP="0099731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06AEF">
        <w:rPr>
          <w:rFonts w:ascii="Times New Roman" w:hAnsi="Times New Roman"/>
          <w:sz w:val="28"/>
          <w:szCs w:val="28"/>
        </w:rPr>
        <w:lastRenderedPageBreak/>
        <w:t xml:space="preserve">3. Параметры функциональных зон, а также сведения о планируемых для размещения в них объектах регионального значения, объектах местного значения муниципального района </w:t>
      </w:r>
      <w:r w:rsidR="00CF41C8">
        <w:rPr>
          <w:rFonts w:ascii="Times New Roman" w:hAnsi="Times New Roman"/>
          <w:sz w:val="28"/>
          <w:szCs w:val="28"/>
        </w:rPr>
        <w:t>Большеглушицкий</w:t>
      </w:r>
      <w:r w:rsidRPr="00C06AEF">
        <w:rPr>
          <w:rFonts w:ascii="Times New Roman" w:hAnsi="Times New Roman"/>
          <w:sz w:val="28"/>
          <w:szCs w:val="28"/>
        </w:rPr>
        <w:t xml:space="preserve">, объектах местного значения сельского поселения </w:t>
      </w:r>
      <w:r w:rsidR="004046EE">
        <w:rPr>
          <w:rFonts w:ascii="Times New Roman" w:hAnsi="Times New Roman"/>
          <w:sz w:val="28"/>
          <w:szCs w:val="28"/>
        </w:rPr>
        <w:t>Мокша</w:t>
      </w:r>
      <w:r w:rsidRPr="00C06AEF">
        <w:rPr>
          <w:rFonts w:ascii="Times New Roman" w:hAnsi="Times New Roman"/>
          <w:sz w:val="28"/>
          <w:szCs w:val="28"/>
        </w:rPr>
        <w:t>, за исключением линейных объектов</w:t>
      </w:r>
    </w:p>
    <w:p w:rsidR="00997313" w:rsidRPr="00997313" w:rsidRDefault="00997313" w:rsidP="0099731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0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6"/>
        <w:gridCol w:w="2677"/>
        <w:gridCol w:w="15"/>
        <w:gridCol w:w="2839"/>
        <w:gridCol w:w="3414"/>
        <w:tblGridChange w:id="4">
          <w:tblGrid>
            <w:gridCol w:w="2405"/>
            <w:gridCol w:w="2696"/>
            <w:gridCol w:w="2677"/>
            <w:gridCol w:w="15"/>
            <w:gridCol w:w="2839"/>
            <w:gridCol w:w="3414"/>
          </w:tblGrid>
        </w:tblGridChange>
      </w:tblGrid>
      <w:tr w:rsidR="0038745B" w:rsidRPr="00624962" w:rsidTr="00FE7ADC">
        <w:trPr>
          <w:trHeight w:val="497"/>
        </w:trPr>
        <w:tc>
          <w:tcPr>
            <w:tcW w:w="14046" w:type="dxa"/>
            <w:gridSpan w:val="6"/>
            <w:shd w:val="clear" w:color="auto" w:fill="E6E6E6"/>
            <w:vAlign w:val="center"/>
          </w:tcPr>
          <w:p w:rsidR="0038745B" w:rsidRPr="00624962" w:rsidRDefault="0038745B" w:rsidP="0038745B">
            <w:pPr>
              <w:jc w:val="center"/>
              <w:rPr>
                <w:rFonts w:ascii="Times New Roman" w:hAnsi="Times New Roman"/>
              </w:rPr>
            </w:pPr>
            <w:r w:rsidRPr="00624962">
              <w:rPr>
                <w:rFonts w:ascii="Times New Roman" w:hAnsi="Times New Roman"/>
              </w:rPr>
              <w:t>Описание и параметры функциональных зон</w:t>
            </w:r>
          </w:p>
        </w:tc>
      </w:tr>
      <w:tr w:rsidR="0038745B" w:rsidRPr="00624962" w:rsidTr="00E103EC">
        <w:trPr>
          <w:trHeight w:val="2675"/>
        </w:trPr>
        <w:tc>
          <w:tcPr>
            <w:tcW w:w="2405" w:type="dxa"/>
            <w:shd w:val="clear" w:color="auto" w:fill="E6E6E6"/>
          </w:tcPr>
          <w:p w:rsidR="0038745B" w:rsidRPr="00624962" w:rsidRDefault="0038745B" w:rsidP="0038745B">
            <w:pPr>
              <w:jc w:val="center"/>
              <w:rPr>
                <w:rFonts w:ascii="Times New Roman" w:hAnsi="Times New Roman"/>
              </w:rPr>
            </w:pPr>
            <w:r w:rsidRPr="00624962">
              <w:rPr>
                <w:rFonts w:ascii="Times New Roman" w:hAnsi="Times New Roman"/>
              </w:rPr>
              <w:t xml:space="preserve">Вид зоны </w:t>
            </w:r>
          </w:p>
          <w:p w:rsidR="0038745B" w:rsidRPr="00624962" w:rsidRDefault="0038745B" w:rsidP="0038745B">
            <w:pPr>
              <w:jc w:val="center"/>
              <w:rPr>
                <w:rFonts w:ascii="Times New Roman" w:hAnsi="Times New Roman"/>
                <w:b/>
              </w:rPr>
            </w:pPr>
            <w:r w:rsidRPr="00624962">
              <w:rPr>
                <w:rFonts w:ascii="Times New Roman" w:hAnsi="Times New Roman"/>
              </w:rPr>
              <w:t>(подзоны)</w:t>
            </w:r>
          </w:p>
        </w:tc>
        <w:tc>
          <w:tcPr>
            <w:tcW w:w="2696" w:type="dxa"/>
            <w:shd w:val="clear" w:color="auto" w:fill="E6E6E6"/>
          </w:tcPr>
          <w:p w:rsidR="0038745B" w:rsidRPr="00624962" w:rsidRDefault="0038745B" w:rsidP="0038745B">
            <w:pPr>
              <w:jc w:val="center"/>
              <w:rPr>
                <w:rFonts w:ascii="Times New Roman" w:hAnsi="Times New Roman"/>
              </w:rPr>
            </w:pPr>
            <w:r w:rsidRPr="00624962">
              <w:rPr>
                <w:rFonts w:ascii="Times New Roman" w:hAnsi="Times New Roman"/>
              </w:rPr>
              <w:t>Тип застройки</w:t>
            </w:r>
          </w:p>
        </w:tc>
        <w:tc>
          <w:tcPr>
            <w:tcW w:w="2677" w:type="dxa"/>
            <w:shd w:val="clear" w:color="auto" w:fill="E6E6E6"/>
          </w:tcPr>
          <w:p w:rsidR="0038745B" w:rsidRPr="00624962" w:rsidRDefault="0038745B" w:rsidP="0038745B">
            <w:pPr>
              <w:jc w:val="center"/>
              <w:rPr>
                <w:rFonts w:ascii="Times New Roman" w:hAnsi="Times New Roman"/>
              </w:rPr>
            </w:pPr>
            <w:r w:rsidRPr="00624962">
              <w:rPr>
                <w:rFonts w:ascii="Times New Roman" w:hAnsi="Times New Roman"/>
              </w:rPr>
              <w:t>Площадь, га</w:t>
            </w:r>
          </w:p>
        </w:tc>
        <w:tc>
          <w:tcPr>
            <w:tcW w:w="2854" w:type="dxa"/>
            <w:gridSpan w:val="2"/>
            <w:shd w:val="clear" w:color="auto" w:fill="E6E6E6"/>
          </w:tcPr>
          <w:p w:rsidR="0038745B" w:rsidRPr="00624962" w:rsidRDefault="0038745B" w:rsidP="0038745B">
            <w:pPr>
              <w:jc w:val="center"/>
              <w:rPr>
                <w:rFonts w:ascii="Times New Roman" w:hAnsi="Times New Roman"/>
              </w:rPr>
            </w:pPr>
            <w:r w:rsidRPr="00624962">
              <w:rPr>
                <w:rFonts w:ascii="Times New Roman" w:hAnsi="Times New Roman"/>
              </w:rPr>
              <w:t>Максимальная этажность застройки</w:t>
            </w:r>
          </w:p>
        </w:tc>
        <w:tc>
          <w:tcPr>
            <w:tcW w:w="3414" w:type="dxa"/>
            <w:shd w:val="clear" w:color="auto" w:fill="E6E6E6"/>
          </w:tcPr>
          <w:p w:rsidR="0038745B" w:rsidRDefault="0038745B" w:rsidP="00387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Максимальный размер санитарно-защитной зоны расположенных или планируемых к расположению в зоне объектов (метров)</w:t>
            </w:r>
          </w:p>
          <w:p w:rsidR="0038745B" w:rsidRPr="00624962" w:rsidRDefault="0038745B" w:rsidP="00387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(устанавливается только для производственных, сельскохозяйственных зон и зон специального назначения) </w:t>
            </w:r>
          </w:p>
        </w:tc>
      </w:tr>
      <w:tr w:rsidR="00F57320" w:rsidRPr="00624962" w:rsidTr="00C42EAB">
        <w:trPr>
          <w:trHeight w:val="299"/>
        </w:trPr>
        <w:tc>
          <w:tcPr>
            <w:tcW w:w="2405" w:type="dxa"/>
            <w:shd w:val="clear" w:color="auto" w:fill="E0E0E0"/>
          </w:tcPr>
          <w:p w:rsidR="00F57320" w:rsidRPr="00624962" w:rsidRDefault="00C42EAB" w:rsidP="002240FB">
            <w:pPr>
              <w:jc w:val="center"/>
              <w:rPr>
                <w:rFonts w:ascii="Times New Roman" w:hAnsi="Times New Roman"/>
              </w:rPr>
            </w:pPr>
            <w:r w:rsidRPr="00624962">
              <w:rPr>
                <w:rFonts w:ascii="Times New Roman" w:hAnsi="Times New Roman"/>
                <w:b/>
              </w:rPr>
              <w:t>Жилая зона (Ж)</w:t>
            </w:r>
          </w:p>
        </w:tc>
        <w:tc>
          <w:tcPr>
            <w:tcW w:w="2696" w:type="dxa"/>
            <w:shd w:val="clear" w:color="auto" w:fill="E0E0E0"/>
          </w:tcPr>
          <w:p w:rsidR="00F57320" w:rsidRPr="00624962" w:rsidRDefault="00F57320" w:rsidP="002240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shd w:val="clear" w:color="auto" w:fill="E0E0E0"/>
          </w:tcPr>
          <w:p w:rsidR="00F57320" w:rsidRPr="00624962" w:rsidRDefault="004A5893" w:rsidP="00F45B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280,</w:t>
            </w:r>
            <w:r w:rsidR="00F45B85" w:rsidRPr="002070A4">
              <w:rPr>
                <w:rFonts w:ascii="Times New Roman" w:hAnsi="Times New Roman"/>
                <w:color w:val="C00000"/>
              </w:rPr>
              <w:t>7</w:t>
            </w:r>
            <w:r>
              <w:rPr>
                <w:rFonts w:ascii="Times New Roman" w:hAnsi="Times New Roman"/>
              </w:rPr>
              <w:t>558</w:t>
            </w:r>
          </w:p>
        </w:tc>
        <w:tc>
          <w:tcPr>
            <w:tcW w:w="2839" w:type="dxa"/>
            <w:shd w:val="clear" w:color="auto" w:fill="E0E0E0"/>
          </w:tcPr>
          <w:p w:rsidR="00F57320" w:rsidRPr="00624962" w:rsidRDefault="00F57320" w:rsidP="002240FB">
            <w:pPr>
              <w:jc w:val="center"/>
              <w:rPr>
                <w:rFonts w:ascii="Times New Roman" w:hAnsi="Times New Roman"/>
              </w:rPr>
            </w:pPr>
            <w:r w:rsidRPr="00624962"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shd w:val="clear" w:color="auto" w:fill="E0E0E0"/>
          </w:tcPr>
          <w:p w:rsidR="00F57320" w:rsidRPr="00624962" w:rsidRDefault="00F57320" w:rsidP="002240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7320" w:rsidRPr="00624962" w:rsidTr="002240FB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F57320" w:rsidRPr="00624962" w:rsidRDefault="00F57320" w:rsidP="00224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94CB1" w:rsidRPr="00A30999" w:rsidRDefault="00E94CB1" w:rsidP="00E94CB1">
            <w:pPr>
              <w:jc w:val="both"/>
              <w:rPr>
                <w:rFonts w:ascii="Times New Roman" w:hAnsi="Times New Roman"/>
              </w:rPr>
            </w:pPr>
            <w:r w:rsidRPr="00A30999">
              <w:rPr>
                <w:rFonts w:ascii="Times New Roman" w:hAnsi="Times New Roman"/>
                <w:b/>
              </w:rPr>
              <w:t>объекты местного значения муниципального района:</w:t>
            </w:r>
          </w:p>
          <w:p w:rsidR="00F94301" w:rsidRDefault="00F94301" w:rsidP="00F943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дошкольное образовательное учреждение</w:t>
            </w:r>
            <w:r w:rsidR="00576ACA">
              <w:rPr>
                <w:rFonts w:ascii="Times New Roman" w:hAnsi="Times New Roman"/>
              </w:rPr>
              <w:t xml:space="preserve"> на </w:t>
            </w:r>
            <w:r w:rsidR="001D0F57">
              <w:rPr>
                <w:rFonts w:ascii="Times New Roman" w:hAnsi="Times New Roman"/>
              </w:rPr>
              <w:t>90</w:t>
            </w:r>
            <w:r w:rsidR="00576ACA">
              <w:rPr>
                <w:rFonts w:ascii="Times New Roman" w:hAnsi="Times New Roman"/>
              </w:rPr>
              <w:t xml:space="preserve"> мест</w:t>
            </w:r>
            <w:r>
              <w:rPr>
                <w:rFonts w:ascii="Times New Roman" w:hAnsi="Times New Roman"/>
              </w:rPr>
              <w:t xml:space="preserve"> </w:t>
            </w:r>
            <w:r w:rsidRPr="00BE19A4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селе </w:t>
            </w:r>
            <w:r w:rsidR="004046EE">
              <w:rPr>
                <w:rFonts w:ascii="Times New Roman" w:hAnsi="Times New Roman"/>
              </w:rPr>
              <w:t>Мокша</w:t>
            </w:r>
            <w:r w:rsidRPr="0035198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ул. </w:t>
            </w:r>
            <w:r w:rsidR="001D0F57">
              <w:rPr>
                <w:rFonts w:ascii="Times New Roman" w:hAnsi="Times New Roman"/>
              </w:rPr>
              <w:t>Кавказская, 1</w:t>
            </w:r>
            <w:r>
              <w:rPr>
                <w:rFonts w:ascii="Times New Roman" w:hAnsi="Times New Roman"/>
              </w:rPr>
              <w:t xml:space="preserve"> (реконструкция);</w:t>
            </w:r>
          </w:p>
          <w:p w:rsidR="00576ACA" w:rsidRDefault="00576ACA" w:rsidP="00576A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дошкольное образовательное учреждение на </w:t>
            </w:r>
            <w:r w:rsidR="001D0F5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0 мест </w:t>
            </w:r>
            <w:r w:rsidRPr="00BE19A4">
              <w:rPr>
                <w:rFonts w:ascii="Times New Roman" w:hAnsi="Times New Roman"/>
              </w:rPr>
              <w:t xml:space="preserve">в </w:t>
            </w:r>
            <w:r w:rsidR="001D0F57">
              <w:rPr>
                <w:rFonts w:ascii="Times New Roman" w:hAnsi="Times New Roman"/>
              </w:rPr>
              <w:t>селе Мокша</w:t>
            </w:r>
            <w:r w:rsidR="001D0F57" w:rsidRPr="00351989">
              <w:rPr>
                <w:rFonts w:ascii="Times New Roman" w:hAnsi="Times New Roman"/>
              </w:rPr>
              <w:t xml:space="preserve">, </w:t>
            </w:r>
            <w:r w:rsidR="001D0F57">
              <w:rPr>
                <w:rFonts w:ascii="Times New Roman" w:hAnsi="Times New Roman"/>
              </w:rPr>
              <w:t>площадка № 1;</w:t>
            </w:r>
          </w:p>
          <w:p w:rsidR="00705E6B" w:rsidRDefault="00705E6B" w:rsidP="00E94CB1">
            <w:pPr>
              <w:rPr>
                <w:rFonts w:ascii="Times New Roman" w:hAnsi="Times New Roman"/>
              </w:rPr>
            </w:pPr>
            <w:r w:rsidRPr="00A30999">
              <w:rPr>
                <w:rFonts w:ascii="Times New Roman" w:hAnsi="Times New Roman"/>
              </w:rPr>
              <w:t xml:space="preserve">- </w:t>
            </w:r>
            <w:r w:rsidR="00576ACA" w:rsidRPr="00A30999">
              <w:rPr>
                <w:rFonts w:ascii="Times New Roman" w:hAnsi="Times New Roman"/>
              </w:rPr>
              <w:t>общеобразовательное учреждение</w:t>
            </w:r>
            <w:r w:rsidR="00576ACA">
              <w:rPr>
                <w:rFonts w:ascii="Times New Roman" w:hAnsi="Times New Roman"/>
              </w:rPr>
              <w:t xml:space="preserve"> </w:t>
            </w:r>
            <w:r w:rsidR="00576ACA" w:rsidRPr="009E49B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(начального общего, основного общего, среднего (полного) общего образования) </w:t>
            </w:r>
            <w:r w:rsidR="00576AC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 </w:t>
            </w:r>
            <w:r w:rsidR="001D0F57">
              <w:rPr>
                <w:rFonts w:ascii="Times New Roman" w:hAnsi="Times New Roman"/>
                <w:color w:val="000000"/>
                <w:shd w:val="clear" w:color="auto" w:fill="FFFFFF"/>
              </w:rPr>
              <w:t>292 учащихся</w:t>
            </w:r>
            <w:r w:rsidR="00576AC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BE19A4">
              <w:rPr>
                <w:rFonts w:ascii="Times New Roman" w:hAnsi="Times New Roman"/>
              </w:rPr>
              <w:t xml:space="preserve">в </w:t>
            </w:r>
            <w:r w:rsidR="00751B29">
              <w:rPr>
                <w:rFonts w:ascii="Times New Roman" w:hAnsi="Times New Roman"/>
              </w:rPr>
              <w:t>селе</w:t>
            </w:r>
            <w:r>
              <w:rPr>
                <w:rFonts w:ascii="Times New Roman" w:hAnsi="Times New Roman"/>
              </w:rPr>
              <w:t xml:space="preserve"> </w:t>
            </w:r>
            <w:r w:rsidR="004046EE">
              <w:rPr>
                <w:rFonts w:ascii="Times New Roman" w:hAnsi="Times New Roman"/>
              </w:rPr>
              <w:t>Мокша</w:t>
            </w:r>
            <w:r w:rsidRPr="00351989">
              <w:rPr>
                <w:rFonts w:ascii="Times New Roman" w:hAnsi="Times New Roman"/>
              </w:rPr>
              <w:t xml:space="preserve">, </w:t>
            </w:r>
            <w:r w:rsidR="00751B29">
              <w:rPr>
                <w:rFonts w:ascii="Times New Roman" w:hAnsi="Times New Roman"/>
              </w:rPr>
              <w:t xml:space="preserve">ул. </w:t>
            </w:r>
            <w:r w:rsidR="001D0F57">
              <w:rPr>
                <w:rFonts w:ascii="Times New Roman" w:hAnsi="Times New Roman"/>
              </w:rPr>
              <w:t>Юбилейная</w:t>
            </w:r>
            <w:r w:rsidR="00751B29">
              <w:rPr>
                <w:rFonts w:ascii="Times New Roman" w:hAnsi="Times New Roman"/>
              </w:rPr>
              <w:t xml:space="preserve">, </w:t>
            </w:r>
            <w:r w:rsidR="001D0F57">
              <w:rPr>
                <w:rFonts w:ascii="Times New Roman" w:hAnsi="Times New Roman"/>
              </w:rPr>
              <w:t>1</w:t>
            </w:r>
            <w:r w:rsidR="00576ACA">
              <w:rPr>
                <w:rFonts w:ascii="Times New Roman" w:hAnsi="Times New Roman"/>
              </w:rPr>
              <w:t>3</w:t>
            </w:r>
            <w:r w:rsidR="00751B29">
              <w:rPr>
                <w:rFonts w:ascii="Times New Roman" w:hAnsi="Times New Roman"/>
              </w:rPr>
              <w:t xml:space="preserve"> (реконструкция)</w:t>
            </w:r>
            <w:r>
              <w:rPr>
                <w:rFonts w:ascii="Times New Roman" w:hAnsi="Times New Roman"/>
              </w:rPr>
              <w:t>;</w:t>
            </w:r>
          </w:p>
          <w:p w:rsidR="00576ACA" w:rsidRPr="0045083F" w:rsidRDefault="00576ACA" w:rsidP="00E94CB1">
            <w:pPr>
              <w:rPr>
                <w:rFonts w:ascii="Times New Roman" w:hAnsi="Times New Roman"/>
              </w:rPr>
            </w:pPr>
            <w:r w:rsidRPr="00A30999">
              <w:rPr>
                <w:rFonts w:ascii="Times New Roman" w:hAnsi="Times New Roman"/>
              </w:rPr>
              <w:t>- общеобразовательное учреждение</w:t>
            </w:r>
            <w:r>
              <w:rPr>
                <w:rFonts w:ascii="Times New Roman" w:hAnsi="Times New Roman"/>
              </w:rPr>
              <w:t xml:space="preserve"> </w:t>
            </w:r>
            <w:r w:rsidRPr="009E49B2">
              <w:rPr>
                <w:rFonts w:ascii="Times New Roman" w:hAnsi="Times New Roman"/>
                <w:color w:val="000000"/>
                <w:shd w:val="clear" w:color="auto" w:fill="FFFFFF"/>
              </w:rPr>
              <w:t>(начального общего, основного общего, среднего (полного) общего образования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  <w:r>
              <w:rPr>
                <w:rFonts w:ascii="Times New Roman" w:hAnsi="Times New Roman"/>
              </w:rPr>
              <w:t xml:space="preserve">, </w:t>
            </w:r>
            <w:r w:rsidRPr="0045083F">
              <w:rPr>
                <w:rFonts w:ascii="Times New Roman" w:hAnsi="Times New Roman"/>
              </w:rPr>
              <w:t xml:space="preserve">совмещенное с дошкольным образовательным учреждением на </w:t>
            </w:r>
            <w:r w:rsidR="001D0F57" w:rsidRPr="0045083F">
              <w:rPr>
                <w:rFonts w:ascii="Times New Roman" w:hAnsi="Times New Roman"/>
              </w:rPr>
              <w:t>30</w:t>
            </w:r>
            <w:r w:rsidRPr="0045083F">
              <w:rPr>
                <w:rFonts w:ascii="Times New Roman" w:hAnsi="Times New Roman"/>
              </w:rPr>
              <w:t xml:space="preserve"> мест в по</w:t>
            </w:r>
            <w:r w:rsidR="00C60884" w:rsidRPr="0045083F">
              <w:rPr>
                <w:rFonts w:ascii="Times New Roman" w:hAnsi="Times New Roman"/>
              </w:rPr>
              <w:t xml:space="preserve">селке </w:t>
            </w:r>
            <w:r w:rsidR="001D0F57" w:rsidRPr="0045083F">
              <w:rPr>
                <w:rFonts w:ascii="Times New Roman" w:hAnsi="Times New Roman"/>
              </w:rPr>
              <w:t>Ледяйка</w:t>
            </w:r>
            <w:r w:rsidR="00C60884" w:rsidRPr="0045083F">
              <w:rPr>
                <w:rFonts w:ascii="Times New Roman" w:hAnsi="Times New Roman"/>
              </w:rPr>
              <w:t xml:space="preserve">, ул. </w:t>
            </w:r>
            <w:r w:rsidR="001D0F57" w:rsidRPr="0045083F">
              <w:rPr>
                <w:rFonts w:ascii="Times New Roman" w:hAnsi="Times New Roman"/>
              </w:rPr>
              <w:t>Центральная</w:t>
            </w:r>
            <w:r w:rsidR="004A5893" w:rsidRPr="0045083F">
              <w:rPr>
                <w:rFonts w:ascii="Times New Roman" w:hAnsi="Times New Roman"/>
              </w:rPr>
              <w:t xml:space="preserve"> (реконструкция)</w:t>
            </w:r>
            <w:r w:rsidR="00F45B85" w:rsidRPr="0045083F">
              <w:rPr>
                <w:rFonts w:ascii="Times New Roman" w:hAnsi="Times New Roman"/>
              </w:rPr>
              <w:t>;</w:t>
            </w:r>
          </w:p>
          <w:p w:rsidR="00F45B85" w:rsidRPr="0045083F" w:rsidRDefault="00F45B85" w:rsidP="00E94CB1">
            <w:pPr>
              <w:rPr>
                <w:rFonts w:ascii="Times New Roman" w:hAnsi="Times New Roman"/>
              </w:rPr>
            </w:pPr>
            <w:r w:rsidRPr="0045083F">
              <w:rPr>
                <w:rFonts w:ascii="Times New Roman" w:hAnsi="Times New Roman"/>
              </w:rPr>
              <w:t>- дошкольное образовательное учреждение на 10 мест в поселке Коммунар, ул. Верхняя.</w:t>
            </w:r>
          </w:p>
          <w:p w:rsidR="00E94CB1" w:rsidRPr="0045083F" w:rsidRDefault="00E94CB1" w:rsidP="00E94CB1">
            <w:pPr>
              <w:jc w:val="both"/>
              <w:rPr>
                <w:rFonts w:ascii="Times New Roman" w:hAnsi="Times New Roman"/>
                <w:b/>
              </w:rPr>
            </w:pPr>
            <w:r w:rsidRPr="0045083F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F45B85" w:rsidRPr="0045083F" w:rsidRDefault="00F45B85" w:rsidP="00E94CB1">
            <w:pPr>
              <w:jc w:val="both"/>
              <w:rPr>
                <w:rFonts w:ascii="Times New Roman" w:hAnsi="Times New Roman"/>
              </w:rPr>
            </w:pPr>
            <w:r w:rsidRPr="0045083F">
              <w:rPr>
                <w:rFonts w:ascii="Times New Roman" w:hAnsi="Times New Roman"/>
              </w:rPr>
              <w:t>- клуб в поселке Коммунар, ул. Верхняя (реконструкция);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 w:rsidRPr="0045083F">
              <w:rPr>
                <w:rFonts w:ascii="Times New Roman" w:hAnsi="Times New Roman"/>
              </w:rPr>
              <w:t>- комплектные трансформаторные подстанции в селе Мокша</w:t>
            </w:r>
            <w:r>
              <w:rPr>
                <w:rFonts w:ascii="Times New Roman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площадка № 1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ED23AE">
              <w:rPr>
                <w:rFonts w:ascii="Times New Roman" w:hAnsi="Times New Roman"/>
              </w:rPr>
              <w:t>омплектные трансформаторные подстанции</w:t>
            </w:r>
            <w:r>
              <w:rPr>
                <w:rFonts w:ascii="Times New Roman" w:hAnsi="Times New Roman"/>
              </w:rPr>
              <w:t xml:space="preserve"> в селе </w:t>
            </w:r>
            <w:r w:rsidRPr="00ED23AE">
              <w:rPr>
                <w:rFonts w:ascii="Times New Roman" w:hAnsi="Times New Roman"/>
              </w:rPr>
              <w:t>Мокша</w:t>
            </w:r>
            <w:r>
              <w:rPr>
                <w:rFonts w:ascii="Times New Roman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площадка № 2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к</w:t>
            </w:r>
            <w:r w:rsidRPr="00ED23AE">
              <w:rPr>
                <w:rFonts w:ascii="Times New Roman" w:hAnsi="Times New Roman"/>
              </w:rPr>
              <w:t>омплектные трансформаторные подстанции</w:t>
            </w:r>
            <w:r>
              <w:rPr>
                <w:rFonts w:ascii="Times New Roman" w:hAnsi="Times New Roman"/>
              </w:rPr>
              <w:t xml:space="preserve"> в селе </w:t>
            </w:r>
            <w:r w:rsidRPr="00ED23AE">
              <w:rPr>
                <w:rFonts w:ascii="Times New Roman" w:hAnsi="Times New Roman"/>
              </w:rPr>
              <w:t>Мокша</w:t>
            </w:r>
            <w:r>
              <w:rPr>
                <w:rFonts w:ascii="Times New Roman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площадка № 3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ED23AE">
              <w:rPr>
                <w:rFonts w:ascii="Times New Roman" w:hAnsi="Times New Roman"/>
              </w:rPr>
              <w:t>омплектные трансформаторные подстанции</w:t>
            </w:r>
            <w:r>
              <w:rPr>
                <w:rFonts w:ascii="Times New Roman" w:hAnsi="Times New Roman"/>
              </w:rPr>
              <w:t xml:space="preserve"> в селе </w:t>
            </w:r>
            <w:r w:rsidRPr="00ED23AE">
              <w:rPr>
                <w:rFonts w:ascii="Times New Roman" w:hAnsi="Times New Roman"/>
              </w:rPr>
              <w:t>Мокша</w:t>
            </w:r>
            <w:r>
              <w:rPr>
                <w:rFonts w:ascii="Times New Roman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площадка № 4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комплектные трансформаторные подстанции</w:t>
            </w:r>
            <w:r>
              <w:rPr>
                <w:rFonts w:ascii="Times New Roman" w:hAnsi="Times New Roman"/>
              </w:rPr>
              <w:t xml:space="preserve"> в поселке</w:t>
            </w:r>
            <w:r w:rsidRPr="00ED23AE">
              <w:rPr>
                <w:rFonts w:ascii="Times New Roman" w:hAnsi="Times New Roman"/>
              </w:rPr>
              <w:t xml:space="preserve"> Степной, площадка № 9</w:t>
            </w:r>
            <w:r>
              <w:rPr>
                <w:rFonts w:ascii="Times New Roman" w:hAnsi="Times New Roman"/>
              </w:rPr>
              <w:t xml:space="preserve"> (р</w:t>
            </w:r>
            <w:r w:rsidRPr="00ED23AE">
              <w:rPr>
                <w:rFonts w:ascii="Times New Roman" w:hAnsi="Times New Roman"/>
              </w:rPr>
              <w:t>еконструкция</w:t>
            </w:r>
            <w:r>
              <w:rPr>
                <w:rFonts w:ascii="Times New Roman" w:hAnsi="Times New Roman"/>
              </w:rPr>
              <w:t>);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ш</w:t>
            </w:r>
            <w:r w:rsidRPr="00ED23AE">
              <w:rPr>
                <w:rFonts w:ascii="Times New Roman" w:hAnsi="Times New Roman"/>
              </w:rPr>
              <w:t>кафы распределительные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в селе</w:t>
            </w:r>
            <w:r w:rsidRPr="00ED23AE">
              <w:rPr>
                <w:rFonts w:ascii="Times New Roman" w:eastAsia="Calibri" w:hAnsi="Times New Roman"/>
              </w:rPr>
              <w:t xml:space="preserve"> </w:t>
            </w:r>
            <w:r w:rsidRPr="00ED23AE">
              <w:rPr>
                <w:rFonts w:ascii="Times New Roman" w:hAnsi="Times New Roman"/>
              </w:rPr>
              <w:t>Мокша</w:t>
            </w:r>
            <w:r>
              <w:rPr>
                <w:rFonts w:ascii="Times New Roman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площадка № 1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ш</w:t>
            </w:r>
            <w:r w:rsidRPr="00ED23AE">
              <w:rPr>
                <w:rFonts w:ascii="Times New Roman" w:hAnsi="Times New Roman"/>
              </w:rPr>
              <w:t>кафы распределительные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в селе</w:t>
            </w:r>
            <w:r w:rsidRPr="00ED23AE">
              <w:rPr>
                <w:rFonts w:ascii="Times New Roman" w:eastAsia="Calibri" w:hAnsi="Times New Roman"/>
              </w:rPr>
              <w:t xml:space="preserve"> </w:t>
            </w:r>
            <w:r w:rsidRPr="00ED23AE">
              <w:rPr>
                <w:rFonts w:ascii="Times New Roman" w:hAnsi="Times New Roman"/>
              </w:rPr>
              <w:t>Мокша</w:t>
            </w:r>
            <w:r>
              <w:rPr>
                <w:rFonts w:ascii="Times New Roman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площадка № 4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я</w:t>
            </w:r>
            <w:r w:rsidRPr="00ED23AE">
              <w:rPr>
                <w:rFonts w:ascii="Times New Roman" w:hAnsi="Times New Roman"/>
              </w:rPr>
              <w:t>щик кабельный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eastAsia="Calibri" w:hAnsi="Times New Roman"/>
              </w:rPr>
              <w:t xml:space="preserve"> </w:t>
            </w:r>
            <w:r w:rsidRPr="00ED23AE">
              <w:rPr>
                <w:rFonts w:ascii="Times New Roman" w:hAnsi="Times New Roman"/>
              </w:rPr>
              <w:t>Мокша</w:t>
            </w:r>
            <w:r>
              <w:rPr>
                <w:rFonts w:ascii="Times New Roman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площадка № 2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я</w:t>
            </w:r>
            <w:r w:rsidRPr="00ED23AE">
              <w:rPr>
                <w:rFonts w:ascii="Times New Roman" w:hAnsi="Times New Roman"/>
              </w:rPr>
              <w:t>щик кабельный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eastAsia="Calibri" w:hAnsi="Times New Roman"/>
              </w:rPr>
              <w:t xml:space="preserve"> </w:t>
            </w:r>
            <w:r w:rsidRPr="00ED23AE">
              <w:rPr>
                <w:rFonts w:ascii="Times New Roman" w:hAnsi="Times New Roman"/>
              </w:rPr>
              <w:t>Мокша</w:t>
            </w:r>
            <w:r>
              <w:rPr>
                <w:rFonts w:ascii="Times New Roman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площадка № 3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я</w:t>
            </w:r>
            <w:r w:rsidRPr="00ED23AE">
              <w:rPr>
                <w:rFonts w:ascii="Times New Roman" w:hAnsi="Times New Roman"/>
              </w:rPr>
              <w:t>щик кабельный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eastAsia="Calibri" w:hAnsi="Times New Roman"/>
              </w:rPr>
              <w:t xml:space="preserve"> </w:t>
            </w:r>
            <w:r w:rsidRPr="00ED23AE">
              <w:rPr>
                <w:rFonts w:ascii="Times New Roman" w:hAnsi="Times New Roman"/>
              </w:rPr>
              <w:t>Мокша</w:t>
            </w:r>
            <w:r>
              <w:rPr>
                <w:rFonts w:ascii="Times New Roman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ул. № 16</w:t>
            </w:r>
            <w:r>
              <w:rPr>
                <w:rFonts w:ascii="Times New Roman" w:hAnsi="Times New Roman"/>
              </w:rPr>
              <w:t>;</w:t>
            </w:r>
          </w:p>
          <w:p w:rsidR="00927105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АТС 50/200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Мокша, ул. Юбилейная, 12а</w:t>
            </w:r>
            <w:r>
              <w:rPr>
                <w:rFonts w:ascii="Times New Roman" w:hAnsi="Times New Roman"/>
              </w:rPr>
              <w:t xml:space="preserve"> (р</w:t>
            </w:r>
            <w:r w:rsidRPr="00ED23AE">
              <w:rPr>
                <w:rFonts w:ascii="Times New Roman" w:hAnsi="Times New Roman"/>
              </w:rPr>
              <w:t>еконструкция</w:t>
            </w:r>
            <w:r>
              <w:rPr>
                <w:rFonts w:ascii="Times New Roman" w:hAnsi="Times New Roman"/>
              </w:rPr>
              <w:t>);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ED23AE">
              <w:rPr>
                <w:rFonts w:ascii="Times New Roman" w:hAnsi="Times New Roman"/>
              </w:rPr>
              <w:t>анализационные насосные станции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 селе</w:t>
            </w:r>
            <w:r w:rsidRPr="00ED23A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Мокша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r w:rsidRPr="00ED23AE">
              <w:rPr>
                <w:rFonts w:ascii="Times New Roman" w:hAnsi="Times New Roman"/>
                <w:color w:val="000000"/>
                <w:shd w:val="clear" w:color="auto" w:fill="FFFFFF"/>
              </w:rPr>
              <w:t>ул. Ново-Александровка</w:t>
            </w:r>
            <w:r>
              <w:rPr>
                <w:rFonts w:ascii="Times New Roman" w:hAnsi="Times New Roman"/>
              </w:rPr>
              <w:t>;</w:t>
            </w:r>
          </w:p>
          <w:p w:rsidR="00313ABB" w:rsidRDefault="00927105" w:rsidP="009271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ED23AE">
              <w:rPr>
                <w:rFonts w:ascii="Times New Roman" w:hAnsi="Times New Roman"/>
              </w:rPr>
              <w:t>анализационные насосные станции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 селе</w:t>
            </w:r>
            <w:r w:rsidRPr="00ED23A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Мокша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r w:rsidRPr="00ED23AE">
              <w:rPr>
                <w:rFonts w:ascii="Times New Roman" w:hAnsi="Times New Roman"/>
                <w:color w:val="000000"/>
                <w:shd w:val="clear" w:color="auto" w:fill="FFFFFF"/>
              </w:rPr>
              <w:t>ул. Юбилейная</w:t>
            </w:r>
            <w:r w:rsidR="00313ABB">
              <w:rPr>
                <w:rFonts w:ascii="Times New Roman" w:hAnsi="Times New Roman"/>
              </w:rPr>
              <w:t>;</w:t>
            </w:r>
          </w:p>
          <w:p w:rsidR="00F57320" w:rsidRPr="00313ABB" w:rsidRDefault="00313ABB" w:rsidP="00313A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водонапорная башня</w:t>
            </w:r>
            <w:r>
              <w:rPr>
                <w:rFonts w:ascii="Times New Roman" w:hAnsi="Times New Roman"/>
              </w:rPr>
              <w:t xml:space="preserve"> в поселке</w:t>
            </w:r>
            <w:r w:rsidRPr="00ED23AE">
              <w:rPr>
                <w:rFonts w:ascii="Times New Roman" w:hAnsi="Times New Roman"/>
              </w:rPr>
              <w:t xml:space="preserve"> Ледяйка, ул. № 30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8745B" w:rsidRPr="006F02E8" w:rsidTr="00FE7ADC">
        <w:tc>
          <w:tcPr>
            <w:tcW w:w="1404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8745B" w:rsidRPr="00040A82" w:rsidRDefault="00A64F0C" w:rsidP="000B6E6C">
            <w:pPr>
              <w:ind w:firstLine="743"/>
              <w:jc w:val="both"/>
              <w:rPr>
                <w:rFonts w:ascii="Times New Roman" w:hAnsi="Times New Roman"/>
                <w:b/>
              </w:rPr>
            </w:pPr>
            <w:r w:rsidRPr="00040A82">
              <w:rPr>
                <w:rFonts w:ascii="Times New Roman" w:hAnsi="Times New Roman"/>
                <w:b/>
              </w:rPr>
              <w:lastRenderedPageBreak/>
              <w:t xml:space="preserve">Развитие жилой зоны </w:t>
            </w:r>
            <w:r w:rsidR="000B6E6C" w:rsidRPr="00040A82">
              <w:rPr>
                <w:rFonts w:ascii="Times New Roman" w:hAnsi="Times New Roman"/>
                <w:b/>
              </w:rPr>
              <w:t xml:space="preserve">до </w:t>
            </w:r>
            <w:r w:rsidR="00984B2A">
              <w:rPr>
                <w:rFonts w:ascii="Times New Roman" w:hAnsi="Times New Roman"/>
                <w:b/>
              </w:rPr>
              <w:t>2033</w:t>
            </w:r>
            <w:r w:rsidR="00984B2A" w:rsidRPr="00040A82">
              <w:rPr>
                <w:rFonts w:ascii="Times New Roman" w:hAnsi="Times New Roman"/>
                <w:b/>
              </w:rPr>
              <w:t xml:space="preserve"> </w:t>
            </w:r>
            <w:r w:rsidR="000B6E6C" w:rsidRPr="00040A82">
              <w:rPr>
                <w:rFonts w:ascii="Times New Roman" w:hAnsi="Times New Roman"/>
                <w:b/>
              </w:rPr>
              <w:t xml:space="preserve">года </w:t>
            </w:r>
            <w:r w:rsidR="0038745B" w:rsidRPr="00040A82">
              <w:rPr>
                <w:rFonts w:ascii="Times New Roman" w:hAnsi="Times New Roman"/>
                <w:b/>
              </w:rPr>
              <w:t xml:space="preserve">в </w:t>
            </w:r>
            <w:r w:rsidR="00CF41C8">
              <w:rPr>
                <w:rFonts w:ascii="Times New Roman" w:hAnsi="Times New Roman"/>
                <w:b/>
              </w:rPr>
              <w:t>селе</w:t>
            </w:r>
            <w:r w:rsidR="00E21160" w:rsidRPr="00040A82">
              <w:rPr>
                <w:rFonts w:ascii="Times New Roman" w:hAnsi="Times New Roman"/>
                <w:b/>
              </w:rPr>
              <w:t xml:space="preserve"> </w:t>
            </w:r>
            <w:r w:rsidR="004046EE">
              <w:rPr>
                <w:rFonts w:ascii="Times New Roman" w:hAnsi="Times New Roman"/>
                <w:b/>
              </w:rPr>
              <w:t>Мокша</w:t>
            </w:r>
            <w:r w:rsidR="0038745B" w:rsidRPr="00040A82">
              <w:rPr>
                <w:rFonts w:ascii="Times New Roman" w:hAnsi="Times New Roman"/>
                <w:b/>
              </w:rPr>
              <w:t xml:space="preserve"> планируется на следующих площадках: </w:t>
            </w:r>
          </w:p>
          <w:p w:rsidR="00984B2A" w:rsidRDefault="0040293B" w:rsidP="00984B2A">
            <w:pPr>
              <w:ind w:firstLine="7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="00984B2A" w:rsidRPr="00161C2F">
              <w:rPr>
                <w:rFonts w:ascii="Times New Roman" w:hAnsi="Times New Roman"/>
              </w:rPr>
              <w:t>за счет уплотнения существующей застройки</w:t>
            </w:r>
            <w:r w:rsidR="00984B2A">
              <w:rPr>
                <w:rFonts w:ascii="Times New Roman" w:hAnsi="Times New Roman"/>
              </w:rPr>
              <w:t>:</w:t>
            </w:r>
          </w:p>
          <w:p w:rsidR="00A12982" w:rsidRDefault="00984B2A" w:rsidP="001D0F57">
            <w:pPr>
              <w:ind w:firstLine="743"/>
              <w:jc w:val="both"/>
              <w:rPr>
                <w:rFonts w:ascii="Times New Roman" w:hAnsi="Times New Roman"/>
              </w:rPr>
            </w:pPr>
            <w:r w:rsidRPr="004E7012">
              <w:rPr>
                <w:rFonts w:ascii="Times New Roman" w:hAnsi="Times New Roman"/>
              </w:rPr>
              <w:t xml:space="preserve">- </w:t>
            </w:r>
            <w:r w:rsidR="003C09E1">
              <w:rPr>
                <w:rFonts w:ascii="Times New Roman" w:hAnsi="Times New Roman"/>
                <w:color w:val="000000"/>
              </w:rPr>
              <w:t xml:space="preserve">по ул. </w:t>
            </w:r>
            <w:r w:rsidR="001D0F57">
              <w:rPr>
                <w:rFonts w:ascii="Times New Roman" w:hAnsi="Times New Roman"/>
                <w:color w:val="000000"/>
              </w:rPr>
              <w:t>Ново-Александровская</w:t>
            </w:r>
            <w:r w:rsidR="00A4103D">
              <w:rPr>
                <w:rFonts w:ascii="Times New Roman" w:hAnsi="Times New Roman"/>
                <w:color w:val="000000"/>
              </w:rPr>
              <w:t xml:space="preserve"> </w:t>
            </w:r>
            <w:r w:rsidRPr="004E7012">
              <w:rPr>
                <w:rFonts w:ascii="Times New Roman" w:hAnsi="Times New Roman"/>
              </w:rPr>
              <w:t xml:space="preserve">планируется размещение </w:t>
            </w:r>
            <w:r w:rsidR="001D0F57">
              <w:rPr>
                <w:rFonts w:ascii="Times New Roman" w:hAnsi="Times New Roman"/>
              </w:rPr>
              <w:t>10 индивидуальных жилых домов</w:t>
            </w:r>
            <w:r w:rsidRPr="004E7012">
              <w:rPr>
                <w:rFonts w:ascii="Times New Roman" w:hAnsi="Times New Roman"/>
              </w:rPr>
              <w:t xml:space="preserve">, ориентировочная общая площадь жилищного фонда – </w:t>
            </w:r>
            <w:r w:rsidR="001D0F57">
              <w:rPr>
                <w:rFonts w:ascii="Times New Roman" w:hAnsi="Times New Roman"/>
              </w:rPr>
              <w:t>1500</w:t>
            </w:r>
            <w:r w:rsidRPr="004E7012">
              <w:rPr>
                <w:rFonts w:ascii="Times New Roman" w:hAnsi="Times New Roman"/>
              </w:rPr>
              <w:t xml:space="preserve"> кв.м, расчётная численность населения – </w:t>
            </w:r>
            <w:r w:rsidR="001D0F57">
              <w:rPr>
                <w:rFonts w:ascii="Times New Roman" w:hAnsi="Times New Roman"/>
              </w:rPr>
              <w:t>30</w:t>
            </w:r>
            <w:r w:rsidR="00CA0845">
              <w:rPr>
                <w:rFonts w:ascii="Times New Roman" w:hAnsi="Times New Roman"/>
              </w:rPr>
              <w:t xml:space="preserve"> человек</w:t>
            </w:r>
            <w:r w:rsidR="001D0F57">
              <w:rPr>
                <w:rFonts w:ascii="Times New Roman" w:hAnsi="Times New Roman"/>
              </w:rPr>
              <w:t>.</w:t>
            </w:r>
          </w:p>
          <w:p w:rsidR="0040293B" w:rsidRDefault="0040293B" w:rsidP="0040293B">
            <w:pPr>
              <w:ind w:firstLine="7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на свободных территориях в границах населенного пункта:</w:t>
            </w:r>
          </w:p>
          <w:p w:rsidR="0040293B" w:rsidRDefault="0040293B" w:rsidP="0040293B">
            <w:pPr>
              <w:ind w:firstLine="743"/>
              <w:jc w:val="both"/>
              <w:rPr>
                <w:rFonts w:ascii="Times New Roman" w:hAnsi="Times New Roman"/>
              </w:rPr>
            </w:pPr>
            <w:r w:rsidRPr="004C5A3E">
              <w:rPr>
                <w:rFonts w:ascii="Times New Roman" w:hAnsi="Times New Roman"/>
              </w:rPr>
              <w:t>- на площадке № </w:t>
            </w:r>
            <w:r w:rsidR="003C09E1">
              <w:rPr>
                <w:rFonts w:ascii="Times New Roman" w:hAnsi="Times New Roman"/>
              </w:rPr>
              <w:t>1</w:t>
            </w:r>
            <w:r w:rsidR="001D0F57">
              <w:rPr>
                <w:rFonts w:ascii="Times New Roman" w:hAnsi="Times New Roman"/>
              </w:rPr>
              <w:t xml:space="preserve"> </w:t>
            </w:r>
            <w:r w:rsidRPr="00AA0C34">
              <w:rPr>
                <w:rFonts w:ascii="Times New Roman" w:hAnsi="Times New Roman"/>
              </w:rPr>
              <w:t>планируется</w:t>
            </w:r>
            <w:r w:rsidRPr="004C5A3E">
              <w:rPr>
                <w:rFonts w:ascii="Times New Roman" w:hAnsi="Times New Roman"/>
              </w:rPr>
              <w:t xml:space="preserve"> размещение </w:t>
            </w:r>
            <w:r w:rsidR="001D0F57">
              <w:rPr>
                <w:rFonts w:ascii="Times New Roman" w:hAnsi="Times New Roman"/>
              </w:rPr>
              <w:t>329</w:t>
            </w:r>
            <w:r w:rsidR="003C09E1">
              <w:rPr>
                <w:rFonts w:ascii="Times New Roman" w:hAnsi="Times New Roman"/>
              </w:rPr>
              <w:t xml:space="preserve"> индивидуальных жилых домов</w:t>
            </w:r>
            <w:r w:rsidRPr="004C5A3E">
              <w:rPr>
                <w:rFonts w:ascii="Times New Roman" w:hAnsi="Times New Roman"/>
              </w:rPr>
              <w:t xml:space="preserve">, ориентировочная общая площадь жилищного фонда – </w:t>
            </w:r>
            <w:r w:rsidR="001D0F57">
              <w:rPr>
                <w:rFonts w:ascii="Times New Roman" w:hAnsi="Times New Roman"/>
              </w:rPr>
              <w:t>49350</w:t>
            </w:r>
            <w:r w:rsidRPr="004C5A3E">
              <w:rPr>
                <w:rFonts w:ascii="Times New Roman" w:hAnsi="Times New Roman"/>
              </w:rPr>
              <w:t xml:space="preserve"> кв.м, расчётная численность населения – </w:t>
            </w:r>
            <w:r w:rsidR="001D0F57">
              <w:rPr>
                <w:rFonts w:ascii="Times New Roman" w:hAnsi="Times New Roman"/>
              </w:rPr>
              <w:t>987</w:t>
            </w:r>
            <w:r w:rsidRPr="004C5A3E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;</w:t>
            </w:r>
          </w:p>
          <w:p w:rsidR="0040293B" w:rsidRDefault="0040293B" w:rsidP="0040293B">
            <w:pPr>
              <w:ind w:firstLine="743"/>
              <w:jc w:val="both"/>
              <w:rPr>
                <w:rFonts w:ascii="Times New Roman" w:hAnsi="Times New Roman"/>
              </w:rPr>
            </w:pPr>
            <w:r w:rsidRPr="004C5A3E">
              <w:rPr>
                <w:rFonts w:ascii="Times New Roman" w:hAnsi="Times New Roman"/>
              </w:rPr>
              <w:t>- на площадке № </w:t>
            </w:r>
            <w:r w:rsidR="003C09E1">
              <w:rPr>
                <w:rFonts w:ascii="Times New Roman" w:hAnsi="Times New Roman"/>
              </w:rPr>
              <w:t>2</w:t>
            </w:r>
            <w:r w:rsidR="001D0F57">
              <w:rPr>
                <w:rFonts w:ascii="Times New Roman" w:hAnsi="Times New Roman"/>
              </w:rPr>
              <w:t xml:space="preserve"> </w:t>
            </w:r>
            <w:r w:rsidRPr="00AA0C34">
              <w:rPr>
                <w:rFonts w:ascii="Times New Roman" w:hAnsi="Times New Roman"/>
              </w:rPr>
              <w:t>планируется</w:t>
            </w:r>
            <w:r w:rsidRPr="004C5A3E">
              <w:rPr>
                <w:rFonts w:ascii="Times New Roman" w:hAnsi="Times New Roman"/>
              </w:rPr>
              <w:t xml:space="preserve"> размещение </w:t>
            </w:r>
            <w:r w:rsidR="003C09E1">
              <w:rPr>
                <w:rFonts w:ascii="Times New Roman" w:hAnsi="Times New Roman"/>
              </w:rPr>
              <w:t>4</w:t>
            </w:r>
            <w:r w:rsidR="001D0F57">
              <w:rPr>
                <w:rFonts w:ascii="Times New Roman" w:hAnsi="Times New Roman"/>
              </w:rPr>
              <w:t>3</w:t>
            </w:r>
            <w:r w:rsidR="003C09E1">
              <w:rPr>
                <w:rFonts w:ascii="Times New Roman" w:hAnsi="Times New Roman"/>
              </w:rPr>
              <w:t xml:space="preserve"> индивидуальных жилых домов</w:t>
            </w:r>
            <w:r w:rsidRPr="004C5A3E">
              <w:rPr>
                <w:rFonts w:ascii="Times New Roman" w:hAnsi="Times New Roman"/>
              </w:rPr>
              <w:t xml:space="preserve">, ориентировочная общая площадь жилищного фонда – </w:t>
            </w:r>
            <w:r w:rsidR="001D0F57">
              <w:rPr>
                <w:rFonts w:ascii="Times New Roman" w:hAnsi="Times New Roman"/>
              </w:rPr>
              <w:t>6450</w:t>
            </w:r>
            <w:r w:rsidRPr="004C5A3E">
              <w:rPr>
                <w:rFonts w:ascii="Times New Roman" w:hAnsi="Times New Roman"/>
              </w:rPr>
              <w:t xml:space="preserve"> кв.м, расчётная численность населения – </w:t>
            </w:r>
            <w:r w:rsidR="003C09E1">
              <w:rPr>
                <w:rFonts w:ascii="Times New Roman" w:hAnsi="Times New Roman"/>
              </w:rPr>
              <w:t>12</w:t>
            </w:r>
            <w:r w:rsidR="001D0F57">
              <w:rPr>
                <w:rFonts w:ascii="Times New Roman" w:hAnsi="Times New Roman"/>
              </w:rPr>
              <w:t xml:space="preserve">9 </w:t>
            </w:r>
            <w:r w:rsidRPr="004C5A3E">
              <w:rPr>
                <w:rFonts w:ascii="Times New Roman" w:hAnsi="Times New Roman"/>
              </w:rPr>
              <w:t>человек</w:t>
            </w:r>
            <w:r>
              <w:rPr>
                <w:rFonts w:ascii="Times New Roman" w:hAnsi="Times New Roman"/>
              </w:rPr>
              <w:t>;</w:t>
            </w:r>
          </w:p>
          <w:p w:rsidR="00371260" w:rsidRDefault="00371260" w:rsidP="00371260">
            <w:pPr>
              <w:ind w:firstLine="743"/>
              <w:jc w:val="both"/>
              <w:rPr>
                <w:rFonts w:ascii="Times New Roman" w:hAnsi="Times New Roman"/>
              </w:rPr>
            </w:pPr>
            <w:r w:rsidRPr="004C5A3E">
              <w:rPr>
                <w:rFonts w:ascii="Times New Roman" w:hAnsi="Times New Roman"/>
              </w:rPr>
              <w:t>- на площадке № </w:t>
            </w:r>
            <w:r w:rsidR="0040293B">
              <w:rPr>
                <w:rFonts w:ascii="Times New Roman" w:hAnsi="Times New Roman"/>
              </w:rPr>
              <w:t>3</w:t>
            </w:r>
            <w:r w:rsidR="001D0F57">
              <w:rPr>
                <w:rFonts w:ascii="Times New Roman" w:hAnsi="Times New Roman"/>
              </w:rPr>
              <w:t xml:space="preserve"> </w:t>
            </w:r>
            <w:r w:rsidR="00AA0C34" w:rsidRPr="00AA0C34">
              <w:rPr>
                <w:rFonts w:ascii="Times New Roman" w:hAnsi="Times New Roman"/>
              </w:rPr>
              <w:t>планируется</w:t>
            </w:r>
            <w:r w:rsidRPr="004C5A3E">
              <w:rPr>
                <w:rFonts w:ascii="Times New Roman" w:hAnsi="Times New Roman"/>
              </w:rPr>
              <w:t xml:space="preserve"> размещение </w:t>
            </w:r>
            <w:r w:rsidR="001D0F57">
              <w:rPr>
                <w:rFonts w:ascii="Times New Roman" w:hAnsi="Times New Roman"/>
              </w:rPr>
              <w:t>45</w:t>
            </w:r>
            <w:r w:rsidR="003C09E1">
              <w:rPr>
                <w:rFonts w:ascii="Times New Roman" w:hAnsi="Times New Roman"/>
              </w:rPr>
              <w:t xml:space="preserve"> индивидуальных жилых домов</w:t>
            </w:r>
            <w:r w:rsidRPr="004C5A3E">
              <w:rPr>
                <w:rFonts w:ascii="Times New Roman" w:hAnsi="Times New Roman"/>
              </w:rPr>
              <w:t xml:space="preserve">, ориентировочная общая площадь жилищного фонда – </w:t>
            </w:r>
            <w:r w:rsidR="001D0F57">
              <w:rPr>
                <w:rFonts w:ascii="Times New Roman" w:hAnsi="Times New Roman"/>
              </w:rPr>
              <w:t>6750</w:t>
            </w:r>
            <w:r w:rsidRPr="004C5A3E">
              <w:rPr>
                <w:rFonts w:ascii="Times New Roman" w:hAnsi="Times New Roman"/>
              </w:rPr>
              <w:t xml:space="preserve"> кв.м, расчётная численность населения – </w:t>
            </w:r>
            <w:r w:rsidR="001D0F57">
              <w:rPr>
                <w:rFonts w:ascii="Times New Roman" w:hAnsi="Times New Roman"/>
              </w:rPr>
              <w:t>135</w:t>
            </w:r>
            <w:r w:rsidRPr="004C5A3E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;</w:t>
            </w:r>
          </w:p>
          <w:p w:rsidR="0040293B" w:rsidRDefault="0040293B" w:rsidP="0040293B">
            <w:pPr>
              <w:ind w:firstLine="743"/>
              <w:jc w:val="both"/>
              <w:rPr>
                <w:rFonts w:ascii="Times New Roman" w:hAnsi="Times New Roman"/>
              </w:rPr>
            </w:pPr>
            <w:r w:rsidRPr="004C5A3E">
              <w:rPr>
                <w:rFonts w:ascii="Times New Roman" w:hAnsi="Times New Roman"/>
              </w:rPr>
              <w:t>- на площадке № </w:t>
            </w:r>
            <w:r w:rsidR="003C09E1">
              <w:rPr>
                <w:rFonts w:ascii="Times New Roman" w:hAnsi="Times New Roman"/>
              </w:rPr>
              <w:t xml:space="preserve">4 </w:t>
            </w:r>
            <w:r w:rsidRPr="00AA0C34">
              <w:rPr>
                <w:rFonts w:ascii="Times New Roman" w:hAnsi="Times New Roman"/>
              </w:rPr>
              <w:t>планируется</w:t>
            </w:r>
            <w:r w:rsidRPr="004C5A3E">
              <w:rPr>
                <w:rFonts w:ascii="Times New Roman" w:hAnsi="Times New Roman"/>
              </w:rPr>
              <w:t xml:space="preserve"> размещение </w:t>
            </w:r>
            <w:r w:rsidR="001D0F57">
              <w:rPr>
                <w:rFonts w:ascii="Times New Roman" w:hAnsi="Times New Roman"/>
              </w:rPr>
              <w:t>87</w:t>
            </w:r>
            <w:r w:rsidR="003C09E1">
              <w:rPr>
                <w:rFonts w:ascii="Times New Roman" w:hAnsi="Times New Roman"/>
              </w:rPr>
              <w:t xml:space="preserve"> индивидуальных жилых дом</w:t>
            </w:r>
            <w:r w:rsidR="001D0F57">
              <w:rPr>
                <w:rFonts w:ascii="Times New Roman" w:hAnsi="Times New Roman"/>
              </w:rPr>
              <w:t>ов</w:t>
            </w:r>
            <w:r w:rsidRPr="004C5A3E">
              <w:rPr>
                <w:rFonts w:ascii="Times New Roman" w:hAnsi="Times New Roman"/>
              </w:rPr>
              <w:t xml:space="preserve">, ориентировочная общая площадь жилищного фонда – </w:t>
            </w:r>
            <w:r w:rsidR="001D0F57">
              <w:rPr>
                <w:rFonts w:ascii="Times New Roman" w:hAnsi="Times New Roman"/>
              </w:rPr>
              <w:t>13050</w:t>
            </w:r>
            <w:r w:rsidRPr="004C5A3E">
              <w:rPr>
                <w:rFonts w:ascii="Times New Roman" w:hAnsi="Times New Roman"/>
              </w:rPr>
              <w:t xml:space="preserve"> кв.м, расчётная численность населения – </w:t>
            </w:r>
            <w:r w:rsidR="001D0F57">
              <w:rPr>
                <w:rFonts w:ascii="Times New Roman" w:hAnsi="Times New Roman"/>
              </w:rPr>
              <w:t>261</w:t>
            </w:r>
            <w:r w:rsidRPr="004C5A3E">
              <w:rPr>
                <w:rFonts w:ascii="Times New Roman" w:hAnsi="Times New Roman"/>
              </w:rPr>
              <w:t xml:space="preserve"> человек</w:t>
            </w:r>
            <w:r w:rsidR="00A12982">
              <w:rPr>
                <w:rFonts w:ascii="Times New Roman" w:hAnsi="Times New Roman"/>
              </w:rPr>
              <w:t>.</w:t>
            </w:r>
          </w:p>
          <w:p w:rsidR="006E2729" w:rsidRPr="00040A82" w:rsidRDefault="006E2729" w:rsidP="006E2729">
            <w:pPr>
              <w:ind w:firstLine="743"/>
              <w:jc w:val="both"/>
              <w:rPr>
                <w:rFonts w:ascii="Times New Roman" w:hAnsi="Times New Roman"/>
                <w:b/>
              </w:rPr>
            </w:pPr>
            <w:r w:rsidRPr="00040A82">
              <w:rPr>
                <w:rFonts w:ascii="Times New Roman" w:hAnsi="Times New Roman"/>
                <w:b/>
              </w:rPr>
              <w:t xml:space="preserve">Развитие жилой зоны до </w:t>
            </w:r>
            <w:r>
              <w:rPr>
                <w:rFonts w:ascii="Times New Roman" w:hAnsi="Times New Roman"/>
                <w:b/>
              </w:rPr>
              <w:t>2033</w:t>
            </w:r>
            <w:r w:rsidRPr="00040A82">
              <w:rPr>
                <w:rFonts w:ascii="Times New Roman" w:hAnsi="Times New Roman"/>
                <w:b/>
              </w:rPr>
              <w:t xml:space="preserve"> года в </w:t>
            </w:r>
            <w:r>
              <w:rPr>
                <w:rFonts w:ascii="Times New Roman" w:hAnsi="Times New Roman"/>
                <w:b/>
              </w:rPr>
              <w:t xml:space="preserve">поселке </w:t>
            </w:r>
            <w:r w:rsidR="001D0F57">
              <w:rPr>
                <w:rFonts w:ascii="Times New Roman" w:hAnsi="Times New Roman"/>
                <w:b/>
              </w:rPr>
              <w:t>Коммунар</w:t>
            </w:r>
            <w:r w:rsidRPr="00040A82">
              <w:rPr>
                <w:rFonts w:ascii="Times New Roman" w:hAnsi="Times New Roman"/>
                <w:b/>
              </w:rPr>
              <w:t xml:space="preserve"> планируется на следующих площадках: </w:t>
            </w:r>
          </w:p>
          <w:p w:rsidR="006E2729" w:rsidRDefault="006E2729" w:rsidP="006E2729">
            <w:pPr>
              <w:ind w:firstLine="7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свободных территориях в границах населенного пункта:</w:t>
            </w:r>
          </w:p>
          <w:p w:rsidR="00A12982" w:rsidRDefault="00A12982" w:rsidP="00A12982">
            <w:pPr>
              <w:ind w:firstLine="743"/>
              <w:jc w:val="both"/>
              <w:rPr>
                <w:rFonts w:ascii="Times New Roman" w:hAnsi="Times New Roman"/>
              </w:rPr>
            </w:pPr>
            <w:r w:rsidRPr="004C5A3E">
              <w:rPr>
                <w:rFonts w:ascii="Times New Roman" w:hAnsi="Times New Roman"/>
              </w:rPr>
              <w:t>- на площадке № </w:t>
            </w:r>
            <w:r w:rsidR="006E2729">
              <w:rPr>
                <w:rFonts w:ascii="Times New Roman" w:hAnsi="Times New Roman"/>
              </w:rPr>
              <w:t>5</w:t>
            </w:r>
            <w:r w:rsidR="000F68B7">
              <w:rPr>
                <w:rFonts w:ascii="Times New Roman" w:hAnsi="Times New Roman"/>
              </w:rPr>
              <w:t xml:space="preserve"> </w:t>
            </w:r>
            <w:r w:rsidRPr="00AA0C34">
              <w:rPr>
                <w:rFonts w:ascii="Times New Roman" w:hAnsi="Times New Roman"/>
              </w:rPr>
              <w:t>планируется</w:t>
            </w:r>
            <w:r w:rsidRPr="004C5A3E">
              <w:rPr>
                <w:rFonts w:ascii="Times New Roman" w:hAnsi="Times New Roman"/>
              </w:rPr>
              <w:t xml:space="preserve"> размещение </w:t>
            </w:r>
            <w:r w:rsidR="000F68B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 xml:space="preserve"> индивидуальных жилых дом</w:t>
            </w:r>
            <w:r w:rsidR="000F68B7">
              <w:rPr>
                <w:rFonts w:ascii="Times New Roman" w:hAnsi="Times New Roman"/>
              </w:rPr>
              <w:t>ов</w:t>
            </w:r>
            <w:r w:rsidRPr="004C5A3E">
              <w:rPr>
                <w:rFonts w:ascii="Times New Roman" w:hAnsi="Times New Roman"/>
              </w:rPr>
              <w:t xml:space="preserve">, ориентировочная общая площадь жилищного фонда – </w:t>
            </w:r>
            <w:r w:rsidR="000F68B7">
              <w:rPr>
                <w:rFonts w:ascii="Times New Roman" w:hAnsi="Times New Roman"/>
              </w:rPr>
              <w:t>2550</w:t>
            </w:r>
            <w:r w:rsidRPr="004C5A3E">
              <w:rPr>
                <w:rFonts w:ascii="Times New Roman" w:hAnsi="Times New Roman"/>
              </w:rPr>
              <w:t xml:space="preserve"> кв.м, расчётная численность населения – </w:t>
            </w:r>
            <w:r w:rsidR="000F68B7">
              <w:rPr>
                <w:rFonts w:ascii="Times New Roman" w:hAnsi="Times New Roman"/>
              </w:rPr>
              <w:t>51</w:t>
            </w:r>
            <w:r w:rsidR="002B6984">
              <w:rPr>
                <w:rFonts w:ascii="Times New Roman" w:hAnsi="Times New Roman"/>
              </w:rPr>
              <w:t xml:space="preserve"> </w:t>
            </w:r>
            <w:r w:rsidRPr="004C5A3E">
              <w:rPr>
                <w:rFonts w:ascii="Times New Roman" w:hAnsi="Times New Roman"/>
              </w:rPr>
              <w:t xml:space="preserve"> человек</w:t>
            </w:r>
            <w:r w:rsidR="000F68B7">
              <w:rPr>
                <w:rFonts w:ascii="Times New Roman" w:hAnsi="Times New Roman"/>
              </w:rPr>
              <w:t>;</w:t>
            </w:r>
          </w:p>
          <w:p w:rsidR="000F68B7" w:rsidRDefault="000F68B7" w:rsidP="000F68B7">
            <w:pPr>
              <w:ind w:firstLine="743"/>
              <w:jc w:val="both"/>
              <w:rPr>
                <w:rFonts w:ascii="Times New Roman" w:hAnsi="Times New Roman"/>
              </w:rPr>
            </w:pPr>
            <w:r w:rsidRPr="004C5A3E">
              <w:rPr>
                <w:rFonts w:ascii="Times New Roman" w:hAnsi="Times New Roman"/>
              </w:rPr>
              <w:t>- на площадке № </w:t>
            </w:r>
            <w:r>
              <w:rPr>
                <w:rFonts w:ascii="Times New Roman" w:hAnsi="Times New Roman"/>
              </w:rPr>
              <w:t xml:space="preserve">6 </w:t>
            </w:r>
            <w:r w:rsidRPr="00AA0C34">
              <w:rPr>
                <w:rFonts w:ascii="Times New Roman" w:hAnsi="Times New Roman"/>
              </w:rPr>
              <w:t>планируется</w:t>
            </w:r>
            <w:r w:rsidRPr="004C5A3E">
              <w:rPr>
                <w:rFonts w:ascii="Times New Roman" w:hAnsi="Times New Roman"/>
              </w:rPr>
              <w:t xml:space="preserve"> размещение </w:t>
            </w:r>
            <w:r>
              <w:rPr>
                <w:rFonts w:ascii="Times New Roman" w:hAnsi="Times New Roman"/>
              </w:rPr>
              <w:t>14 индивидуальных жилых домов</w:t>
            </w:r>
            <w:r w:rsidRPr="004C5A3E">
              <w:rPr>
                <w:rFonts w:ascii="Times New Roman" w:hAnsi="Times New Roman"/>
              </w:rPr>
              <w:t xml:space="preserve">, ориентировочная общая площадь жилищного фонда – </w:t>
            </w:r>
            <w:r>
              <w:rPr>
                <w:rFonts w:ascii="Times New Roman" w:hAnsi="Times New Roman"/>
              </w:rPr>
              <w:t>2100</w:t>
            </w:r>
            <w:r w:rsidRPr="004C5A3E">
              <w:rPr>
                <w:rFonts w:ascii="Times New Roman" w:hAnsi="Times New Roman"/>
              </w:rPr>
              <w:t xml:space="preserve"> кв.м, расчётная численность населения – </w:t>
            </w:r>
            <w:r>
              <w:rPr>
                <w:rFonts w:ascii="Times New Roman" w:hAnsi="Times New Roman"/>
              </w:rPr>
              <w:t xml:space="preserve">42 </w:t>
            </w:r>
            <w:r w:rsidRPr="004C5A3E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;</w:t>
            </w:r>
          </w:p>
          <w:p w:rsidR="000F68B7" w:rsidRDefault="000F68B7" w:rsidP="000F68B7">
            <w:pPr>
              <w:ind w:firstLine="743"/>
              <w:jc w:val="both"/>
              <w:rPr>
                <w:rFonts w:ascii="Times New Roman" w:hAnsi="Times New Roman"/>
              </w:rPr>
            </w:pPr>
            <w:r w:rsidRPr="004C5A3E">
              <w:rPr>
                <w:rFonts w:ascii="Times New Roman" w:hAnsi="Times New Roman"/>
              </w:rPr>
              <w:lastRenderedPageBreak/>
              <w:t>- на площадке № </w:t>
            </w:r>
            <w:r>
              <w:rPr>
                <w:rFonts w:ascii="Times New Roman" w:hAnsi="Times New Roman"/>
              </w:rPr>
              <w:t xml:space="preserve">7 </w:t>
            </w:r>
            <w:r w:rsidRPr="00AA0C34">
              <w:rPr>
                <w:rFonts w:ascii="Times New Roman" w:hAnsi="Times New Roman"/>
              </w:rPr>
              <w:t>планируется</w:t>
            </w:r>
            <w:r w:rsidRPr="004C5A3E">
              <w:rPr>
                <w:rFonts w:ascii="Times New Roman" w:hAnsi="Times New Roman"/>
              </w:rPr>
              <w:t xml:space="preserve"> размещение </w:t>
            </w:r>
            <w:r>
              <w:rPr>
                <w:rFonts w:ascii="Times New Roman" w:hAnsi="Times New Roman"/>
              </w:rPr>
              <w:t>25 индивидуальных жилых домов</w:t>
            </w:r>
            <w:r w:rsidRPr="004C5A3E">
              <w:rPr>
                <w:rFonts w:ascii="Times New Roman" w:hAnsi="Times New Roman"/>
              </w:rPr>
              <w:t xml:space="preserve">, ориентировочная общая площадь жилищного фонда – </w:t>
            </w:r>
            <w:r>
              <w:rPr>
                <w:rFonts w:ascii="Times New Roman" w:hAnsi="Times New Roman"/>
              </w:rPr>
              <w:t>3750</w:t>
            </w:r>
            <w:r w:rsidRPr="004C5A3E">
              <w:rPr>
                <w:rFonts w:ascii="Times New Roman" w:hAnsi="Times New Roman"/>
              </w:rPr>
              <w:t xml:space="preserve"> кв.м, расчётная численность населения – </w:t>
            </w:r>
            <w:r>
              <w:rPr>
                <w:rFonts w:ascii="Times New Roman" w:hAnsi="Times New Roman"/>
              </w:rPr>
              <w:t xml:space="preserve">75 </w:t>
            </w:r>
            <w:r w:rsidRPr="004C5A3E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.</w:t>
            </w:r>
          </w:p>
          <w:p w:rsidR="00BB781D" w:rsidRPr="00040A82" w:rsidRDefault="00BB781D" w:rsidP="00BB781D">
            <w:pPr>
              <w:ind w:firstLine="743"/>
              <w:jc w:val="both"/>
              <w:rPr>
                <w:rFonts w:ascii="Times New Roman" w:hAnsi="Times New Roman"/>
                <w:b/>
              </w:rPr>
            </w:pPr>
            <w:r w:rsidRPr="00040A82">
              <w:rPr>
                <w:rFonts w:ascii="Times New Roman" w:hAnsi="Times New Roman"/>
                <w:b/>
              </w:rPr>
              <w:t xml:space="preserve">Развитие жилой зоны до </w:t>
            </w:r>
            <w:r>
              <w:rPr>
                <w:rFonts w:ascii="Times New Roman" w:hAnsi="Times New Roman"/>
                <w:b/>
              </w:rPr>
              <w:t>2033</w:t>
            </w:r>
            <w:r w:rsidRPr="00040A82">
              <w:rPr>
                <w:rFonts w:ascii="Times New Roman" w:hAnsi="Times New Roman"/>
                <w:b/>
              </w:rPr>
              <w:t xml:space="preserve"> года в </w:t>
            </w:r>
            <w:r>
              <w:rPr>
                <w:rFonts w:ascii="Times New Roman" w:hAnsi="Times New Roman"/>
                <w:b/>
              </w:rPr>
              <w:t xml:space="preserve">поселке </w:t>
            </w:r>
            <w:r w:rsidR="000F68B7">
              <w:rPr>
                <w:rFonts w:ascii="Times New Roman" w:hAnsi="Times New Roman"/>
                <w:b/>
              </w:rPr>
              <w:t>Степной</w:t>
            </w:r>
            <w:r w:rsidRPr="00040A82">
              <w:rPr>
                <w:rFonts w:ascii="Times New Roman" w:hAnsi="Times New Roman"/>
                <w:b/>
              </w:rPr>
              <w:t xml:space="preserve"> планируется на следующих площадках: </w:t>
            </w:r>
          </w:p>
          <w:p w:rsidR="00BB781D" w:rsidRDefault="00BB781D" w:rsidP="00BB781D">
            <w:pPr>
              <w:ind w:firstLine="7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свободных территориях в границах населенного пункта:</w:t>
            </w:r>
          </w:p>
          <w:p w:rsidR="000F68B7" w:rsidRDefault="000F68B7" w:rsidP="000F68B7">
            <w:pPr>
              <w:ind w:firstLine="743"/>
              <w:jc w:val="both"/>
              <w:rPr>
                <w:rFonts w:ascii="Times New Roman" w:hAnsi="Times New Roman"/>
              </w:rPr>
            </w:pPr>
            <w:r w:rsidRPr="004C5A3E">
              <w:rPr>
                <w:rFonts w:ascii="Times New Roman" w:hAnsi="Times New Roman"/>
              </w:rPr>
              <w:t>- на площадке № </w:t>
            </w:r>
            <w:r>
              <w:rPr>
                <w:rFonts w:ascii="Times New Roman" w:hAnsi="Times New Roman"/>
              </w:rPr>
              <w:t xml:space="preserve">8 </w:t>
            </w:r>
            <w:r w:rsidRPr="00AA0C34">
              <w:rPr>
                <w:rFonts w:ascii="Times New Roman" w:hAnsi="Times New Roman"/>
              </w:rPr>
              <w:t>планируется</w:t>
            </w:r>
            <w:r w:rsidRPr="004C5A3E">
              <w:rPr>
                <w:rFonts w:ascii="Times New Roman" w:hAnsi="Times New Roman"/>
              </w:rPr>
              <w:t xml:space="preserve"> размещение </w:t>
            </w:r>
            <w:r>
              <w:rPr>
                <w:rFonts w:ascii="Times New Roman" w:hAnsi="Times New Roman"/>
              </w:rPr>
              <w:t>11 индивидуальных жилых домов</w:t>
            </w:r>
            <w:r w:rsidRPr="004C5A3E">
              <w:rPr>
                <w:rFonts w:ascii="Times New Roman" w:hAnsi="Times New Roman"/>
              </w:rPr>
              <w:t xml:space="preserve">, ориентировочная общая площадь жилищного фонда – </w:t>
            </w:r>
            <w:r>
              <w:rPr>
                <w:rFonts w:ascii="Times New Roman" w:hAnsi="Times New Roman"/>
              </w:rPr>
              <w:t>1650</w:t>
            </w:r>
            <w:r w:rsidRPr="004C5A3E">
              <w:rPr>
                <w:rFonts w:ascii="Times New Roman" w:hAnsi="Times New Roman"/>
              </w:rPr>
              <w:t xml:space="preserve"> кв.м, расчётная численность населения – </w:t>
            </w:r>
            <w:r>
              <w:rPr>
                <w:rFonts w:ascii="Times New Roman" w:hAnsi="Times New Roman"/>
              </w:rPr>
              <w:t xml:space="preserve">33 </w:t>
            </w:r>
            <w:r w:rsidRPr="004C5A3E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;</w:t>
            </w:r>
          </w:p>
          <w:p w:rsidR="000F68B7" w:rsidRDefault="000F68B7" w:rsidP="000F68B7">
            <w:pPr>
              <w:ind w:firstLine="743"/>
              <w:jc w:val="both"/>
              <w:rPr>
                <w:rFonts w:ascii="Times New Roman" w:hAnsi="Times New Roman"/>
              </w:rPr>
            </w:pPr>
            <w:r w:rsidRPr="004C5A3E">
              <w:rPr>
                <w:rFonts w:ascii="Times New Roman" w:hAnsi="Times New Roman"/>
              </w:rPr>
              <w:t>- на площадке № </w:t>
            </w:r>
            <w:r>
              <w:rPr>
                <w:rFonts w:ascii="Times New Roman" w:hAnsi="Times New Roman"/>
              </w:rPr>
              <w:t xml:space="preserve">9 </w:t>
            </w:r>
            <w:r w:rsidRPr="00AA0C34">
              <w:rPr>
                <w:rFonts w:ascii="Times New Roman" w:hAnsi="Times New Roman"/>
              </w:rPr>
              <w:t>планируется</w:t>
            </w:r>
            <w:r w:rsidRPr="004C5A3E">
              <w:rPr>
                <w:rFonts w:ascii="Times New Roman" w:hAnsi="Times New Roman"/>
              </w:rPr>
              <w:t xml:space="preserve"> размещение </w:t>
            </w:r>
            <w:r>
              <w:rPr>
                <w:rFonts w:ascii="Times New Roman" w:hAnsi="Times New Roman"/>
              </w:rPr>
              <w:t>14 индивидуальных жилых домов</w:t>
            </w:r>
            <w:r w:rsidRPr="004C5A3E">
              <w:rPr>
                <w:rFonts w:ascii="Times New Roman" w:hAnsi="Times New Roman"/>
              </w:rPr>
              <w:t xml:space="preserve">, ориентировочная общая площадь жилищного фонда – </w:t>
            </w:r>
            <w:r>
              <w:rPr>
                <w:rFonts w:ascii="Times New Roman" w:hAnsi="Times New Roman"/>
              </w:rPr>
              <w:t>2100</w:t>
            </w:r>
            <w:r w:rsidRPr="004C5A3E">
              <w:rPr>
                <w:rFonts w:ascii="Times New Roman" w:hAnsi="Times New Roman"/>
              </w:rPr>
              <w:t xml:space="preserve"> кв.м, расчётная численность населения – </w:t>
            </w:r>
            <w:r>
              <w:rPr>
                <w:rFonts w:ascii="Times New Roman" w:hAnsi="Times New Roman"/>
              </w:rPr>
              <w:t xml:space="preserve">42 </w:t>
            </w:r>
            <w:r w:rsidRPr="004C5A3E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;</w:t>
            </w:r>
          </w:p>
          <w:p w:rsidR="000F68B7" w:rsidRDefault="000F68B7" w:rsidP="000F68B7">
            <w:pPr>
              <w:ind w:firstLine="743"/>
              <w:jc w:val="both"/>
              <w:rPr>
                <w:rFonts w:ascii="Times New Roman" w:hAnsi="Times New Roman"/>
              </w:rPr>
            </w:pPr>
            <w:r w:rsidRPr="004C5A3E">
              <w:rPr>
                <w:rFonts w:ascii="Times New Roman" w:hAnsi="Times New Roman"/>
              </w:rPr>
              <w:t>- на площадке № </w:t>
            </w:r>
            <w:r>
              <w:rPr>
                <w:rFonts w:ascii="Times New Roman" w:hAnsi="Times New Roman"/>
              </w:rPr>
              <w:t xml:space="preserve">10 </w:t>
            </w:r>
            <w:r w:rsidRPr="00AA0C34">
              <w:rPr>
                <w:rFonts w:ascii="Times New Roman" w:hAnsi="Times New Roman"/>
              </w:rPr>
              <w:t>планируется</w:t>
            </w:r>
            <w:r w:rsidRPr="004C5A3E">
              <w:rPr>
                <w:rFonts w:ascii="Times New Roman" w:hAnsi="Times New Roman"/>
              </w:rPr>
              <w:t xml:space="preserve"> размещение </w:t>
            </w:r>
            <w:r>
              <w:rPr>
                <w:rFonts w:ascii="Times New Roman" w:hAnsi="Times New Roman"/>
              </w:rPr>
              <w:t>12 индивидуальных жилых домов</w:t>
            </w:r>
            <w:r w:rsidRPr="004C5A3E">
              <w:rPr>
                <w:rFonts w:ascii="Times New Roman" w:hAnsi="Times New Roman"/>
              </w:rPr>
              <w:t xml:space="preserve">, ориентировочная общая площадь жилищного фонда – </w:t>
            </w:r>
            <w:r>
              <w:rPr>
                <w:rFonts w:ascii="Times New Roman" w:hAnsi="Times New Roman"/>
              </w:rPr>
              <w:t>1800</w:t>
            </w:r>
            <w:r w:rsidRPr="004C5A3E">
              <w:rPr>
                <w:rFonts w:ascii="Times New Roman" w:hAnsi="Times New Roman"/>
              </w:rPr>
              <w:t xml:space="preserve"> кв.м, расчётная численность населения – </w:t>
            </w:r>
            <w:r>
              <w:rPr>
                <w:rFonts w:ascii="Times New Roman" w:hAnsi="Times New Roman"/>
              </w:rPr>
              <w:t xml:space="preserve">36 </w:t>
            </w:r>
            <w:r w:rsidRPr="004C5A3E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.</w:t>
            </w:r>
          </w:p>
          <w:p w:rsidR="000F68B7" w:rsidRPr="00040A82" w:rsidRDefault="000F68B7" w:rsidP="000F68B7">
            <w:pPr>
              <w:ind w:firstLine="743"/>
              <w:jc w:val="both"/>
              <w:rPr>
                <w:rFonts w:ascii="Times New Roman" w:hAnsi="Times New Roman"/>
                <w:b/>
              </w:rPr>
            </w:pPr>
            <w:r w:rsidRPr="00040A82">
              <w:rPr>
                <w:rFonts w:ascii="Times New Roman" w:hAnsi="Times New Roman"/>
                <w:b/>
              </w:rPr>
              <w:t xml:space="preserve">Развитие жилой зоны до </w:t>
            </w:r>
            <w:r>
              <w:rPr>
                <w:rFonts w:ascii="Times New Roman" w:hAnsi="Times New Roman"/>
                <w:b/>
              </w:rPr>
              <w:t>2033</w:t>
            </w:r>
            <w:r w:rsidRPr="00040A82">
              <w:rPr>
                <w:rFonts w:ascii="Times New Roman" w:hAnsi="Times New Roman"/>
                <w:b/>
              </w:rPr>
              <w:t xml:space="preserve"> года в </w:t>
            </w:r>
            <w:r>
              <w:rPr>
                <w:rFonts w:ascii="Times New Roman" w:hAnsi="Times New Roman"/>
                <w:b/>
              </w:rPr>
              <w:t>поселке Ледяйка</w:t>
            </w:r>
            <w:r w:rsidRPr="00040A82">
              <w:rPr>
                <w:rFonts w:ascii="Times New Roman" w:hAnsi="Times New Roman"/>
                <w:b/>
              </w:rPr>
              <w:t xml:space="preserve"> планируется на следующих площадках: </w:t>
            </w:r>
          </w:p>
          <w:p w:rsidR="000F68B7" w:rsidRDefault="000F68B7" w:rsidP="000F68B7">
            <w:pPr>
              <w:ind w:firstLine="7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161C2F">
              <w:rPr>
                <w:rFonts w:ascii="Times New Roman" w:hAnsi="Times New Roman"/>
              </w:rPr>
              <w:t>за счет уплотнения существующей застройки</w:t>
            </w:r>
            <w:r>
              <w:rPr>
                <w:rFonts w:ascii="Times New Roman" w:hAnsi="Times New Roman"/>
              </w:rPr>
              <w:t>:</w:t>
            </w:r>
          </w:p>
          <w:p w:rsidR="000F68B7" w:rsidRDefault="000F68B7" w:rsidP="000F68B7">
            <w:pPr>
              <w:ind w:firstLine="743"/>
              <w:jc w:val="both"/>
              <w:rPr>
                <w:rFonts w:ascii="Times New Roman" w:hAnsi="Times New Roman"/>
              </w:rPr>
            </w:pPr>
            <w:r w:rsidRPr="004E701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по ул. Центральная </w:t>
            </w:r>
            <w:r w:rsidRPr="004E7012">
              <w:rPr>
                <w:rFonts w:ascii="Times New Roman" w:hAnsi="Times New Roman"/>
              </w:rPr>
              <w:t xml:space="preserve">планируется размещение </w:t>
            </w:r>
            <w:r>
              <w:rPr>
                <w:rFonts w:ascii="Times New Roman" w:hAnsi="Times New Roman"/>
              </w:rPr>
              <w:t>3 индивидуальных жилых домов</w:t>
            </w:r>
            <w:r w:rsidRPr="004E7012">
              <w:rPr>
                <w:rFonts w:ascii="Times New Roman" w:hAnsi="Times New Roman"/>
              </w:rPr>
              <w:t xml:space="preserve">, ориентировочная общая площадь жилищного фонда – </w:t>
            </w:r>
            <w:r>
              <w:rPr>
                <w:rFonts w:ascii="Times New Roman" w:hAnsi="Times New Roman"/>
              </w:rPr>
              <w:t>450</w:t>
            </w:r>
            <w:r w:rsidRPr="004E7012">
              <w:rPr>
                <w:rFonts w:ascii="Times New Roman" w:hAnsi="Times New Roman"/>
              </w:rPr>
              <w:t xml:space="preserve"> кв.м, расчётная численность населения – </w:t>
            </w:r>
            <w:r>
              <w:rPr>
                <w:rFonts w:ascii="Times New Roman" w:hAnsi="Times New Roman"/>
              </w:rPr>
              <w:t>9 человек.</w:t>
            </w:r>
          </w:p>
          <w:p w:rsidR="000F68B7" w:rsidRDefault="000F68B7" w:rsidP="000F68B7">
            <w:pPr>
              <w:ind w:firstLine="7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на свободных территориях в границах населенного пункта:</w:t>
            </w:r>
          </w:p>
          <w:p w:rsidR="003C09E1" w:rsidRPr="000B6E6C" w:rsidRDefault="000F68B7" w:rsidP="000F68B7">
            <w:pPr>
              <w:ind w:firstLine="743"/>
              <w:jc w:val="both"/>
              <w:rPr>
                <w:rFonts w:ascii="Times New Roman" w:hAnsi="Times New Roman"/>
              </w:rPr>
            </w:pPr>
            <w:r w:rsidRPr="004C5A3E">
              <w:rPr>
                <w:rFonts w:ascii="Times New Roman" w:hAnsi="Times New Roman"/>
              </w:rPr>
              <w:t>- на площадке № </w:t>
            </w:r>
            <w:r>
              <w:rPr>
                <w:rFonts w:ascii="Times New Roman" w:hAnsi="Times New Roman"/>
              </w:rPr>
              <w:t xml:space="preserve">11 </w:t>
            </w:r>
            <w:r w:rsidRPr="00AA0C34">
              <w:rPr>
                <w:rFonts w:ascii="Times New Roman" w:hAnsi="Times New Roman"/>
              </w:rPr>
              <w:t>планируется</w:t>
            </w:r>
            <w:r w:rsidRPr="004C5A3E">
              <w:rPr>
                <w:rFonts w:ascii="Times New Roman" w:hAnsi="Times New Roman"/>
              </w:rPr>
              <w:t xml:space="preserve"> размещение </w:t>
            </w:r>
            <w:r>
              <w:rPr>
                <w:rFonts w:ascii="Times New Roman" w:hAnsi="Times New Roman"/>
              </w:rPr>
              <w:t>14 индивидуальных жилых домов</w:t>
            </w:r>
            <w:r w:rsidRPr="004C5A3E">
              <w:rPr>
                <w:rFonts w:ascii="Times New Roman" w:hAnsi="Times New Roman"/>
              </w:rPr>
              <w:t xml:space="preserve">, ориентировочная общая площадь жилищного фонда – </w:t>
            </w:r>
            <w:r>
              <w:rPr>
                <w:rFonts w:ascii="Times New Roman" w:hAnsi="Times New Roman"/>
              </w:rPr>
              <w:t>2100</w:t>
            </w:r>
            <w:r w:rsidRPr="004C5A3E">
              <w:rPr>
                <w:rFonts w:ascii="Times New Roman" w:hAnsi="Times New Roman"/>
              </w:rPr>
              <w:t xml:space="preserve"> кв.м, расчётная численность населения – </w:t>
            </w:r>
            <w:r>
              <w:rPr>
                <w:rFonts w:ascii="Times New Roman" w:hAnsi="Times New Roman"/>
              </w:rPr>
              <w:t>42</w:t>
            </w:r>
            <w:r w:rsidRPr="004C5A3E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а.</w:t>
            </w:r>
          </w:p>
        </w:tc>
      </w:tr>
      <w:tr w:rsidR="00A04548" w:rsidRPr="006F02E8" w:rsidTr="00C42EAB">
        <w:trPr>
          <w:trHeight w:val="74"/>
        </w:trPr>
        <w:tc>
          <w:tcPr>
            <w:tcW w:w="2405" w:type="dxa"/>
            <w:shd w:val="clear" w:color="auto" w:fill="E0E0E0"/>
          </w:tcPr>
          <w:p w:rsidR="00A04548" w:rsidRPr="005F2F13" w:rsidRDefault="00C42EAB" w:rsidP="0038745B">
            <w:pPr>
              <w:jc w:val="center"/>
              <w:rPr>
                <w:rFonts w:ascii="Times New Roman" w:hAnsi="Times New Roman"/>
              </w:rPr>
            </w:pPr>
            <w:r w:rsidRPr="00860092">
              <w:rPr>
                <w:rFonts w:ascii="Times New Roman" w:hAnsi="Times New Roman"/>
                <w:b/>
              </w:rPr>
              <w:lastRenderedPageBreak/>
              <w:t>Общественно-деловая зона (О)</w:t>
            </w:r>
          </w:p>
        </w:tc>
        <w:tc>
          <w:tcPr>
            <w:tcW w:w="2696" w:type="dxa"/>
            <w:shd w:val="clear" w:color="auto" w:fill="E0E0E0"/>
          </w:tcPr>
          <w:p w:rsidR="00A04548" w:rsidRPr="000C200E" w:rsidRDefault="00A04548" w:rsidP="00B94E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shd w:val="clear" w:color="auto" w:fill="E0E0E0"/>
          </w:tcPr>
          <w:p w:rsidR="00A04548" w:rsidRPr="0045083F" w:rsidRDefault="00F45B85" w:rsidP="00F45B85">
            <w:pPr>
              <w:jc w:val="center"/>
              <w:rPr>
                <w:rFonts w:ascii="Times New Roman" w:hAnsi="Times New Roman"/>
              </w:rPr>
            </w:pPr>
            <w:r w:rsidRPr="0045083F">
              <w:rPr>
                <w:rFonts w:ascii="Times New Roman" w:hAnsi="Times New Roman"/>
              </w:rPr>
              <w:t>3</w:t>
            </w:r>
            <w:r w:rsidR="004A5893" w:rsidRPr="0045083F">
              <w:rPr>
                <w:rFonts w:ascii="Times New Roman" w:hAnsi="Times New Roman"/>
              </w:rPr>
              <w:t>,</w:t>
            </w:r>
            <w:r w:rsidRPr="0045083F">
              <w:rPr>
                <w:rFonts w:ascii="Times New Roman" w:hAnsi="Times New Roman"/>
              </w:rPr>
              <w:t>9</w:t>
            </w:r>
            <w:r w:rsidR="004A5893" w:rsidRPr="0045083F">
              <w:rPr>
                <w:rFonts w:ascii="Times New Roman" w:hAnsi="Times New Roman"/>
              </w:rPr>
              <w:t>865</w:t>
            </w:r>
          </w:p>
        </w:tc>
        <w:tc>
          <w:tcPr>
            <w:tcW w:w="2839" w:type="dxa"/>
            <w:shd w:val="clear" w:color="auto" w:fill="E0E0E0"/>
          </w:tcPr>
          <w:p w:rsidR="00A04548" w:rsidRPr="000C200E" w:rsidRDefault="00A04548" w:rsidP="00387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14" w:type="dxa"/>
            <w:shd w:val="clear" w:color="auto" w:fill="E0E0E0"/>
          </w:tcPr>
          <w:p w:rsidR="00A04548" w:rsidRPr="000C200E" w:rsidRDefault="00A04548" w:rsidP="00387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4548" w:rsidRPr="006F02E8" w:rsidTr="00FE7ADC">
        <w:trPr>
          <w:trHeight w:val="419"/>
        </w:trPr>
        <w:tc>
          <w:tcPr>
            <w:tcW w:w="2405" w:type="dxa"/>
            <w:shd w:val="clear" w:color="auto" w:fill="auto"/>
          </w:tcPr>
          <w:p w:rsidR="00A04548" w:rsidRPr="00605464" w:rsidRDefault="00A04548" w:rsidP="000911E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41" w:type="dxa"/>
            <w:gridSpan w:val="5"/>
            <w:shd w:val="clear" w:color="auto" w:fill="auto"/>
          </w:tcPr>
          <w:p w:rsidR="00976CB9" w:rsidRDefault="00976CB9" w:rsidP="004046E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 федерального значения:</w:t>
            </w:r>
          </w:p>
          <w:p w:rsidR="00C60884" w:rsidRPr="008F64A9" w:rsidRDefault="00976CB9" w:rsidP="00C608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8F64A9">
              <w:rPr>
                <w:rFonts w:ascii="Times New Roman" w:hAnsi="Times New Roman"/>
              </w:rPr>
              <w:t xml:space="preserve"> здание для  размещения отделения</w:t>
            </w:r>
            <w:r>
              <w:rPr>
                <w:rFonts w:ascii="Times New Roman" w:hAnsi="Times New Roman"/>
              </w:rPr>
              <w:t xml:space="preserve"> связи </w:t>
            </w:r>
            <w:r w:rsidR="008F64A9">
              <w:rPr>
                <w:rFonts w:ascii="Times New Roman" w:hAnsi="Times New Roman"/>
              </w:rPr>
              <w:t xml:space="preserve">и центра социального обслуживания в селе Мокша, ул. Юбилейная, 15а </w:t>
            </w:r>
            <w:r>
              <w:rPr>
                <w:rFonts w:ascii="Times New Roman" w:hAnsi="Times New Roman"/>
              </w:rPr>
              <w:t>(реконструкция).</w:t>
            </w:r>
          </w:p>
          <w:p w:rsidR="004046EE" w:rsidRPr="00A30999" w:rsidRDefault="004046EE" w:rsidP="004046EE">
            <w:pPr>
              <w:jc w:val="both"/>
              <w:rPr>
                <w:rFonts w:ascii="Times New Roman" w:hAnsi="Times New Roman"/>
              </w:rPr>
            </w:pPr>
            <w:r w:rsidRPr="00A30999">
              <w:rPr>
                <w:rFonts w:ascii="Times New Roman" w:hAnsi="Times New Roman"/>
                <w:b/>
              </w:rPr>
              <w:t>объекты местного значения муниципального района:</w:t>
            </w:r>
          </w:p>
          <w:p w:rsidR="00976CB9" w:rsidRDefault="004046EE" w:rsidP="00404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76CB9">
              <w:rPr>
                <w:rFonts w:ascii="Times New Roman" w:hAnsi="Times New Roman"/>
              </w:rPr>
              <w:t xml:space="preserve">фельдшерско-акушерский пункт </w:t>
            </w:r>
            <w:r w:rsidR="00C60884">
              <w:rPr>
                <w:rFonts w:ascii="Times New Roman" w:hAnsi="Times New Roman"/>
              </w:rPr>
              <w:t>в поселке Ледяйка, ул. Молодежная, 8;</w:t>
            </w:r>
          </w:p>
          <w:p w:rsidR="00C60884" w:rsidRDefault="00C60884" w:rsidP="00C608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аптечный отдел при офисе врача общей практики в селе Мокша, ул. Юбилейная, 16а</w:t>
            </w:r>
            <w:r w:rsidR="00F45B85">
              <w:rPr>
                <w:rFonts w:ascii="Times New Roman" w:hAnsi="Times New Roman"/>
              </w:rPr>
              <w:t>.</w:t>
            </w:r>
          </w:p>
          <w:p w:rsidR="00A04548" w:rsidRPr="00E81977" w:rsidRDefault="00A04548" w:rsidP="002112E0">
            <w:pPr>
              <w:jc w:val="both"/>
              <w:rPr>
                <w:rFonts w:ascii="Times New Roman" w:hAnsi="Times New Roman"/>
                <w:b/>
              </w:rPr>
            </w:pPr>
            <w:r w:rsidRPr="0024268D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клуб</w:t>
            </w:r>
            <w:r>
              <w:rPr>
                <w:rFonts w:ascii="Times New Roman" w:hAnsi="Times New Roman"/>
              </w:rPr>
              <w:t xml:space="preserve"> в поселке</w:t>
            </w:r>
            <w:r w:rsidRPr="00ED23AE">
              <w:rPr>
                <w:rFonts w:ascii="Times New Roman" w:hAnsi="Times New Roman"/>
              </w:rPr>
              <w:t xml:space="preserve"> Ледяйка, ул. Молодежная, 12</w:t>
            </w:r>
            <w:r>
              <w:rPr>
                <w:rFonts w:ascii="Times New Roman" w:hAnsi="Times New Roman"/>
              </w:rPr>
              <w:t xml:space="preserve"> (р</w:t>
            </w:r>
            <w:r w:rsidRPr="00ED23AE">
              <w:rPr>
                <w:rFonts w:ascii="Times New Roman" w:hAnsi="Times New Roman"/>
              </w:rPr>
              <w:t>еконструкция</w:t>
            </w:r>
            <w:r>
              <w:rPr>
                <w:rFonts w:ascii="Times New Roman" w:hAnsi="Times New Roman"/>
              </w:rPr>
              <w:t>);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библиотека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Мокша, ул. Юбилейная, 2</w:t>
            </w:r>
            <w:r>
              <w:rPr>
                <w:rFonts w:ascii="Times New Roman" w:hAnsi="Times New Roman"/>
              </w:rPr>
              <w:t xml:space="preserve"> (р</w:t>
            </w:r>
            <w:r w:rsidRPr="00ED23AE">
              <w:rPr>
                <w:rFonts w:ascii="Times New Roman" w:hAnsi="Times New Roman"/>
              </w:rPr>
              <w:t>еконструкция</w:t>
            </w:r>
            <w:r>
              <w:rPr>
                <w:rFonts w:ascii="Times New Roman" w:hAnsi="Times New Roman"/>
              </w:rPr>
              <w:t>);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сельский дом культуры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Мокша, ул. Юбилейная, 2</w:t>
            </w:r>
            <w:r>
              <w:rPr>
                <w:rFonts w:ascii="Times New Roman" w:hAnsi="Times New Roman"/>
              </w:rPr>
              <w:t xml:space="preserve"> (р</w:t>
            </w:r>
            <w:r w:rsidRPr="00ED23AE">
              <w:rPr>
                <w:rFonts w:ascii="Times New Roman" w:hAnsi="Times New Roman"/>
              </w:rPr>
              <w:t>еконструкция</w:t>
            </w:r>
            <w:r>
              <w:rPr>
                <w:rFonts w:ascii="Times New Roman" w:hAnsi="Times New Roman"/>
              </w:rPr>
              <w:t>);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комплексное предприятие бытового обслуживания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Мокша, ул. Юбилейная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(р</w:t>
            </w:r>
            <w:r w:rsidRPr="00ED23AE">
              <w:rPr>
                <w:rFonts w:ascii="Times New Roman" w:hAnsi="Times New Roman"/>
              </w:rPr>
              <w:t>еконструкция</w:t>
            </w:r>
            <w:r>
              <w:rPr>
                <w:rFonts w:ascii="Times New Roman" w:hAnsi="Times New Roman"/>
              </w:rPr>
              <w:t>);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предприятие бытового обслуживания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Мокша, ул. Юбилейная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(р</w:t>
            </w:r>
            <w:r w:rsidRPr="00ED23AE">
              <w:rPr>
                <w:rFonts w:ascii="Times New Roman" w:hAnsi="Times New Roman"/>
              </w:rPr>
              <w:t>еконструкция</w:t>
            </w:r>
            <w:r>
              <w:rPr>
                <w:rFonts w:ascii="Times New Roman" w:hAnsi="Times New Roman"/>
              </w:rPr>
              <w:t>);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ED23AE">
              <w:rPr>
                <w:rFonts w:ascii="Times New Roman" w:hAnsi="Times New Roman"/>
              </w:rPr>
              <w:t>здание администрации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Мокша, ул. Юбилейная, 15а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(р</w:t>
            </w:r>
            <w:r w:rsidRPr="00ED23AE">
              <w:rPr>
                <w:rFonts w:ascii="Times New Roman" w:hAnsi="Times New Roman"/>
              </w:rPr>
              <w:t>еконструкция</w:t>
            </w:r>
            <w:r>
              <w:rPr>
                <w:rFonts w:ascii="Times New Roman" w:hAnsi="Times New Roman"/>
              </w:rPr>
              <w:t>);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ED23AE">
              <w:rPr>
                <w:rFonts w:ascii="Times New Roman" w:hAnsi="Times New Roman"/>
              </w:rPr>
              <w:t>омплектные трансформаторные подстанции</w:t>
            </w:r>
            <w:r>
              <w:rPr>
                <w:rFonts w:ascii="Times New Roman" w:hAnsi="Times New Roman"/>
              </w:rPr>
              <w:t xml:space="preserve"> в селе </w:t>
            </w:r>
            <w:r w:rsidRPr="00ED23AE">
              <w:rPr>
                <w:rFonts w:ascii="Times New Roman" w:hAnsi="Times New Roman"/>
              </w:rPr>
              <w:t>Мокша</w:t>
            </w:r>
            <w:r>
              <w:rPr>
                <w:rFonts w:ascii="Times New Roman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ул. Юбилейная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комплектные трансформаторные подстанции</w:t>
            </w:r>
            <w:r>
              <w:rPr>
                <w:rFonts w:ascii="Times New Roman" w:hAnsi="Times New Roman"/>
              </w:rPr>
              <w:t xml:space="preserve"> в поселке</w:t>
            </w:r>
            <w:r w:rsidRPr="00ED23AE">
              <w:rPr>
                <w:rFonts w:ascii="Times New Roman" w:hAnsi="Times New Roman"/>
              </w:rPr>
              <w:t xml:space="preserve"> Коммунар, площадка № 7</w:t>
            </w:r>
            <w:r>
              <w:rPr>
                <w:rFonts w:ascii="Times New Roman" w:hAnsi="Times New Roman"/>
              </w:rPr>
              <w:t>;</w:t>
            </w:r>
          </w:p>
          <w:p w:rsidR="00A04548" w:rsidRDefault="00927105" w:rsidP="009271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водонапорная башня</w:t>
            </w:r>
            <w:r>
              <w:rPr>
                <w:rFonts w:ascii="Times New Roman" w:hAnsi="Times New Roman"/>
              </w:rPr>
              <w:t xml:space="preserve"> в поселке</w:t>
            </w:r>
            <w:r w:rsidRPr="00ED23AE">
              <w:rPr>
                <w:rFonts w:ascii="Times New Roman" w:hAnsi="Times New Roman"/>
              </w:rPr>
              <w:t xml:space="preserve"> Коммунар, площадка № 7</w:t>
            </w:r>
            <w:r w:rsidR="00313ABB">
              <w:rPr>
                <w:rFonts w:ascii="Times New Roman" w:hAnsi="Times New Roman"/>
              </w:rPr>
              <w:t>;</w:t>
            </w:r>
          </w:p>
          <w:p w:rsidR="00313ABB" w:rsidRPr="00313ABB" w:rsidRDefault="00313ABB" w:rsidP="00313A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водонапорная башня</w:t>
            </w:r>
            <w:r>
              <w:rPr>
                <w:rFonts w:ascii="Times New Roman" w:hAnsi="Times New Roman"/>
              </w:rPr>
              <w:t xml:space="preserve"> в поселке</w:t>
            </w:r>
            <w:r w:rsidRPr="00ED23AE">
              <w:rPr>
                <w:rFonts w:ascii="Times New Roman" w:hAnsi="Times New Roman"/>
              </w:rPr>
              <w:t xml:space="preserve"> Степной, площадка № 8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57320" w:rsidRPr="00D85DE5" w:rsidTr="00C42EAB">
        <w:trPr>
          <w:trHeight w:val="74"/>
        </w:trPr>
        <w:tc>
          <w:tcPr>
            <w:tcW w:w="2405" w:type="dxa"/>
            <w:shd w:val="clear" w:color="auto" w:fill="E0E0E0"/>
          </w:tcPr>
          <w:p w:rsidR="00F57320" w:rsidRPr="00D85DE5" w:rsidRDefault="00C42EAB" w:rsidP="002240FB">
            <w:pPr>
              <w:jc w:val="center"/>
              <w:rPr>
                <w:rFonts w:ascii="Times New Roman" w:hAnsi="Times New Roman"/>
              </w:rPr>
            </w:pPr>
            <w:r w:rsidRPr="00D9345A">
              <w:rPr>
                <w:rFonts w:ascii="Times New Roman" w:hAnsi="Times New Roman"/>
                <w:b/>
              </w:rPr>
              <w:lastRenderedPageBreak/>
              <w:t>Зона рекреационного назначения (Р</w:t>
            </w:r>
            <w:r w:rsidRPr="00D9345A">
              <w:rPr>
                <w:rFonts w:ascii="Times New Roman" w:hAnsi="Times New Roman"/>
              </w:rPr>
              <w:t>)</w:t>
            </w:r>
          </w:p>
        </w:tc>
        <w:tc>
          <w:tcPr>
            <w:tcW w:w="2696" w:type="dxa"/>
            <w:shd w:val="clear" w:color="auto" w:fill="E0E0E0"/>
          </w:tcPr>
          <w:p w:rsidR="00F57320" w:rsidRPr="00D85DE5" w:rsidRDefault="00F57320" w:rsidP="002240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shd w:val="clear" w:color="auto" w:fill="E0E0E0"/>
          </w:tcPr>
          <w:p w:rsidR="00F57320" w:rsidRPr="00D85DE5" w:rsidRDefault="004A5893" w:rsidP="002240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353,6475</w:t>
            </w:r>
          </w:p>
        </w:tc>
        <w:tc>
          <w:tcPr>
            <w:tcW w:w="2839" w:type="dxa"/>
            <w:shd w:val="clear" w:color="auto" w:fill="E0E0E0"/>
          </w:tcPr>
          <w:p w:rsidR="00F57320" w:rsidRPr="00D85DE5" w:rsidRDefault="00D85DE5" w:rsidP="002240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14" w:type="dxa"/>
            <w:shd w:val="clear" w:color="auto" w:fill="E0E0E0"/>
          </w:tcPr>
          <w:p w:rsidR="00F57320" w:rsidRPr="00D85DE5" w:rsidRDefault="00F57320" w:rsidP="002240FB">
            <w:pPr>
              <w:jc w:val="center"/>
              <w:rPr>
                <w:rFonts w:ascii="Times New Roman" w:hAnsi="Times New Roman"/>
              </w:rPr>
            </w:pPr>
            <w:r w:rsidRPr="00D85DE5">
              <w:rPr>
                <w:rFonts w:ascii="Times New Roman" w:hAnsi="Times New Roman"/>
              </w:rPr>
              <w:t>-</w:t>
            </w:r>
          </w:p>
        </w:tc>
      </w:tr>
      <w:tr w:rsidR="00F57320" w:rsidRPr="00D85DE5" w:rsidTr="00F57320">
        <w:trPr>
          <w:trHeight w:val="610"/>
        </w:trPr>
        <w:tc>
          <w:tcPr>
            <w:tcW w:w="2405" w:type="dxa"/>
            <w:shd w:val="clear" w:color="auto" w:fill="auto"/>
          </w:tcPr>
          <w:p w:rsidR="00F57320" w:rsidRPr="00D85DE5" w:rsidRDefault="00F57320" w:rsidP="002240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1" w:type="dxa"/>
            <w:gridSpan w:val="5"/>
            <w:shd w:val="clear" w:color="auto" w:fill="auto"/>
          </w:tcPr>
          <w:p w:rsidR="0000672A" w:rsidRPr="00A30999" w:rsidRDefault="0000672A" w:rsidP="0000672A">
            <w:pPr>
              <w:jc w:val="both"/>
              <w:rPr>
                <w:rFonts w:ascii="Times New Roman" w:hAnsi="Times New Roman"/>
              </w:rPr>
            </w:pPr>
            <w:r w:rsidRPr="00A30999">
              <w:rPr>
                <w:rFonts w:ascii="Times New Roman" w:hAnsi="Times New Roman"/>
                <w:b/>
              </w:rPr>
              <w:t>объекты местного значения муниципального района:</w:t>
            </w:r>
          </w:p>
          <w:p w:rsidR="0000672A" w:rsidRPr="00ED23AE" w:rsidRDefault="0000672A" w:rsidP="00006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eastAsia="Calibri" w:hAnsi="Times New Roman"/>
              </w:rPr>
              <w:t>комплексная спортивная площадка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селе</w:t>
            </w:r>
            <w:r w:rsidRPr="00ED23AE">
              <w:rPr>
                <w:rFonts w:ascii="Times New Roman" w:hAnsi="Times New Roman"/>
              </w:rPr>
              <w:t xml:space="preserve"> Мокша, ул. Юбилейная</w:t>
            </w:r>
            <w:r>
              <w:rPr>
                <w:rFonts w:ascii="Times New Roman" w:hAnsi="Times New Roman"/>
              </w:rPr>
              <w:t>;</w:t>
            </w:r>
          </w:p>
          <w:p w:rsidR="0000672A" w:rsidRPr="0000672A" w:rsidRDefault="0000672A" w:rsidP="00006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eastAsia="Calibri" w:hAnsi="Times New Roman"/>
              </w:rPr>
              <w:t>физкультурно-оздоровительный комплекс с бассейном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селе</w:t>
            </w:r>
            <w:r w:rsidRPr="00ED23AE">
              <w:rPr>
                <w:rFonts w:ascii="Times New Roman" w:hAnsi="Times New Roman"/>
              </w:rPr>
              <w:t xml:space="preserve"> Мокша, ул. Юбилейная</w:t>
            </w:r>
            <w:r>
              <w:rPr>
                <w:rFonts w:ascii="Times New Roman" w:hAnsi="Times New Roman"/>
              </w:rPr>
              <w:t>;</w:t>
            </w:r>
          </w:p>
          <w:p w:rsidR="00F57320" w:rsidRPr="00D85DE5" w:rsidRDefault="00F57320" w:rsidP="002240FB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D85DE5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eastAsia="Calibri" w:hAnsi="Times New Roman"/>
              </w:rPr>
              <w:t>спортивная площадка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ED23AE">
              <w:rPr>
                <w:rFonts w:ascii="Times New Roman" w:hAnsi="Times New Roman"/>
              </w:rPr>
              <w:t>на юге села Мокша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eastAsia="Calibri" w:hAnsi="Times New Roman"/>
              </w:rPr>
              <w:t>спортивная площадка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селе</w:t>
            </w:r>
            <w:r w:rsidRPr="00ED23AE">
              <w:rPr>
                <w:rFonts w:ascii="Times New Roman" w:hAnsi="Times New Roman"/>
              </w:rPr>
              <w:t xml:space="preserve"> Мокша, площадка № 4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eastAsia="Calibri" w:hAnsi="Times New Roman"/>
              </w:rPr>
              <w:t>спортивная площадка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селе</w:t>
            </w:r>
            <w:r w:rsidRPr="00ED23AE">
              <w:rPr>
                <w:rFonts w:ascii="Times New Roman" w:hAnsi="Times New Roman"/>
              </w:rPr>
              <w:t xml:space="preserve"> Мокша, площадка № 3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eastAsia="Calibri" w:hAnsi="Times New Roman"/>
              </w:rPr>
              <w:t>спортивная площадка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селе</w:t>
            </w:r>
            <w:r w:rsidRPr="00ED23AE">
              <w:rPr>
                <w:rFonts w:ascii="Times New Roman" w:hAnsi="Times New Roman"/>
              </w:rPr>
              <w:t xml:space="preserve"> Мокша, площадка № 2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eastAsia="Calibri" w:hAnsi="Times New Roman"/>
              </w:rPr>
              <w:t>спортивная площадка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селе</w:t>
            </w:r>
            <w:r w:rsidRPr="00ED23AE">
              <w:rPr>
                <w:rFonts w:ascii="Times New Roman" w:hAnsi="Times New Roman"/>
              </w:rPr>
              <w:t xml:space="preserve"> Мокша, площадка № 1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eastAsia="Calibri" w:hAnsi="Times New Roman"/>
              </w:rPr>
              <w:t>спортивная площадка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поселке</w:t>
            </w:r>
            <w:r w:rsidRPr="00ED23AE">
              <w:rPr>
                <w:rFonts w:ascii="Times New Roman" w:hAnsi="Times New Roman"/>
              </w:rPr>
              <w:t xml:space="preserve"> Коммунар, севернее площадки № 7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eastAsia="Calibri" w:hAnsi="Times New Roman"/>
              </w:rPr>
              <w:t>спортивная площадка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поселке</w:t>
            </w:r>
            <w:r w:rsidRPr="00ED23AE">
              <w:rPr>
                <w:rFonts w:ascii="Times New Roman" w:hAnsi="Times New Roman"/>
              </w:rPr>
              <w:t xml:space="preserve"> Степной, севернее площадки № 9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eastAsia="Calibri" w:hAnsi="Times New Roman"/>
              </w:rPr>
              <w:t>спортивная площадка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поселке</w:t>
            </w:r>
            <w:r w:rsidRPr="00ED23AE">
              <w:rPr>
                <w:rFonts w:ascii="Times New Roman" w:hAnsi="Times New Roman"/>
              </w:rPr>
              <w:t xml:space="preserve"> Ледяйка, севернее площадки № 11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парк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Мокша, между ул. Юбилейная и ул. Молодежная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зона отдыха</w:t>
            </w:r>
            <w:r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на юге села Мокша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сквер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Мокша, ул. Молодежная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благоустройство двора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Мокша, площадка № 4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благоустройство двора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Мокша, площадка №3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благоустройство зоны отдыха</w:t>
            </w:r>
            <w:r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 xml:space="preserve">на </w:t>
            </w:r>
            <w:r w:rsidR="00313ABB">
              <w:rPr>
                <w:rFonts w:ascii="Times New Roman" w:eastAsia="Calibri" w:hAnsi="Times New Roman"/>
              </w:rPr>
              <w:t>ю</w:t>
            </w:r>
            <w:r w:rsidRPr="00ED23AE">
              <w:rPr>
                <w:rFonts w:ascii="Times New Roman" w:eastAsia="Calibri" w:hAnsi="Times New Roman"/>
              </w:rPr>
              <w:t>го-западе села Мокша около площадки № 2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бульвар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Мокша, ул. Молодежная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бульвар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Мокша, площадка № 1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благоустройство прибрежной зоны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Мокша, площадка № 1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благоустройство зоны отдыха</w:t>
            </w:r>
            <w:r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северо-восточной части поселка Ледяйка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сквер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Мокша, площадка № 1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ш</w:t>
            </w:r>
            <w:r w:rsidRPr="00ED23AE">
              <w:rPr>
                <w:rFonts w:ascii="Times New Roman" w:hAnsi="Times New Roman"/>
              </w:rPr>
              <w:t>кафной газорегуляторный пункт (ШГРП)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в селе</w:t>
            </w:r>
            <w:r w:rsidRPr="00ED23AE">
              <w:rPr>
                <w:rFonts w:ascii="Times New Roman" w:eastAsia="Calibri" w:hAnsi="Times New Roman"/>
              </w:rPr>
              <w:t xml:space="preserve"> Мокша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площадка № 1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ш</w:t>
            </w:r>
            <w:r w:rsidRPr="00ED23AE">
              <w:rPr>
                <w:rFonts w:ascii="Times New Roman" w:hAnsi="Times New Roman"/>
              </w:rPr>
              <w:t>кафной газорегуляторный пункт (ШГРП)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в селе</w:t>
            </w:r>
            <w:r w:rsidRPr="00ED23AE">
              <w:rPr>
                <w:rFonts w:ascii="Times New Roman" w:eastAsia="Calibri" w:hAnsi="Times New Roman"/>
              </w:rPr>
              <w:t xml:space="preserve"> Мокша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площадка № 2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ш</w:t>
            </w:r>
            <w:r w:rsidRPr="00ED23AE">
              <w:rPr>
                <w:rFonts w:ascii="Times New Roman" w:hAnsi="Times New Roman"/>
              </w:rPr>
              <w:t>кафной газорегуляторный пункт (ШГРП)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в селе</w:t>
            </w:r>
            <w:r w:rsidRPr="00ED23AE">
              <w:rPr>
                <w:rFonts w:ascii="Times New Roman" w:eastAsia="Calibri" w:hAnsi="Times New Roman"/>
              </w:rPr>
              <w:t xml:space="preserve"> Мокша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площадка № 3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ш</w:t>
            </w:r>
            <w:r w:rsidRPr="00ED23AE">
              <w:rPr>
                <w:rFonts w:ascii="Times New Roman" w:hAnsi="Times New Roman"/>
              </w:rPr>
              <w:t>кафной газорегуляторный пункт (ШГРП)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в селе</w:t>
            </w:r>
            <w:r w:rsidRPr="00ED23AE">
              <w:rPr>
                <w:rFonts w:ascii="Times New Roman" w:eastAsia="Calibri" w:hAnsi="Times New Roman"/>
              </w:rPr>
              <w:t xml:space="preserve"> Мокша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 xml:space="preserve">площадка № </w:t>
            </w:r>
            <w:r>
              <w:rPr>
                <w:rFonts w:ascii="Times New Roman" w:hAnsi="Times New Roman"/>
              </w:rPr>
              <w:t>4;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шкафной газорегуляторный пункт (ШГРП)</w:t>
            </w:r>
            <w:r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на севере поселка Степной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шкафной </w:t>
            </w:r>
            <w:r w:rsidRPr="00ED23AE">
              <w:rPr>
                <w:rFonts w:ascii="Times New Roman" w:hAnsi="Times New Roman"/>
              </w:rPr>
              <w:t>газорегуляторный пункт (ШГРП)</w:t>
            </w:r>
            <w:r>
              <w:rPr>
                <w:rFonts w:ascii="Times New Roman" w:hAnsi="Times New Roman"/>
              </w:rPr>
              <w:t xml:space="preserve"> в поселке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Коммунар, площадка № 7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ED23AE">
              <w:rPr>
                <w:rFonts w:ascii="Times New Roman" w:hAnsi="Times New Roman"/>
              </w:rPr>
              <w:t>омплектные трансформаторные подстанции</w:t>
            </w:r>
            <w:r>
              <w:rPr>
                <w:rFonts w:ascii="Times New Roman" w:hAnsi="Times New Roman"/>
              </w:rPr>
              <w:t xml:space="preserve"> в селе </w:t>
            </w:r>
            <w:r w:rsidRPr="00ED23AE">
              <w:rPr>
                <w:rFonts w:ascii="Times New Roman" w:hAnsi="Times New Roman"/>
              </w:rPr>
              <w:t>Мокша</w:t>
            </w:r>
            <w:r>
              <w:rPr>
                <w:rFonts w:ascii="Times New Roman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ул. Юбилейная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водозабор</w:t>
            </w:r>
            <w:r>
              <w:rPr>
                <w:rFonts w:ascii="Times New Roman" w:hAnsi="Times New Roman"/>
              </w:rPr>
              <w:t xml:space="preserve"> на северо-востоке поселка</w:t>
            </w:r>
            <w:r w:rsidRPr="00ED23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Ледяйка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пожарный пирс</w:t>
            </w:r>
            <w:r>
              <w:rPr>
                <w:rFonts w:ascii="Times New Roman" w:hAnsi="Times New Roman"/>
              </w:rPr>
              <w:t xml:space="preserve"> в селе</w:t>
            </w:r>
            <w:r w:rsidRPr="00ED23AE">
              <w:rPr>
                <w:rFonts w:ascii="Times New Roman" w:hAnsi="Times New Roman"/>
              </w:rPr>
              <w:t xml:space="preserve"> Мокша, Бронской пруд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пожарный пирс</w:t>
            </w:r>
            <w:r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hAnsi="Times New Roman"/>
              </w:rPr>
              <w:t>на западе поселка Коммунар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пожарный пирс</w:t>
            </w:r>
            <w:r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hAnsi="Times New Roman"/>
              </w:rPr>
              <w:t>в центре поселка Степной</w:t>
            </w:r>
            <w:r>
              <w:rPr>
                <w:rFonts w:ascii="Times New Roman" w:hAnsi="Times New Roman"/>
              </w:rPr>
              <w:t>;</w:t>
            </w:r>
          </w:p>
          <w:p w:rsidR="00F57320" w:rsidRPr="00BD3262" w:rsidRDefault="00927105" w:rsidP="00927105"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пожарный пирс</w:t>
            </w:r>
            <w:r>
              <w:rPr>
                <w:rFonts w:ascii="Times New Roman" w:hAnsi="Times New Roman"/>
              </w:rPr>
              <w:t xml:space="preserve"> в поселке</w:t>
            </w:r>
            <w:r w:rsidRPr="00ED23AE">
              <w:rPr>
                <w:rFonts w:ascii="Times New Roman" w:hAnsi="Times New Roman"/>
              </w:rPr>
              <w:t xml:space="preserve"> Ледяйка, ул. Набережная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8745B" w:rsidRPr="006F02E8" w:rsidTr="00FE7ADC">
        <w:trPr>
          <w:trHeight w:val="74"/>
        </w:trPr>
        <w:tc>
          <w:tcPr>
            <w:tcW w:w="14046" w:type="dxa"/>
            <w:gridSpan w:val="6"/>
            <w:shd w:val="clear" w:color="auto" w:fill="E6E6E6"/>
          </w:tcPr>
          <w:p w:rsidR="0038745B" w:rsidRPr="00860092" w:rsidRDefault="0038745B" w:rsidP="0038745B">
            <w:pPr>
              <w:rPr>
                <w:rFonts w:ascii="Times New Roman" w:hAnsi="Times New Roman"/>
              </w:rPr>
            </w:pPr>
            <w:r w:rsidRPr="00860092">
              <w:rPr>
                <w:rFonts w:ascii="Times New Roman" w:hAnsi="Times New Roman"/>
                <w:b/>
              </w:rPr>
              <w:lastRenderedPageBreak/>
              <w:t xml:space="preserve">Зона сельскохозяйственного использования (Сх), </w:t>
            </w:r>
            <w:r w:rsidRPr="00860092">
              <w:rPr>
                <w:rFonts w:ascii="Times New Roman" w:hAnsi="Times New Roman"/>
              </w:rPr>
              <w:t>включающая подзоны:</w:t>
            </w:r>
          </w:p>
        </w:tc>
      </w:tr>
      <w:tr w:rsidR="0038745B" w:rsidRPr="006F02E8" w:rsidTr="00FE7ADC">
        <w:tc>
          <w:tcPr>
            <w:tcW w:w="2405" w:type="dxa"/>
            <w:shd w:val="clear" w:color="auto" w:fill="auto"/>
          </w:tcPr>
          <w:p w:rsidR="0038745B" w:rsidRPr="00860092" w:rsidRDefault="0038745B" w:rsidP="0038745B">
            <w:pPr>
              <w:jc w:val="center"/>
              <w:rPr>
                <w:rFonts w:ascii="Times New Roman" w:hAnsi="Times New Roman"/>
              </w:rPr>
            </w:pPr>
            <w:r w:rsidRPr="00860092">
              <w:rPr>
                <w:rFonts w:ascii="Times New Roman" w:hAnsi="Times New Roman"/>
              </w:rPr>
              <w:t>Сх1</w:t>
            </w:r>
          </w:p>
        </w:tc>
        <w:tc>
          <w:tcPr>
            <w:tcW w:w="2696" w:type="dxa"/>
            <w:shd w:val="clear" w:color="auto" w:fill="auto"/>
          </w:tcPr>
          <w:p w:rsidR="0038745B" w:rsidRPr="00860092" w:rsidRDefault="0038745B" w:rsidP="003874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092">
              <w:rPr>
                <w:rFonts w:ascii="Times New Roman" w:hAnsi="Times New Roman"/>
                <w:sz w:val="22"/>
                <w:szCs w:val="22"/>
              </w:rPr>
              <w:t>сельхозугодья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38745B" w:rsidRPr="0045083F" w:rsidRDefault="00D338A3" w:rsidP="0038745B">
            <w:pPr>
              <w:jc w:val="center"/>
              <w:rPr>
                <w:rFonts w:ascii="Times New Roman" w:hAnsi="Times New Roman"/>
              </w:rPr>
            </w:pPr>
            <w:r w:rsidRPr="0045083F">
              <w:rPr>
                <w:rFonts w:ascii="Times New Roman" w:hAnsi="Times New Roman"/>
                <w:sz w:val="22"/>
                <w:szCs w:val="22"/>
              </w:rPr>
              <w:t>24310,0789</w:t>
            </w:r>
          </w:p>
        </w:tc>
        <w:tc>
          <w:tcPr>
            <w:tcW w:w="2839" w:type="dxa"/>
            <w:shd w:val="clear" w:color="auto" w:fill="auto"/>
          </w:tcPr>
          <w:p w:rsidR="0038745B" w:rsidRPr="00860092" w:rsidRDefault="0038745B" w:rsidP="00DE2E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14" w:type="dxa"/>
            <w:shd w:val="clear" w:color="auto" w:fill="auto"/>
          </w:tcPr>
          <w:p w:rsidR="0038745B" w:rsidRPr="006F02E8" w:rsidRDefault="0038745B" w:rsidP="0038745B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</w:tr>
      <w:tr w:rsidR="00A22009" w:rsidRPr="006F02E8" w:rsidTr="00F41566">
        <w:trPr>
          <w:trHeight w:val="74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A22009" w:rsidRPr="0038134D" w:rsidRDefault="00A22009" w:rsidP="00F415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2009" w:rsidRPr="009345D3" w:rsidRDefault="00A22009" w:rsidP="00F4156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9345D3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A22009" w:rsidRPr="00BD3262" w:rsidRDefault="00927105" w:rsidP="0081304B"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водозабор</w:t>
            </w:r>
            <w:r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 xml:space="preserve">на юго-востоке за границей села </w:t>
            </w:r>
            <w:r w:rsidRPr="00ED23AE">
              <w:rPr>
                <w:rFonts w:ascii="Times New Roman" w:hAnsi="Times New Roman"/>
              </w:rPr>
              <w:t>Мокша</w:t>
            </w:r>
            <w:r>
              <w:rPr>
                <w:rFonts w:ascii="Times New Roman" w:hAnsi="Times New Roman"/>
              </w:rPr>
              <w:t xml:space="preserve"> (р</w:t>
            </w:r>
            <w:r w:rsidRPr="00ED23AE">
              <w:rPr>
                <w:rFonts w:ascii="Times New Roman" w:hAnsi="Times New Roman"/>
              </w:rPr>
              <w:t>еконструкция</w:t>
            </w:r>
            <w:r>
              <w:rPr>
                <w:rFonts w:ascii="Times New Roman" w:hAnsi="Times New Roman"/>
              </w:rPr>
              <w:t>).</w:t>
            </w:r>
          </w:p>
        </w:tc>
      </w:tr>
      <w:tr w:rsidR="00ED3DFD" w:rsidRPr="006F02E8" w:rsidTr="00FE7ADC">
        <w:trPr>
          <w:trHeight w:val="74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ED3DFD" w:rsidRPr="0038134D" w:rsidRDefault="00ED3DFD" w:rsidP="0038134D">
            <w:pPr>
              <w:jc w:val="center"/>
              <w:rPr>
                <w:rFonts w:ascii="Times New Roman" w:hAnsi="Times New Roman"/>
              </w:rPr>
            </w:pPr>
            <w:r w:rsidRPr="0038134D">
              <w:rPr>
                <w:rFonts w:ascii="Times New Roman" w:hAnsi="Times New Roman"/>
              </w:rPr>
              <w:t>Сх2-0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ED3DFD" w:rsidRPr="0038134D" w:rsidRDefault="00ED3DFD" w:rsidP="003813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34D">
              <w:rPr>
                <w:rFonts w:ascii="Times New Roman" w:hAnsi="Times New Roman"/>
                <w:sz w:val="20"/>
                <w:szCs w:val="20"/>
              </w:rPr>
              <w:t>объекты сельскохозяйственного назначения</w:t>
            </w:r>
            <w:r w:rsidR="0038134D">
              <w:rPr>
                <w:rFonts w:ascii="Times New Roman" w:hAnsi="Times New Roman"/>
                <w:sz w:val="20"/>
                <w:szCs w:val="20"/>
              </w:rPr>
              <w:t>,</w:t>
            </w:r>
            <w:r w:rsidRPr="0038134D">
              <w:rPr>
                <w:rFonts w:ascii="Times New Roman" w:hAnsi="Times New Roman"/>
                <w:sz w:val="20"/>
                <w:szCs w:val="20"/>
              </w:rPr>
              <w:t xml:space="preserve"> дачного хозяйства, садоводства и огородничества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3DFD" w:rsidRPr="00860092" w:rsidRDefault="00313ABB" w:rsidP="00387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47,2879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</w:tcPr>
          <w:p w:rsidR="00ED3DFD" w:rsidRDefault="00313ABB" w:rsidP="00387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</w:tcPr>
          <w:p w:rsidR="00ED3DFD" w:rsidRPr="00BB49A9" w:rsidRDefault="00ED3DFD" w:rsidP="00BB49A9">
            <w:pPr>
              <w:jc w:val="center"/>
              <w:rPr>
                <w:rFonts w:ascii="Times New Roman" w:hAnsi="Times New Roman"/>
              </w:rPr>
            </w:pPr>
          </w:p>
        </w:tc>
      </w:tr>
      <w:tr w:rsidR="0081304B" w:rsidRPr="006F02E8" w:rsidTr="00111450">
        <w:trPr>
          <w:trHeight w:val="74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81304B" w:rsidRPr="0038134D" w:rsidRDefault="0081304B" w:rsidP="001114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1304B" w:rsidRPr="00BD3262" w:rsidRDefault="0081304B" w:rsidP="00630E35">
            <w:pPr>
              <w:tabs>
                <w:tab w:val="num" w:pos="0"/>
              </w:tabs>
            </w:pPr>
          </w:p>
        </w:tc>
      </w:tr>
      <w:tr w:rsidR="009851DE" w:rsidRPr="006F02E8" w:rsidTr="006F6B5F">
        <w:trPr>
          <w:trHeight w:val="74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9851DE" w:rsidRPr="0038134D" w:rsidRDefault="009851DE" w:rsidP="006F6B5F">
            <w:pPr>
              <w:jc w:val="center"/>
              <w:rPr>
                <w:rFonts w:ascii="Times New Roman" w:hAnsi="Times New Roman"/>
              </w:rPr>
            </w:pPr>
            <w:r w:rsidRPr="0038134D">
              <w:rPr>
                <w:rFonts w:ascii="Times New Roman" w:hAnsi="Times New Roman"/>
              </w:rPr>
              <w:t>Сх2-</w:t>
            </w:r>
            <w:r w:rsidR="00E0440B">
              <w:rPr>
                <w:rFonts w:ascii="Times New Roman" w:hAnsi="Times New Roman"/>
              </w:rPr>
              <w:t>3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9851DE" w:rsidRPr="0038134D" w:rsidRDefault="009851DE" w:rsidP="006F6B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34D">
              <w:rPr>
                <w:rFonts w:ascii="Times New Roman" w:hAnsi="Times New Roman"/>
                <w:sz w:val="20"/>
                <w:szCs w:val="20"/>
              </w:rPr>
              <w:t xml:space="preserve">объекты сельскохозяйственного назначения 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51DE" w:rsidRPr="00860092" w:rsidRDefault="00D338A3" w:rsidP="006F6B5F">
            <w:pPr>
              <w:jc w:val="center"/>
              <w:rPr>
                <w:rFonts w:ascii="Times New Roman" w:hAnsi="Times New Roman"/>
              </w:rPr>
            </w:pPr>
            <w:r w:rsidRPr="00D338A3">
              <w:rPr>
                <w:rFonts w:ascii="Times New Roman" w:hAnsi="Times New Roman"/>
              </w:rPr>
              <w:t>12</w:t>
            </w:r>
            <w:r w:rsidRPr="00D338A3">
              <w:rPr>
                <w:rFonts w:ascii="Times New Roman" w:hAnsi="Times New Roman"/>
                <w:color w:val="C00000"/>
              </w:rPr>
              <w:t>3</w:t>
            </w:r>
            <w:r w:rsidRPr="00D338A3">
              <w:rPr>
                <w:rFonts w:ascii="Times New Roman" w:hAnsi="Times New Roman"/>
              </w:rPr>
              <w:t>,</w:t>
            </w:r>
            <w:r w:rsidRPr="00D338A3">
              <w:rPr>
                <w:rFonts w:ascii="Times New Roman" w:hAnsi="Times New Roman"/>
                <w:color w:val="C00000"/>
              </w:rPr>
              <w:t>87</w:t>
            </w:r>
            <w:r w:rsidRPr="00D338A3">
              <w:rPr>
                <w:rFonts w:ascii="Times New Roman" w:hAnsi="Times New Roman"/>
              </w:rPr>
              <w:t>63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</w:tcPr>
          <w:p w:rsidR="009851DE" w:rsidRDefault="00E0440B" w:rsidP="006F6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</w:tcPr>
          <w:p w:rsidR="009851DE" w:rsidRDefault="00E0440B" w:rsidP="006F6B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</w:tr>
      <w:tr w:rsidR="00E0440B" w:rsidRPr="00E0440B" w:rsidTr="0030301D">
        <w:trPr>
          <w:trHeight w:val="74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E0440B" w:rsidRPr="00E0440B" w:rsidRDefault="00E0440B" w:rsidP="0030301D">
            <w:pPr>
              <w:jc w:val="center"/>
              <w:rPr>
                <w:rFonts w:ascii="Times New Roman" w:hAnsi="Times New Roman"/>
              </w:rPr>
            </w:pPr>
            <w:r w:rsidRPr="00E0440B">
              <w:rPr>
                <w:rFonts w:ascii="Times New Roman" w:hAnsi="Times New Roman"/>
              </w:rPr>
              <w:t>Сх2-4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E0440B" w:rsidRPr="00E0440B" w:rsidRDefault="00E0440B" w:rsidP="00303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40B">
              <w:rPr>
                <w:rFonts w:ascii="Times New Roman" w:hAnsi="Times New Roman"/>
                <w:sz w:val="20"/>
                <w:szCs w:val="20"/>
              </w:rPr>
              <w:t xml:space="preserve">объекты сельскохозяйственного назначения 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440B" w:rsidRPr="00E0440B" w:rsidRDefault="00313ABB" w:rsidP="00303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35,1818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</w:tcPr>
          <w:p w:rsidR="00E0440B" w:rsidRPr="00E0440B" w:rsidRDefault="00E0440B" w:rsidP="00303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</w:tcPr>
          <w:p w:rsidR="00E0440B" w:rsidRPr="00E0440B" w:rsidRDefault="00E0440B" w:rsidP="00303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38134D" w:rsidRPr="00E0440B" w:rsidTr="00FE7ADC">
        <w:trPr>
          <w:trHeight w:val="74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38134D" w:rsidRPr="00E0440B" w:rsidRDefault="0038134D" w:rsidP="00DE399B">
            <w:pPr>
              <w:jc w:val="center"/>
              <w:rPr>
                <w:rFonts w:ascii="Times New Roman" w:hAnsi="Times New Roman"/>
              </w:rPr>
            </w:pPr>
            <w:r w:rsidRPr="00E0440B">
              <w:rPr>
                <w:rFonts w:ascii="Times New Roman" w:hAnsi="Times New Roman"/>
              </w:rPr>
              <w:t>Сх2-</w:t>
            </w:r>
            <w:r w:rsidR="009905F4" w:rsidRPr="00E0440B">
              <w:rPr>
                <w:rFonts w:ascii="Times New Roman" w:hAnsi="Times New Roman"/>
              </w:rPr>
              <w:t>5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38134D" w:rsidRPr="00E0440B" w:rsidRDefault="0038134D" w:rsidP="00DE3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40B">
              <w:rPr>
                <w:rFonts w:ascii="Times New Roman" w:hAnsi="Times New Roman"/>
                <w:sz w:val="20"/>
                <w:szCs w:val="20"/>
              </w:rPr>
              <w:t xml:space="preserve">объекты сельскохозяйственного назначения 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134D" w:rsidRPr="00E0440B" w:rsidRDefault="00313ABB" w:rsidP="00387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28,2714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</w:tcPr>
          <w:p w:rsidR="0038134D" w:rsidRPr="00E0440B" w:rsidRDefault="00E0440B" w:rsidP="0038745B">
            <w:pPr>
              <w:jc w:val="center"/>
              <w:rPr>
                <w:rFonts w:ascii="Times New Roman" w:hAnsi="Times New Roman"/>
              </w:rPr>
            </w:pPr>
            <w:r w:rsidRPr="00E0440B">
              <w:rPr>
                <w:rFonts w:ascii="Times New Roman" w:hAnsi="Times New Roman"/>
              </w:rPr>
              <w:t>2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</w:tcPr>
          <w:p w:rsidR="0038134D" w:rsidRPr="00E0440B" w:rsidRDefault="00E0440B" w:rsidP="0038745B">
            <w:pPr>
              <w:jc w:val="center"/>
              <w:rPr>
                <w:rFonts w:ascii="Times New Roman" w:hAnsi="Times New Roman"/>
              </w:rPr>
            </w:pPr>
            <w:r w:rsidRPr="00E0440B">
              <w:rPr>
                <w:rFonts w:ascii="Times New Roman" w:hAnsi="Times New Roman"/>
              </w:rPr>
              <w:t>50</w:t>
            </w:r>
          </w:p>
        </w:tc>
      </w:tr>
      <w:tr w:rsidR="0038745B" w:rsidRPr="006F02E8" w:rsidTr="00FE7ADC">
        <w:tc>
          <w:tcPr>
            <w:tcW w:w="14046" w:type="dxa"/>
            <w:gridSpan w:val="6"/>
            <w:shd w:val="clear" w:color="auto" w:fill="E6E6E6"/>
          </w:tcPr>
          <w:p w:rsidR="0038745B" w:rsidRPr="00860092" w:rsidRDefault="0038745B" w:rsidP="0038745B">
            <w:pPr>
              <w:rPr>
                <w:rFonts w:ascii="Times New Roman" w:hAnsi="Times New Roman"/>
                <w:b/>
              </w:rPr>
            </w:pPr>
            <w:r w:rsidRPr="00860092">
              <w:rPr>
                <w:rFonts w:ascii="Times New Roman" w:hAnsi="Times New Roman"/>
                <w:b/>
              </w:rPr>
              <w:t>Зона производственного использования (П)</w:t>
            </w:r>
            <w:r w:rsidRPr="00860092">
              <w:rPr>
                <w:rFonts w:ascii="Times New Roman" w:hAnsi="Times New Roman"/>
              </w:rPr>
              <w:t>, включающая подзоны:</w:t>
            </w:r>
          </w:p>
        </w:tc>
      </w:tr>
      <w:tr w:rsidR="000C3DA4" w:rsidRPr="007C0B74" w:rsidTr="00440BB1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0C3DA4" w:rsidRPr="00E0440B" w:rsidRDefault="000C3DA4" w:rsidP="00440BB1">
            <w:pPr>
              <w:jc w:val="center"/>
              <w:rPr>
                <w:rFonts w:ascii="Times New Roman" w:hAnsi="Times New Roman"/>
              </w:rPr>
            </w:pPr>
            <w:r w:rsidRPr="002E508F">
              <w:rPr>
                <w:rFonts w:ascii="Times New Roman" w:hAnsi="Times New Roman"/>
              </w:rPr>
              <w:t>П1-</w:t>
            </w:r>
            <w:r w:rsidR="00313ABB">
              <w:rPr>
                <w:rFonts w:ascii="Times New Roman" w:hAnsi="Times New Roman"/>
              </w:rPr>
              <w:t>4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0C3DA4" w:rsidRPr="002E508F" w:rsidRDefault="000C3DA4" w:rsidP="00440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08F">
              <w:rPr>
                <w:rFonts w:ascii="Times New Roman" w:hAnsi="Times New Roman"/>
                <w:sz w:val="20"/>
                <w:szCs w:val="20"/>
              </w:rPr>
              <w:t xml:space="preserve">объекты производственного  </w:t>
            </w:r>
            <w:r w:rsidRPr="002E508F">
              <w:rPr>
                <w:rFonts w:ascii="Times New Roman" w:hAnsi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3DA4" w:rsidRPr="00313ABB" w:rsidRDefault="00313ABB" w:rsidP="00313A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0,284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</w:tcPr>
          <w:p w:rsidR="000C3DA4" w:rsidRPr="00313ABB" w:rsidRDefault="00313ABB" w:rsidP="00440B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</w:tcPr>
          <w:p w:rsidR="000C3DA4" w:rsidRPr="00AF1585" w:rsidRDefault="000C3DA4" w:rsidP="00440B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F1585" w:rsidRPr="007C0B74" w:rsidTr="00F534F5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AF1585" w:rsidRPr="00E0440B" w:rsidRDefault="00AF1585" w:rsidP="00F534F5">
            <w:pPr>
              <w:jc w:val="center"/>
              <w:rPr>
                <w:rFonts w:ascii="Times New Roman" w:hAnsi="Times New Roman"/>
              </w:rPr>
            </w:pPr>
            <w:r w:rsidRPr="002E508F">
              <w:rPr>
                <w:rFonts w:ascii="Times New Roman" w:hAnsi="Times New Roman"/>
              </w:rPr>
              <w:lastRenderedPageBreak/>
              <w:t>П</w:t>
            </w:r>
            <w:r w:rsidR="00313ABB">
              <w:rPr>
                <w:rFonts w:ascii="Times New Roman" w:hAnsi="Times New Roman"/>
              </w:rPr>
              <w:t>2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AF1585" w:rsidRPr="002E508F" w:rsidRDefault="00AF1585" w:rsidP="00F534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08F">
              <w:rPr>
                <w:rFonts w:ascii="Times New Roman" w:hAnsi="Times New Roman"/>
                <w:sz w:val="20"/>
                <w:szCs w:val="20"/>
              </w:rPr>
              <w:t>объекты производственного  назначения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1585" w:rsidRPr="0064490D" w:rsidRDefault="00313ABB" w:rsidP="0064490D">
            <w:pPr>
              <w:jc w:val="center"/>
              <w:rPr>
                <w:rFonts w:ascii="Times New Roman" w:hAnsi="Times New Roman"/>
              </w:rPr>
            </w:pPr>
            <w:r w:rsidRPr="0064490D">
              <w:rPr>
                <w:rFonts w:ascii="Times New Roman" w:hAnsi="Times New Roman"/>
              </w:rPr>
              <w:t>2,9792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</w:tcPr>
          <w:p w:rsidR="00AF1585" w:rsidRPr="00AF1585" w:rsidRDefault="00AF1585" w:rsidP="00F534F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</w:tcPr>
          <w:p w:rsidR="00AF1585" w:rsidRPr="00AF1585" w:rsidRDefault="00E0440B" w:rsidP="00F534F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AF1585">
              <w:rPr>
                <w:rFonts w:ascii="Times New Roman" w:hAnsi="Times New Roman"/>
                <w:lang w:val="en-US"/>
              </w:rPr>
              <w:t>00</w:t>
            </w:r>
          </w:p>
        </w:tc>
      </w:tr>
      <w:tr w:rsidR="00313ABB" w:rsidRPr="007C0B74" w:rsidTr="007701BD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313ABB" w:rsidRPr="002E508F" w:rsidRDefault="00313ABB" w:rsidP="00F534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13ABB" w:rsidRPr="00705E6B" w:rsidRDefault="00313ABB" w:rsidP="00313ABB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705E6B">
              <w:rPr>
                <w:rFonts w:ascii="Times New Roman" w:hAnsi="Times New Roman"/>
                <w:b/>
              </w:rPr>
              <w:t>объекты регионального значения:</w:t>
            </w:r>
            <w:r w:rsidRPr="00705E6B">
              <w:rPr>
                <w:rFonts w:ascii="Times New Roman" w:hAnsi="Times New Roman"/>
              </w:rPr>
              <w:t xml:space="preserve"> </w:t>
            </w:r>
          </w:p>
          <w:p w:rsidR="00313ABB" w:rsidRDefault="00313ABB" w:rsidP="00313ABB">
            <w:pPr>
              <w:rPr>
                <w:rFonts w:ascii="Times New Roman" w:hAnsi="Times New Roman"/>
              </w:rPr>
            </w:pPr>
            <w:r w:rsidRPr="00705E6B">
              <w:rPr>
                <w:rFonts w:ascii="Times New Roman" w:hAnsi="Times New Roman"/>
              </w:rPr>
              <w:t xml:space="preserve">- пожарное депо на </w:t>
            </w:r>
            <w:r>
              <w:rPr>
                <w:rFonts w:ascii="Times New Roman" w:hAnsi="Times New Roman"/>
              </w:rPr>
              <w:t>2</w:t>
            </w:r>
            <w:r w:rsidRPr="00705E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машины в селе</w:t>
            </w:r>
            <w:r w:rsidRPr="00705E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Мокша</w:t>
            </w:r>
            <w:r w:rsidRPr="00705E6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ул. Юбилейная.</w:t>
            </w:r>
          </w:p>
        </w:tc>
      </w:tr>
      <w:tr w:rsidR="00040A82" w:rsidRPr="006F02E8" w:rsidTr="00C42EAB">
        <w:tc>
          <w:tcPr>
            <w:tcW w:w="2405" w:type="dxa"/>
            <w:tcBorders>
              <w:bottom w:val="single" w:sz="4" w:space="0" w:color="auto"/>
            </w:tcBorders>
            <w:shd w:val="clear" w:color="auto" w:fill="E0E0E0"/>
          </w:tcPr>
          <w:p w:rsidR="00040A82" w:rsidRPr="00F40E18" w:rsidRDefault="00C42EAB" w:rsidP="00997313">
            <w:pPr>
              <w:jc w:val="center"/>
              <w:rPr>
                <w:rFonts w:ascii="Times New Roman" w:hAnsi="Times New Roman"/>
              </w:rPr>
            </w:pPr>
            <w:r w:rsidRPr="00F40E18">
              <w:rPr>
                <w:rFonts w:ascii="Times New Roman" w:hAnsi="Times New Roman"/>
                <w:b/>
              </w:rPr>
              <w:t>Зона инженерной и транспортной инфраструктуры (ИТ)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E0E0E0"/>
          </w:tcPr>
          <w:p w:rsidR="00040A82" w:rsidRPr="0061519E" w:rsidRDefault="00040A82" w:rsidP="009973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040A82" w:rsidRPr="0064490D" w:rsidRDefault="00313ABB" w:rsidP="0064490D">
            <w:pPr>
              <w:jc w:val="center"/>
              <w:rPr>
                <w:rFonts w:ascii="Times New Roman" w:hAnsi="Times New Roman"/>
              </w:rPr>
            </w:pPr>
            <w:r w:rsidRPr="0064490D">
              <w:rPr>
                <w:rFonts w:ascii="Times New Roman" w:hAnsi="Times New Roman"/>
              </w:rPr>
              <w:t>178,7677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E0E0E0"/>
          </w:tcPr>
          <w:p w:rsidR="00040A82" w:rsidRPr="00EF78A7" w:rsidRDefault="00040A82" w:rsidP="009973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E0E0E0"/>
          </w:tcPr>
          <w:p w:rsidR="00040A82" w:rsidRPr="00040A82" w:rsidRDefault="00040A82" w:rsidP="00040A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32E" w:rsidRPr="006F02E8" w:rsidTr="00F534F5">
        <w:trPr>
          <w:trHeight w:val="74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D1432E" w:rsidRPr="0038134D" w:rsidRDefault="00D1432E" w:rsidP="00F534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432E" w:rsidRPr="009345D3" w:rsidRDefault="00D1432E" w:rsidP="00F534F5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9345D3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водозабор</w:t>
            </w:r>
            <w:r>
              <w:rPr>
                <w:rFonts w:ascii="Times New Roman" w:hAnsi="Times New Roman"/>
              </w:rPr>
              <w:t xml:space="preserve"> в поселке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Ледяйка, ул. Набережная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водозабор</w:t>
            </w:r>
            <w:r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на севере поселка Степной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водозабор</w:t>
            </w:r>
            <w:r>
              <w:rPr>
                <w:rFonts w:ascii="Times New Roman" w:hAnsi="Times New Roman"/>
              </w:rPr>
              <w:t xml:space="preserve"> в поселке</w:t>
            </w:r>
            <w:r w:rsidRPr="00ED23AE">
              <w:rPr>
                <w:rFonts w:ascii="Times New Roman" w:hAnsi="Times New Roman"/>
              </w:rPr>
              <w:t xml:space="preserve"> Коммунар, площадка № 6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  <w:color w:val="000000"/>
              </w:rPr>
              <w:t>станция водоподготовки (водоочистная станция</w:t>
            </w:r>
            <w:r>
              <w:rPr>
                <w:rFonts w:ascii="Times New Roman" w:hAnsi="Times New Roman"/>
                <w:color w:val="000000"/>
              </w:rPr>
              <w:t xml:space="preserve">) </w:t>
            </w:r>
            <w:r>
              <w:rPr>
                <w:rFonts w:ascii="Times New Roman" w:hAnsi="Times New Roman"/>
              </w:rPr>
              <w:t>в селе</w:t>
            </w:r>
            <w:r w:rsidRPr="00ED23AE">
              <w:rPr>
                <w:rFonts w:ascii="Times New Roman" w:hAnsi="Times New Roman"/>
              </w:rPr>
              <w:t xml:space="preserve"> Мокша, ул. Юбилейная</w:t>
            </w:r>
            <w:r>
              <w:rPr>
                <w:rFonts w:ascii="Times New Roman" w:hAnsi="Times New Roman"/>
              </w:rPr>
              <w:t xml:space="preserve"> (р</w:t>
            </w:r>
            <w:r w:rsidRPr="00ED23AE">
              <w:rPr>
                <w:rFonts w:ascii="Times New Roman" w:hAnsi="Times New Roman"/>
              </w:rPr>
              <w:t>еконструкция</w:t>
            </w:r>
            <w:r>
              <w:rPr>
                <w:rFonts w:ascii="Times New Roman" w:hAnsi="Times New Roman"/>
              </w:rPr>
              <w:t>);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  <w:color w:val="000000"/>
              </w:rPr>
              <w:t>станция водоподготовки (водоочистная станция)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в поселке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Ледяйка, ул. Набережная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  <w:color w:val="000000"/>
              </w:rPr>
              <w:t>станция водоподготовки (водоочистная станция)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на севере поселка Степной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  <w:color w:val="000000"/>
              </w:rPr>
              <w:t>станция водоподготовки (водоочистная станция)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в поселке</w:t>
            </w:r>
            <w:r w:rsidRPr="00ED23AE">
              <w:rPr>
                <w:rFonts w:ascii="Times New Roman" w:hAnsi="Times New Roman"/>
              </w:rPr>
              <w:t xml:space="preserve"> Коммунар, площадка № 6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  <w:color w:val="000000"/>
              </w:rPr>
              <w:t>насосная станция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</w:rPr>
              <w:t>в поселке</w:t>
            </w:r>
            <w:r w:rsidRPr="00ED23AE"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Ледяйка, ул. Набережная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  <w:color w:val="000000"/>
              </w:rPr>
              <w:t>насосная станция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D23AE">
              <w:rPr>
                <w:rFonts w:ascii="Times New Roman" w:eastAsia="Calibri" w:hAnsi="Times New Roman"/>
              </w:rPr>
              <w:t>на севере поселка Степной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  <w:color w:val="000000"/>
              </w:rPr>
              <w:t>насосная станция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в поселке</w:t>
            </w:r>
            <w:r w:rsidRPr="00ED23AE">
              <w:rPr>
                <w:rFonts w:ascii="Times New Roman" w:hAnsi="Times New Roman"/>
              </w:rPr>
              <w:t xml:space="preserve"> Коммунар, площадка № 6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  <w:color w:val="000000"/>
              </w:rPr>
              <w:t>насосная станция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в селе</w:t>
            </w:r>
            <w:r w:rsidRPr="00ED23AE">
              <w:rPr>
                <w:rFonts w:ascii="Times New Roman" w:hAnsi="Times New Roman"/>
              </w:rPr>
              <w:t xml:space="preserve"> Мокша, ул. Юбилейная</w:t>
            </w:r>
            <w:r w:rsidR="00313ABB">
              <w:rPr>
                <w:rFonts w:ascii="Times New Roman" w:hAnsi="Times New Roman"/>
              </w:rPr>
              <w:t xml:space="preserve"> (реконструкция)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ED23AE">
              <w:rPr>
                <w:rFonts w:ascii="Times New Roman" w:hAnsi="Times New Roman"/>
              </w:rPr>
              <w:t>анализационные насосные станции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 селе</w:t>
            </w:r>
            <w:r w:rsidRPr="00ED23A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Мокша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r w:rsidRPr="00ED23AE">
              <w:rPr>
                <w:rFonts w:ascii="Times New Roman" w:hAnsi="Times New Roman"/>
              </w:rPr>
              <w:t>площадка № 1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ED23AE">
              <w:rPr>
                <w:rFonts w:ascii="Times New Roman" w:hAnsi="Times New Roman"/>
              </w:rPr>
              <w:t>анализационные насосные станции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 селе</w:t>
            </w:r>
            <w:r w:rsidRPr="00ED23A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Мокша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r w:rsidRPr="00ED23AE">
              <w:rPr>
                <w:rFonts w:ascii="Times New Roman" w:hAnsi="Times New Roman"/>
              </w:rPr>
              <w:t>площадка № 3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ED23AE">
              <w:rPr>
                <w:rFonts w:ascii="Times New Roman" w:hAnsi="Times New Roman"/>
              </w:rPr>
              <w:t>анализационные насосные станции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 селе</w:t>
            </w:r>
            <w:r w:rsidRPr="00ED23A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Мокша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r w:rsidRPr="00ED23AE">
              <w:rPr>
                <w:rFonts w:ascii="Times New Roman" w:hAnsi="Times New Roman"/>
              </w:rPr>
              <w:t>площадка № 4</w:t>
            </w:r>
            <w:r>
              <w:rPr>
                <w:rFonts w:ascii="Times New Roman" w:hAnsi="Times New Roman"/>
              </w:rPr>
              <w:t>;</w:t>
            </w:r>
          </w:p>
          <w:p w:rsidR="00927105" w:rsidRPr="00ED23AE" w:rsidRDefault="00927105" w:rsidP="009271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23AE">
              <w:rPr>
                <w:rFonts w:ascii="Times New Roman" w:hAnsi="Times New Roman"/>
              </w:rPr>
              <w:t>канализационные очистные сооружения</w:t>
            </w:r>
            <w:r>
              <w:rPr>
                <w:rFonts w:ascii="Times New Roman" w:hAnsi="Times New Roman"/>
              </w:rPr>
              <w:t xml:space="preserve"> </w:t>
            </w:r>
            <w:r w:rsidRPr="00ED23AE">
              <w:rPr>
                <w:rFonts w:ascii="Times New Roman" w:hAnsi="Times New Roman"/>
              </w:rPr>
              <w:t>на севере за границей села</w:t>
            </w:r>
            <w:r w:rsidRPr="00ED23A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Мокша</w:t>
            </w:r>
            <w:r>
              <w:rPr>
                <w:rFonts w:ascii="Times New Roman" w:hAnsi="Times New Roman"/>
              </w:rPr>
              <w:t>;</w:t>
            </w:r>
          </w:p>
          <w:p w:rsidR="00D1432E" w:rsidRPr="00BD3262" w:rsidRDefault="00927105" w:rsidP="00927105">
            <w:r>
              <w:rPr>
                <w:rFonts w:ascii="Times New Roman" w:hAnsi="Times New Roman"/>
              </w:rPr>
              <w:t>- к</w:t>
            </w:r>
            <w:r w:rsidRPr="00ED23AE">
              <w:rPr>
                <w:rFonts w:ascii="Times New Roman" w:hAnsi="Times New Roman"/>
              </w:rPr>
              <w:t>омплектные трансформаторные подстанции</w:t>
            </w:r>
            <w:r>
              <w:rPr>
                <w:rFonts w:ascii="Times New Roman" w:hAnsi="Times New Roman"/>
              </w:rPr>
              <w:t xml:space="preserve"> в селе </w:t>
            </w:r>
            <w:r w:rsidRPr="00ED23AE">
              <w:rPr>
                <w:rFonts w:ascii="Times New Roman" w:hAnsi="Times New Roman"/>
              </w:rPr>
              <w:t>Мокша</w:t>
            </w:r>
            <w:r>
              <w:rPr>
                <w:rFonts w:ascii="Times New Roman" w:hAnsi="Times New Roman"/>
              </w:rPr>
              <w:t xml:space="preserve">, </w:t>
            </w:r>
            <w:r w:rsidRPr="00ED23AE">
              <w:rPr>
                <w:rFonts w:ascii="Times New Roman" w:hAnsi="Times New Roman"/>
              </w:rPr>
              <w:t>на севере за границей села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D3DFD" w:rsidRPr="006F02E8" w:rsidTr="00FE7ADC">
        <w:tc>
          <w:tcPr>
            <w:tcW w:w="14046" w:type="dxa"/>
            <w:gridSpan w:val="6"/>
            <w:shd w:val="clear" w:color="auto" w:fill="E6E6E6"/>
          </w:tcPr>
          <w:p w:rsidR="00ED3DFD" w:rsidRPr="00860092" w:rsidRDefault="00ED3DFD" w:rsidP="00ED3DFD">
            <w:pPr>
              <w:rPr>
                <w:rFonts w:ascii="Times New Roman" w:hAnsi="Times New Roman"/>
                <w:b/>
              </w:rPr>
            </w:pPr>
            <w:r w:rsidRPr="00860092">
              <w:rPr>
                <w:rFonts w:ascii="Times New Roman" w:hAnsi="Times New Roman"/>
                <w:b/>
              </w:rPr>
              <w:t xml:space="preserve">Зона </w:t>
            </w:r>
            <w:r>
              <w:rPr>
                <w:rFonts w:ascii="Times New Roman" w:hAnsi="Times New Roman"/>
                <w:b/>
              </w:rPr>
              <w:t>специального назначения</w:t>
            </w:r>
            <w:r w:rsidRPr="00860092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Сп</w:t>
            </w:r>
            <w:r w:rsidRPr="00860092">
              <w:rPr>
                <w:rFonts w:ascii="Times New Roman" w:hAnsi="Times New Roman"/>
                <w:b/>
              </w:rPr>
              <w:t>)</w:t>
            </w:r>
            <w:r w:rsidRPr="00860092">
              <w:rPr>
                <w:rFonts w:ascii="Times New Roman" w:hAnsi="Times New Roman"/>
              </w:rPr>
              <w:t>, включающая подзоны:</w:t>
            </w:r>
          </w:p>
        </w:tc>
      </w:tr>
      <w:tr w:rsidR="00ED3DFD" w:rsidRPr="006F02E8" w:rsidTr="00FE7ADC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ED3DFD" w:rsidRPr="00F40E18" w:rsidRDefault="00ED3DFD" w:rsidP="001854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Сп1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ED3DFD" w:rsidRPr="0061519E" w:rsidRDefault="00ED3DFD" w:rsidP="00185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кладбища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3DFD" w:rsidRPr="00F1583A" w:rsidRDefault="00313ABB" w:rsidP="00F158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3,0213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</w:tcPr>
          <w:p w:rsidR="00ED3DFD" w:rsidRPr="00EF78A7" w:rsidRDefault="00ED3DFD" w:rsidP="0018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</w:tcPr>
          <w:p w:rsidR="00ED3DFD" w:rsidRPr="00EF78A7" w:rsidRDefault="00ED3DFD" w:rsidP="001854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A50700" w:rsidRPr="00F741E1" w:rsidTr="0030301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00" w:rsidRPr="00F741E1" w:rsidRDefault="00A50700" w:rsidP="0030301D">
            <w:pPr>
              <w:jc w:val="center"/>
              <w:rPr>
                <w:rFonts w:ascii="Times New Roman" w:hAnsi="Times New Roman"/>
              </w:rPr>
            </w:pPr>
            <w:r w:rsidRPr="00F741E1">
              <w:rPr>
                <w:rFonts w:ascii="Times New Roman" w:hAnsi="Times New Roman"/>
              </w:rPr>
              <w:t>Сп3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00" w:rsidRPr="00F741E1" w:rsidRDefault="00A50700" w:rsidP="00303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1E1">
              <w:rPr>
                <w:rFonts w:ascii="Times New Roman" w:hAnsi="Times New Roman"/>
                <w:sz w:val="20"/>
                <w:szCs w:val="20"/>
              </w:rPr>
              <w:t>скотомогильники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00" w:rsidRPr="00F741E1" w:rsidRDefault="00313ABB" w:rsidP="00303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0,0637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00" w:rsidRPr="00F741E1" w:rsidRDefault="00A50700" w:rsidP="00303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00" w:rsidRPr="00F741E1" w:rsidRDefault="00A50700" w:rsidP="0030301D">
            <w:pPr>
              <w:jc w:val="center"/>
              <w:rPr>
                <w:rFonts w:ascii="Times New Roman" w:hAnsi="Times New Roman"/>
              </w:rPr>
            </w:pPr>
            <w:r w:rsidRPr="00F741E1">
              <w:rPr>
                <w:rFonts w:ascii="Times New Roman" w:hAnsi="Times New Roman"/>
              </w:rPr>
              <w:t>1000</w:t>
            </w:r>
          </w:p>
        </w:tc>
      </w:tr>
      <w:tr w:rsidR="00A50700" w:rsidRPr="001B7FC2" w:rsidTr="0030301D">
        <w:tc>
          <w:tcPr>
            <w:tcW w:w="2405" w:type="dxa"/>
            <w:shd w:val="clear" w:color="auto" w:fill="auto"/>
          </w:tcPr>
          <w:p w:rsidR="00A50700" w:rsidRPr="001B7FC2" w:rsidRDefault="00A50700" w:rsidP="00303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1" w:type="dxa"/>
            <w:gridSpan w:val="5"/>
            <w:shd w:val="clear" w:color="auto" w:fill="auto"/>
          </w:tcPr>
          <w:p w:rsidR="00A50700" w:rsidRPr="00903576" w:rsidRDefault="00A50700" w:rsidP="0030301D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1B7FC2">
              <w:rPr>
                <w:rFonts w:ascii="Times New Roman" w:hAnsi="Times New Roman"/>
                <w:b/>
              </w:rPr>
              <w:t xml:space="preserve">объекты </w:t>
            </w:r>
            <w:r>
              <w:rPr>
                <w:rFonts w:ascii="Times New Roman" w:hAnsi="Times New Roman"/>
                <w:b/>
              </w:rPr>
              <w:t>регионального значения</w:t>
            </w:r>
            <w:r w:rsidRPr="00903576">
              <w:rPr>
                <w:rFonts w:ascii="Times New Roman" w:hAnsi="Times New Roman"/>
                <w:b/>
              </w:rPr>
              <w:t>:</w:t>
            </w:r>
            <w:r w:rsidRPr="00903576">
              <w:rPr>
                <w:rFonts w:ascii="Times New Roman" w:hAnsi="Times New Roman"/>
              </w:rPr>
              <w:t xml:space="preserve"> </w:t>
            </w:r>
          </w:p>
          <w:p w:rsidR="00A50700" w:rsidRPr="001B7FC2" w:rsidRDefault="001D0F57" w:rsidP="0030301D">
            <w:pPr>
              <w:tabs>
                <w:tab w:val="num" w:pos="0"/>
              </w:tabs>
              <w:jc w:val="both"/>
              <w:rPr>
                <w:rFonts w:ascii="Times New Roman" w:hAnsi="Times New Roman"/>
              </w:rPr>
            </w:pPr>
            <w:r w:rsidRPr="00903576">
              <w:rPr>
                <w:rFonts w:ascii="Times New Roman" w:hAnsi="Times New Roman"/>
              </w:rPr>
              <w:t>- скотомогильник (яма Беккари)</w:t>
            </w:r>
            <w:r>
              <w:rPr>
                <w:rFonts w:ascii="Times New Roman" w:hAnsi="Times New Roman"/>
              </w:rPr>
              <w:t xml:space="preserve"> </w:t>
            </w:r>
            <w:r w:rsidRPr="000C3DA4">
              <w:rPr>
                <w:rFonts w:ascii="Times New Roman" w:hAnsi="Times New Roman"/>
              </w:rPr>
              <w:t>на расстоянии 1</w:t>
            </w:r>
            <w:r>
              <w:rPr>
                <w:rFonts w:ascii="Times New Roman" w:hAnsi="Times New Roman"/>
              </w:rPr>
              <w:t>7</w:t>
            </w:r>
            <w:r w:rsidRPr="000C3DA4">
              <w:rPr>
                <w:rFonts w:ascii="Times New Roman" w:hAnsi="Times New Roman"/>
              </w:rPr>
              <w:t>00 м от границы</w:t>
            </w:r>
            <w:r w:rsidRPr="00903576">
              <w:rPr>
                <w:rFonts w:ascii="Times New Roman" w:hAnsi="Times New Roman"/>
              </w:rPr>
              <w:t xml:space="preserve"> села </w:t>
            </w:r>
            <w:r>
              <w:rPr>
                <w:rFonts w:ascii="Times New Roman" w:hAnsi="Times New Roman"/>
              </w:rPr>
              <w:t>Мокша</w:t>
            </w:r>
            <w:r w:rsidRPr="00903576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юго</w:t>
            </w:r>
            <w:r w:rsidRPr="0090357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западном</w:t>
            </w:r>
            <w:r w:rsidRPr="00903576">
              <w:rPr>
                <w:rFonts w:ascii="Times New Roman" w:hAnsi="Times New Roman"/>
              </w:rPr>
              <w:t xml:space="preserve"> направлении.</w:t>
            </w:r>
          </w:p>
        </w:tc>
      </w:tr>
      <w:tr w:rsidR="00A50700" w:rsidRPr="005D1C14" w:rsidTr="0030301D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A50700" w:rsidRPr="005D1C14" w:rsidRDefault="00A50700" w:rsidP="0030301D">
            <w:pPr>
              <w:jc w:val="center"/>
              <w:rPr>
                <w:rFonts w:ascii="Times New Roman" w:hAnsi="Times New Roman"/>
              </w:rPr>
            </w:pPr>
            <w:r w:rsidRPr="005D1C14">
              <w:rPr>
                <w:rFonts w:ascii="Times New Roman" w:hAnsi="Times New Roman"/>
              </w:rPr>
              <w:lastRenderedPageBreak/>
              <w:t>Сп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A50700" w:rsidRPr="005D1C14" w:rsidRDefault="00A50700" w:rsidP="00303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полигоны ТБО, санкционированные свалки, объекты размещения промышленных отходов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0700" w:rsidRPr="00313ABB" w:rsidRDefault="00313ABB" w:rsidP="0030301D">
            <w:pPr>
              <w:jc w:val="center"/>
              <w:rPr>
                <w:rFonts w:ascii="Times New Roman" w:hAnsi="Times New Roman"/>
              </w:rPr>
            </w:pPr>
            <w:r w:rsidRPr="00313ABB">
              <w:rPr>
                <w:rFonts w:ascii="Times New Roman" w:hAnsi="Times New Roman"/>
              </w:rPr>
              <w:t>2,4748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</w:tcPr>
          <w:p w:rsidR="00A50700" w:rsidRPr="005D1C14" w:rsidRDefault="00A50700" w:rsidP="00303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</w:tcPr>
          <w:p w:rsidR="00A50700" w:rsidRPr="005D1C14" w:rsidRDefault="00313ABB" w:rsidP="00303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50700">
              <w:rPr>
                <w:rFonts w:ascii="Times New Roman" w:hAnsi="Times New Roman"/>
              </w:rPr>
              <w:t>00</w:t>
            </w:r>
          </w:p>
        </w:tc>
      </w:tr>
      <w:tr w:rsidR="00221128" w:rsidRPr="001D0F57" w:rsidTr="00440BB1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221128" w:rsidRPr="00221128" w:rsidRDefault="00221128" w:rsidP="00440B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21128" w:rsidRPr="0014521A" w:rsidRDefault="00221128" w:rsidP="00440BB1">
            <w:pPr>
              <w:jc w:val="both"/>
              <w:rPr>
                <w:rFonts w:ascii="Times New Roman" w:hAnsi="Times New Roman"/>
              </w:rPr>
            </w:pPr>
            <w:r w:rsidRPr="0014521A">
              <w:rPr>
                <w:rFonts w:ascii="Times New Roman" w:hAnsi="Times New Roman"/>
                <w:b/>
              </w:rPr>
              <w:t>объекты местного значения муниципального района:</w:t>
            </w:r>
          </w:p>
          <w:p w:rsidR="00221128" w:rsidRPr="001D0F57" w:rsidRDefault="00221128" w:rsidP="00221128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14521A">
              <w:rPr>
                <w:rFonts w:ascii="Times New Roman" w:hAnsi="Times New Roman"/>
              </w:rPr>
              <w:t xml:space="preserve">- </w:t>
            </w:r>
            <w:r w:rsidR="0014521A" w:rsidRPr="0014521A">
              <w:rPr>
                <w:rFonts w:ascii="Times New Roman" w:hAnsi="Times New Roman"/>
              </w:rPr>
              <w:t>площадка для временного хранения ТБО</w:t>
            </w:r>
            <w:r w:rsidR="00BF2095" w:rsidRPr="0014521A">
              <w:rPr>
                <w:rFonts w:ascii="Times New Roman" w:hAnsi="Times New Roman"/>
              </w:rPr>
              <w:t xml:space="preserve"> площадью 2</w:t>
            </w:r>
            <w:r w:rsidR="0014521A" w:rsidRPr="0014521A">
              <w:rPr>
                <w:rFonts w:ascii="Times New Roman" w:hAnsi="Times New Roman"/>
              </w:rPr>
              <w:t>,5</w:t>
            </w:r>
            <w:r w:rsidR="00BF2095" w:rsidRPr="0014521A">
              <w:rPr>
                <w:rFonts w:ascii="Times New Roman" w:hAnsi="Times New Roman"/>
              </w:rPr>
              <w:t xml:space="preserve"> га</w:t>
            </w:r>
            <w:r w:rsidRPr="0014521A">
              <w:rPr>
                <w:rFonts w:ascii="Times New Roman" w:hAnsi="Times New Roman"/>
              </w:rPr>
              <w:t xml:space="preserve"> </w:t>
            </w:r>
            <w:r w:rsidR="000C3DA4" w:rsidRPr="0014521A">
              <w:rPr>
                <w:rFonts w:ascii="Times New Roman" w:hAnsi="Times New Roman"/>
              </w:rPr>
              <w:t xml:space="preserve">на расстоянии </w:t>
            </w:r>
            <w:r w:rsidR="0014521A" w:rsidRPr="0014521A">
              <w:rPr>
                <w:rFonts w:ascii="Times New Roman" w:hAnsi="Times New Roman"/>
              </w:rPr>
              <w:t>1850</w:t>
            </w:r>
            <w:r w:rsidR="000C3DA4" w:rsidRPr="0014521A">
              <w:rPr>
                <w:rFonts w:ascii="Times New Roman" w:hAnsi="Times New Roman"/>
              </w:rPr>
              <w:t xml:space="preserve"> м от границы села </w:t>
            </w:r>
            <w:r w:rsidR="004046EE" w:rsidRPr="0014521A">
              <w:rPr>
                <w:rFonts w:ascii="Times New Roman" w:hAnsi="Times New Roman"/>
              </w:rPr>
              <w:t>Мокша</w:t>
            </w:r>
            <w:r w:rsidR="000C3DA4" w:rsidRPr="0014521A">
              <w:rPr>
                <w:rFonts w:ascii="Times New Roman" w:hAnsi="Times New Roman"/>
              </w:rPr>
              <w:t xml:space="preserve"> в </w:t>
            </w:r>
            <w:r w:rsidR="0014521A" w:rsidRPr="0014521A">
              <w:rPr>
                <w:rFonts w:ascii="Times New Roman" w:hAnsi="Times New Roman"/>
              </w:rPr>
              <w:t>юго-западном</w:t>
            </w:r>
            <w:r w:rsidR="000C3DA4" w:rsidRPr="0014521A">
              <w:rPr>
                <w:rFonts w:ascii="Times New Roman" w:hAnsi="Times New Roman"/>
              </w:rPr>
              <w:t xml:space="preserve"> направлении</w:t>
            </w:r>
            <w:r w:rsidRPr="0014521A">
              <w:rPr>
                <w:rFonts w:ascii="Times New Roman" w:hAnsi="Times New Roman"/>
              </w:rPr>
              <w:t>.</w:t>
            </w:r>
          </w:p>
        </w:tc>
      </w:tr>
    </w:tbl>
    <w:p w:rsidR="00143B0F" w:rsidRDefault="00143B0F" w:rsidP="005D1C14">
      <w:pPr>
        <w:spacing w:after="200" w:line="276" w:lineRule="auto"/>
      </w:pPr>
    </w:p>
    <w:sectPr w:rsidR="00143B0F" w:rsidSect="00270537">
      <w:pgSz w:w="16840" w:h="11901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158" w:rsidRDefault="002B2158">
      <w:r>
        <w:separator/>
      </w:r>
    </w:p>
  </w:endnote>
  <w:endnote w:type="continuationSeparator" w:id="0">
    <w:p w:rsidR="002B2158" w:rsidRDefault="002B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B0" w:rsidRDefault="00A63EB0" w:rsidP="00270537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63EB0" w:rsidRDefault="00A63EB0" w:rsidP="00270537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B0" w:rsidRPr="003F76CA" w:rsidRDefault="00A63EB0" w:rsidP="00270537">
    <w:pPr>
      <w:pStyle w:val="ae"/>
      <w:framePr w:wrap="around" w:vAnchor="text" w:hAnchor="margin" w:xAlign="right" w:y="1"/>
      <w:rPr>
        <w:rStyle w:val="af0"/>
        <w:rFonts w:ascii="Times New Roman" w:hAnsi="Times New Roman"/>
      </w:rPr>
    </w:pPr>
    <w:r w:rsidRPr="003F76CA">
      <w:rPr>
        <w:rStyle w:val="af0"/>
        <w:rFonts w:ascii="Times New Roman" w:hAnsi="Times New Roman"/>
      </w:rPr>
      <w:fldChar w:fldCharType="begin"/>
    </w:r>
    <w:r w:rsidRPr="003F76CA">
      <w:rPr>
        <w:rStyle w:val="af0"/>
        <w:rFonts w:ascii="Times New Roman" w:hAnsi="Times New Roman"/>
      </w:rPr>
      <w:instrText xml:space="preserve">PAGE  </w:instrText>
    </w:r>
    <w:r w:rsidRPr="003F76CA">
      <w:rPr>
        <w:rStyle w:val="af0"/>
        <w:rFonts w:ascii="Times New Roman" w:hAnsi="Times New Roman"/>
      </w:rPr>
      <w:fldChar w:fldCharType="separate"/>
    </w:r>
    <w:r w:rsidR="00FA2E6B">
      <w:rPr>
        <w:rStyle w:val="af0"/>
        <w:rFonts w:ascii="Times New Roman" w:hAnsi="Times New Roman"/>
        <w:noProof/>
      </w:rPr>
      <w:t>30</w:t>
    </w:r>
    <w:r w:rsidRPr="003F76CA">
      <w:rPr>
        <w:rStyle w:val="af0"/>
        <w:rFonts w:ascii="Times New Roman" w:hAnsi="Times New Roman"/>
      </w:rPr>
      <w:fldChar w:fldCharType="end"/>
    </w:r>
  </w:p>
  <w:p w:rsidR="00A63EB0" w:rsidRDefault="00A63EB0" w:rsidP="00270537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6B" w:rsidRDefault="00FA2E6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158" w:rsidRDefault="002B2158">
      <w:r>
        <w:separator/>
      </w:r>
    </w:p>
  </w:footnote>
  <w:footnote w:type="continuationSeparator" w:id="0">
    <w:p w:rsidR="002B2158" w:rsidRDefault="002B2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6B" w:rsidRDefault="00FA2E6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B0" w:rsidRPr="003E70C2" w:rsidRDefault="00A63EB0" w:rsidP="00270537">
    <w:pPr>
      <w:pStyle w:val="ac"/>
      <w:jc w:val="right"/>
      <w:rPr>
        <w:rFonts w:ascii="Times New Roman" w:hAnsi="Times New Roman"/>
        <w:i/>
      </w:rPr>
    </w:pPr>
    <w:r w:rsidRPr="003E70C2">
      <w:rPr>
        <w:rFonts w:ascii="Times New Roman" w:hAnsi="Times New Roman"/>
        <w:i/>
      </w:rPr>
      <w:t xml:space="preserve">«Генеральный план сельского поселения </w:t>
    </w:r>
    <w:r>
      <w:rPr>
        <w:rFonts w:ascii="Times New Roman" w:hAnsi="Times New Roman"/>
        <w:i/>
      </w:rPr>
      <w:t>Мокша</w:t>
    </w:r>
    <w:r w:rsidRPr="003E70C2">
      <w:rPr>
        <w:rFonts w:ascii="Times New Roman" w:hAnsi="Times New Roman"/>
        <w:i/>
      </w:rPr>
      <w:t xml:space="preserve"> </w:t>
    </w:r>
  </w:p>
  <w:p w:rsidR="00A63EB0" w:rsidRDefault="00A63EB0" w:rsidP="00270537">
    <w:pPr>
      <w:pStyle w:val="ac"/>
      <w:jc w:val="right"/>
      <w:rPr>
        <w:rFonts w:ascii="Times New Roman" w:hAnsi="Times New Roman"/>
        <w:i/>
      </w:rPr>
    </w:pPr>
    <w:r w:rsidRPr="003E70C2">
      <w:rPr>
        <w:rFonts w:ascii="Times New Roman" w:hAnsi="Times New Roman"/>
        <w:i/>
      </w:rPr>
      <w:t xml:space="preserve">муниципального района </w:t>
    </w:r>
    <w:r>
      <w:rPr>
        <w:rFonts w:ascii="Times New Roman" w:hAnsi="Times New Roman"/>
        <w:i/>
      </w:rPr>
      <w:t>Большеглушицкий</w:t>
    </w:r>
    <w:r w:rsidRPr="003E70C2">
      <w:rPr>
        <w:rFonts w:ascii="Times New Roman" w:hAnsi="Times New Roman"/>
        <w:i/>
      </w:rPr>
      <w:t xml:space="preserve"> Самарской области»</w:t>
    </w:r>
  </w:p>
  <w:p w:rsidR="00A63EB0" w:rsidRPr="003E70C2" w:rsidRDefault="00A63EB0" w:rsidP="00270537">
    <w:pPr>
      <w:pStyle w:val="ac"/>
      <w:jc w:val="righ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B0" w:rsidRDefault="00FA2E6B" w:rsidP="00FA2E6B">
    <w:pPr>
      <w:pStyle w:val="ac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Поположение о территориальном планировании </w:t>
    </w:r>
  </w:p>
  <w:p w:rsidR="00FA2E6B" w:rsidRDefault="00FA2E6B" w:rsidP="00FA2E6B">
    <w:pPr>
      <w:pStyle w:val="ac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Утверждено решением Собрания представителей</w:t>
    </w:r>
  </w:p>
  <w:p w:rsidR="00FA2E6B" w:rsidRDefault="00FA2E6B" w:rsidP="00FA2E6B">
    <w:pPr>
      <w:pStyle w:val="ac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 сельского поселения Мокша </w:t>
    </w:r>
  </w:p>
  <w:p w:rsidR="00FA2E6B" w:rsidRDefault="00FA2E6B" w:rsidP="00FA2E6B">
    <w:pPr>
      <w:pStyle w:val="ac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муниципального района Большеглушицкий </w:t>
    </w:r>
  </w:p>
  <w:p w:rsidR="00FA2E6B" w:rsidRDefault="00FA2E6B" w:rsidP="00FA2E6B">
    <w:pPr>
      <w:pStyle w:val="ac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Самарской области</w:t>
    </w:r>
  </w:p>
  <w:p w:rsidR="00FA2E6B" w:rsidRDefault="00FA2E6B" w:rsidP="00FA2E6B">
    <w:pPr>
      <w:pStyle w:val="ac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от 02.12.2013 г. № 129</w:t>
    </w:r>
    <w:bookmarkStart w:id="2" w:name="_GoBack"/>
    <w:bookmarkEnd w:id="2"/>
  </w:p>
  <w:p w:rsidR="00A63EB0" w:rsidRDefault="00A63EB0" w:rsidP="00270537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B1E"/>
    <w:multiLevelType w:val="hybridMultilevel"/>
    <w:tmpl w:val="4394FCDC"/>
    <w:lvl w:ilvl="0" w:tplc="84D6AB8A">
      <w:start w:val="2"/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1F8622D"/>
    <w:multiLevelType w:val="hybridMultilevel"/>
    <w:tmpl w:val="47BA369E"/>
    <w:lvl w:ilvl="0" w:tplc="13C02FB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05C7F3E"/>
    <w:multiLevelType w:val="hybridMultilevel"/>
    <w:tmpl w:val="9A009A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D911A42"/>
    <w:multiLevelType w:val="multilevel"/>
    <w:tmpl w:val="30A0B934"/>
    <w:lvl w:ilvl="0">
      <w:start w:val="1"/>
      <w:numFmt w:val="decimal"/>
      <w:pStyle w:val="1"/>
      <w:suff w:val="space"/>
      <w:lvlText w:val="%1."/>
      <w:lvlJc w:val="left"/>
      <w:pPr>
        <w:ind w:firstLine="567"/>
      </w:pPr>
      <w:rPr>
        <w:rFonts w:ascii="Times New Roman" w:eastAsia="Times New Roman" w:hAnsi="Times New Roman"/>
      </w:rPr>
    </w:lvl>
    <w:lvl w:ilvl="1">
      <w:start w:val="1"/>
      <w:numFmt w:val="decimal"/>
      <w:pStyle w:val="2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firstLine="567"/>
      </w:pPr>
      <w:rPr>
        <w:rFonts w:hint="default"/>
      </w:rPr>
    </w:lvl>
  </w:abstractNum>
  <w:abstractNum w:abstractNumId="7">
    <w:nsid w:val="4F65195B"/>
    <w:multiLevelType w:val="multilevel"/>
    <w:tmpl w:val="9CEA2D5C"/>
    <w:lvl w:ilvl="0">
      <w:start w:val="1"/>
      <w:numFmt w:val="decimal"/>
      <w:pStyle w:val="10"/>
      <w:suff w:val="space"/>
      <w:lvlText w:val="%1)"/>
      <w:lvlJc w:val="left"/>
      <w:pPr>
        <w:ind w:firstLine="56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8">
    <w:nsid w:val="50C31DF9"/>
    <w:multiLevelType w:val="hybridMultilevel"/>
    <w:tmpl w:val="6BB2EB00"/>
    <w:lvl w:ilvl="0" w:tplc="E39EA41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951CD"/>
    <w:multiLevelType w:val="hybridMultilevel"/>
    <w:tmpl w:val="764A6A60"/>
    <w:lvl w:ilvl="0" w:tplc="4F3AB72A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51DFA"/>
    <w:multiLevelType w:val="hybridMultilevel"/>
    <w:tmpl w:val="EC7AB406"/>
    <w:lvl w:ilvl="0" w:tplc="2586D83A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3745D"/>
    <w:multiLevelType w:val="hybridMultilevel"/>
    <w:tmpl w:val="E3FCE2BA"/>
    <w:lvl w:ilvl="0" w:tplc="19647664">
      <w:start w:val="65535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3">
    <w:nsid w:val="63796ADE"/>
    <w:multiLevelType w:val="hybridMultilevel"/>
    <w:tmpl w:val="CB74A2DA"/>
    <w:lvl w:ilvl="0" w:tplc="20E0903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84289A"/>
    <w:multiLevelType w:val="hybridMultilevel"/>
    <w:tmpl w:val="95683A54"/>
    <w:lvl w:ilvl="0" w:tplc="F97CD67A">
      <w:start w:val="2"/>
      <w:numFmt w:val="bullet"/>
      <w:lvlText w:val="-"/>
      <w:lvlJc w:val="left"/>
      <w:pPr>
        <w:ind w:left="1320" w:hanging="7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6E1C083B"/>
    <w:multiLevelType w:val="hybridMultilevel"/>
    <w:tmpl w:val="D78A74AC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8"/>
  </w:num>
  <w:num w:numId="5">
    <w:abstractNumId w:val="13"/>
  </w:num>
  <w:num w:numId="6">
    <w:abstractNumId w:val="10"/>
  </w:num>
  <w:num w:numId="7">
    <w:abstractNumId w:val="3"/>
  </w:num>
  <w:num w:numId="8">
    <w:abstractNumId w:val="2"/>
  </w:num>
  <w:num w:numId="9">
    <w:abstractNumId w:val="4"/>
  </w:num>
  <w:num w:numId="10">
    <w:abstractNumId w:val="11"/>
  </w:num>
  <w:num w:numId="11">
    <w:abstractNumId w:val="15"/>
  </w:num>
  <w:num w:numId="12">
    <w:abstractNumId w:val="5"/>
  </w:num>
  <w:num w:numId="13">
    <w:abstractNumId w:val="9"/>
  </w:num>
  <w:num w:numId="14">
    <w:abstractNumId w:val="6"/>
  </w:num>
  <w:num w:numId="15">
    <w:abstractNumId w:val="6"/>
  </w:num>
  <w:num w:numId="16">
    <w:abstractNumId w:val="7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37"/>
    <w:rsid w:val="00005A6C"/>
    <w:rsid w:val="0000672A"/>
    <w:rsid w:val="00006D85"/>
    <w:rsid w:val="000071ED"/>
    <w:rsid w:val="00014E6D"/>
    <w:rsid w:val="00015BCD"/>
    <w:rsid w:val="00016C52"/>
    <w:rsid w:val="00017784"/>
    <w:rsid w:val="000203AF"/>
    <w:rsid w:val="00020A9B"/>
    <w:rsid w:val="00024166"/>
    <w:rsid w:val="00024264"/>
    <w:rsid w:val="00024D31"/>
    <w:rsid w:val="00025484"/>
    <w:rsid w:val="00025916"/>
    <w:rsid w:val="0003178B"/>
    <w:rsid w:val="00040A82"/>
    <w:rsid w:val="00052AC8"/>
    <w:rsid w:val="000622C8"/>
    <w:rsid w:val="00065DF4"/>
    <w:rsid w:val="00066119"/>
    <w:rsid w:val="00070011"/>
    <w:rsid w:val="00070337"/>
    <w:rsid w:val="00081F8E"/>
    <w:rsid w:val="000838E9"/>
    <w:rsid w:val="00084EFD"/>
    <w:rsid w:val="0008538D"/>
    <w:rsid w:val="000911E8"/>
    <w:rsid w:val="00091B8D"/>
    <w:rsid w:val="00092131"/>
    <w:rsid w:val="00094B03"/>
    <w:rsid w:val="000959C7"/>
    <w:rsid w:val="00097920"/>
    <w:rsid w:val="000A1662"/>
    <w:rsid w:val="000A45D2"/>
    <w:rsid w:val="000A5402"/>
    <w:rsid w:val="000A5C12"/>
    <w:rsid w:val="000A6369"/>
    <w:rsid w:val="000A655E"/>
    <w:rsid w:val="000A6E6A"/>
    <w:rsid w:val="000B0680"/>
    <w:rsid w:val="000B3D0A"/>
    <w:rsid w:val="000B6CA0"/>
    <w:rsid w:val="000B6D26"/>
    <w:rsid w:val="000B6E6C"/>
    <w:rsid w:val="000C0F83"/>
    <w:rsid w:val="000C1947"/>
    <w:rsid w:val="000C3DA4"/>
    <w:rsid w:val="000C5D8A"/>
    <w:rsid w:val="000D467F"/>
    <w:rsid w:val="000D4D92"/>
    <w:rsid w:val="000E097F"/>
    <w:rsid w:val="000E7B8A"/>
    <w:rsid w:val="000F31E9"/>
    <w:rsid w:val="000F5337"/>
    <w:rsid w:val="000F68B7"/>
    <w:rsid w:val="001015CA"/>
    <w:rsid w:val="00103517"/>
    <w:rsid w:val="00104531"/>
    <w:rsid w:val="00111450"/>
    <w:rsid w:val="00111CA4"/>
    <w:rsid w:val="00114AB6"/>
    <w:rsid w:val="0012007A"/>
    <w:rsid w:val="001340C8"/>
    <w:rsid w:val="0013672B"/>
    <w:rsid w:val="001415E0"/>
    <w:rsid w:val="00143B0F"/>
    <w:rsid w:val="0014521A"/>
    <w:rsid w:val="00150725"/>
    <w:rsid w:val="0015252F"/>
    <w:rsid w:val="0015443A"/>
    <w:rsid w:val="00161C2F"/>
    <w:rsid w:val="0016438B"/>
    <w:rsid w:val="00166AC9"/>
    <w:rsid w:val="00174D9E"/>
    <w:rsid w:val="001802A4"/>
    <w:rsid w:val="001854C4"/>
    <w:rsid w:val="00185FEE"/>
    <w:rsid w:val="0018642C"/>
    <w:rsid w:val="00186EF7"/>
    <w:rsid w:val="00190766"/>
    <w:rsid w:val="0019724F"/>
    <w:rsid w:val="001A4BA9"/>
    <w:rsid w:val="001A51A4"/>
    <w:rsid w:val="001A5C11"/>
    <w:rsid w:val="001B09FD"/>
    <w:rsid w:val="001B42A7"/>
    <w:rsid w:val="001B7FC2"/>
    <w:rsid w:val="001C0B92"/>
    <w:rsid w:val="001C16CA"/>
    <w:rsid w:val="001C44E6"/>
    <w:rsid w:val="001C59BF"/>
    <w:rsid w:val="001C61D9"/>
    <w:rsid w:val="001C75A0"/>
    <w:rsid w:val="001D0F57"/>
    <w:rsid w:val="001D1055"/>
    <w:rsid w:val="001D4C72"/>
    <w:rsid w:val="001D60E5"/>
    <w:rsid w:val="001D63DF"/>
    <w:rsid w:val="001D6D8B"/>
    <w:rsid w:val="001E1C87"/>
    <w:rsid w:val="001E218D"/>
    <w:rsid w:val="001E3642"/>
    <w:rsid w:val="001E3929"/>
    <w:rsid w:val="001E5346"/>
    <w:rsid w:val="001F1CFE"/>
    <w:rsid w:val="002070A4"/>
    <w:rsid w:val="002112E0"/>
    <w:rsid w:val="00217054"/>
    <w:rsid w:val="00221128"/>
    <w:rsid w:val="002240FB"/>
    <w:rsid w:val="002252D4"/>
    <w:rsid w:val="002275E6"/>
    <w:rsid w:val="00235F71"/>
    <w:rsid w:val="00236D45"/>
    <w:rsid w:val="00236DED"/>
    <w:rsid w:val="0024268D"/>
    <w:rsid w:val="00242F29"/>
    <w:rsid w:val="00243B00"/>
    <w:rsid w:val="00244D90"/>
    <w:rsid w:val="00250279"/>
    <w:rsid w:val="002507BF"/>
    <w:rsid w:val="00252318"/>
    <w:rsid w:val="0025387B"/>
    <w:rsid w:val="0025569A"/>
    <w:rsid w:val="00260718"/>
    <w:rsid w:val="00266261"/>
    <w:rsid w:val="00270537"/>
    <w:rsid w:val="00271882"/>
    <w:rsid w:val="00271D2A"/>
    <w:rsid w:val="00271E7B"/>
    <w:rsid w:val="00274078"/>
    <w:rsid w:val="0027770B"/>
    <w:rsid w:val="00281A87"/>
    <w:rsid w:val="002843BE"/>
    <w:rsid w:val="00286C7C"/>
    <w:rsid w:val="00290C04"/>
    <w:rsid w:val="002916B2"/>
    <w:rsid w:val="00292C0F"/>
    <w:rsid w:val="00292DC2"/>
    <w:rsid w:val="00295CAF"/>
    <w:rsid w:val="002970DF"/>
    <w:rsid w:val="002A054E"/>
    <w:rsid w:val="002A06A8"/>
    <w:rsid w:val="002A080A"/>
    <w:rsid w:val="002A4D4C"/>
    <w:rsid w:val="002A5363"/>
    <w:rsid w:val="002B00A8"/>
    <w:rsid w:val="002B2158"/>
    <w:rsid w:val="002B40BF"/>
    <w:rsid w:val="002B5A0F"/>
    <w:rsid w:val="002B6984"/>
    <w:rsid w:val="002B6D82"/>
    <w:rsid w:val="002C2432"/>
    <w:rsid w:val="002C7876"/>
    <w:rsid w:val="002D1B6C"/>
    <w:rsid w:val="002D24C3"/>
    <w:rsid w:val="002D329F"/>
    <w:rsid w:val="002D4DCB"/>
    <w:rsid w:val="002D6298"/>
    <w:rsid w:val="002D62A1"/>
    <w:rsid w:val="002E2F67"/>
    <w:rsid w:val="002E33B3"/>
    <w:rsid w:val="002E4188"/>
    <w:rsid w:val="002E508F"/>
    <w:rsid w:val="002F47FF"/>
    <w:rsid w:val="002F4960"/>
    <w:rsid w:val="0030029D"/>
    <w:rsid w:val="00300713"/>
    <w:rsid w:val="0030301D"/>
    <w:rsid w:val="003059F5"/>
    <w:rsid w:val="00307307"/>
    <w:rsid w:val="00313ABB"/>
    <w:rsid w:val="003238C5"/>
    <w:rsid w:val="0032664F"/>
    <w:rsid w:val="0033170F"/>
    <w:rsid w:val="00332140"/>
    <w:rsid w:val="00340C82"/>
    <w:rsid w:val="00340CEA"/>
    <w:rsid w:val="00351989"/>
    <w:rsid w:val="00352FA7"/>
    <w:rsid w:val="003530C7"/>
    <w:rsid w:val="0035459D"/>
    <w:rsid w:val="0036621F"/>
    <w:rsid w:val="00366787"/>
    <w:rsid w:val="00366C96"/>
    <w:rsid w:val="003672B4"/>
    <w:rsid w:val="00367676"/>
    <w:rsid w:val="003707A1"/>
    <w:rsid w:val="00371260"/>
    <w:rsid w:val="00373E24"/>
    <w:rsid w:val="003749AF"/>
    <w:rsid w:val="0038134D"/>
    <w:rsid w:val="0038745B"/>
    <w:rsid w:val="00390111"/>
    <w:rsid w:val="003932DB"/>
    <w:rsid w:val="00396829"/>
    <w:rsid w:val="003977DA"/>
    <w:rsid w:val="00397BEA"/>
    <w:rsid w:val="003A09C5"/>
    <w:rsid w:val="003A4E88"/>
    <w:rsid w:val="003A557C"/>
    <w:rsid w:val="003A5E37"/>
    <w:rsid w:val="003A6262"/>
    <w:rsid w:val="003A64A9"/>
    <w:rsid w:val="003B2246"/>
    <w:rsid w:val="003B708D"/>
    <w:rsid w:val="003B787C"/>
    <w:rsid w:val="003C09E1"/>
    <w:rsid w:val="003C3F11"/>
    <w:rsid w:val="003C521D"/>
    <w:rsid w:val="003C65C3"/>
    <w:rsid w:val="003D73A3"/>
    <w:rsid w:val="003E246B"/>
    <w:rsid w:val="003F027F"/>
    <w:rsid w:val="003F1BBA"/>
    <w:rsid w:val="003F63B1"/>
    <w:rsid w:val="003F7F9A"/>
    <w:rsid w:val="00401ECE"/>
    <w:rsid w:val="00402056"/>
    <w:rsid w:val="0040293B"/>
    <w:rsid w:val="004046EE"/>
    <w:rsid w:val="004053DC"/>
    <w:rsid w:val="004060BF"/>
    <w:rsid w:val="0040692D"/>
    <w:rsid w:val="004108AE"/>
    <w:rsid w:val="00411E5F"/>
    <w:rsid w:val="00412043"/>
    <w:rsid w:val="00412C58"/>
    <w:rsid w:val="00413C82"/>
    <w:rsid w:val="004149E7"/>
    <w:rsid w:val="0041615F"/>
    <w:rsid w:val="004166AC"/>
    <w:rsid w:val="0041747F"/>
    <w:rsid w:val="00421E1B"/>
    <w:rsid w:val="004248EA"/>
    <w:rsid w:val="00430725"/>
    <w:rsid w:val="004325E7"/>
    <w:rsid w:val="004352BB"/>
    <w:rsid w:val="00436DC4"/>
    <w:rsid w:val="00440BB1"/>
    <w:rsid w:val="00444D80"/>
    <w:rsid w:val="00447036"/>
    <w:rsid w:val="00450470"/>
    <w:rsid w:val="0045083F"/>
    <w:rsid w:val="00454474"/>
    <w:rsid w:val="00457083"/>
    <w:rsid w:val="00461174"/>
    <w:rsid w:val="00461C74"/>
    <w:rsid w:val="00467568"/>
    <w:rsid w:val="0047268E"/>
    <w:rsid w:val="00474414"/>
    <w:rsid w:val="00482549"/>
    <w:rsid w:val="0048340F"/>
    <w:rsid w:val="00487CDA"/>
    <w:rsid w:val="00493CD2"/>
    <w:rsid w:val="004A07F7"/>
    <w:rsid w:val="004A5893"/>
    <w:rsid w:val="004A7E10"/>
    <w:rsid w:val="004C3655"/>
    <w:rsid w:val="004C5A3E"/>
    <w:rsid w:val="004C7DC0"/>
    <w:rsid w:val="004D255D"/>
    <w:rsid w:val="004D28D7"/>
    <w:rsid w:val="004D704F"/>
    <w:rsid w:val="004D70BB"/>
    <w:rsid w:val="004D7467"/>
    <w:rsid w:val="004E44DF"/>
    <w:rsid w:val="004E7012"/>
    <w:rsid w:val="004E7DFA"/>
    <w:rsid w:val="004F2150"/>
    <w:rsid w:val="004F391A"/>
    <w:rsid w:val="00504B24"/>
    <w:rsid w:val="00504DB6"/>
    <w:rsid w:val="00505818"/>
    <w:rsid w:val="00510E24"/>
    <w:rsid w:val="00511528"/>
    <w:rsid w:val="00522B0A"/>
    <w:rsid w:val="0054357F"/>
    <w:rsid w:val="0055283C"/>
    <w:rsid w:val="00552B20"/>
    <w:rsid w:val="005540AE"/>
    <w:rsid w:val="0055453B"/>
    <w:rsid w:val="005567AA"/>
    <w:rsid w:val="00557590"/>
    <w:rsid w:val="00561FE3"/>
    <w:rsid w:val="00563C66"/>
    <w:rsid w:val="00571B60"/>
    <w:rsid w:val="005738A6"/>
    <w:rsid w:val="00574D35"/>
    <w:rsid w:val="00576ACA"/>
    <w:rsid w:val="00577D35"/>
    <w:rsid w:val="00577D92"/>
    <w:rsid w:val="0058279D"/>
    <w:rsid w:val="00585B49"/>
    <w:rsid w:val="005901AC"/>
    <w:rsid w:val="00591EC8"/>
    <w:rsid w:val="00592AC7"/>
    <w:rsid w:val="00596397"/>
    <w:rsid w:val="005A3125"/>
    <w:rsid w:val="005A4A9C"/>
    <w:rsid w:val="005A788D"/>
    <w:rsid w:val="005A7E9C"/>
    <w:rsid w:val="005A7EEA"/>
    <w:rsid w:val="005B37C1"/>
    <w:rsid w:val="005B5F35"/>
    <w:rsid w:val="005C0D5B"/>
    <w:rsid w:val="005C26A8"/>
    <w:rsid w:val="005D0FD1"/>
    <w:rsid w:val="005D17C6"/>
    <w:rsid w:val="005D1C14"/>
    <w:rsid w:val="005E0F5A"/>
    <w:rsid w:val="005E211C"/>
    <w:rsid w:val="005E4879"/>
    <w:rsid w:val="005E6B8B"/>
    <w:rsid w:val="005F08C4"/>
    <w:rsid w:val="005F2F13"/>
    <w:rsid w:val="005F4BC5"/>
    <w:rsid w:val="006028B4"/>
    <w:rsid w:val="00602E6D"/>
    <w:rsid w:val="00616C8E"/>
    <w:rsid w:val="00623AF8"/>
    <w:rsid w:val="00630E35"/>
    <w:rsid w:val="00631BF9"/>
    <w:rsid w:val="00633255"/>
    <w:rsid w:val="006365FD"/>
    <w:rsid w:val="00636DE8"/>
    <w:rsid w:val="0064490D"/>
    <w:rsid w:val="00647511"/>
    <w:rsid w:val="00653036"/>
    <w:rsid w:val="00666099"/>
    <w:rsid w:val="006717FB"/>
    <w:rsid w:val="00671D16"/>
    <w:rsid w:val="0067398E"/>
    <w:rsid w:val="00675B42"/>
    <w:rsid w:val="00676A38"/>
    <w:rsid w:val="006800D0"/>
    <w:rsid w:val="006801DB"/>
    <w:rsid w:val="00680622"/>
    <w:rsid w:val="00684794"/>
    <w:rsid w:val="00690B81"/>
    <w:rsid w:val="006927DF"/>
    <w:rsid w:val="006A329C"/>
    <w:rsid w:val="006A4CAE"/>
    <w:rsid w:val="006A4E48"/>
    <w:rsid w:val="006A51AA"/>
    <w:rsid w:val="006B549C"/>
    <w:rsid w:val="006B6CB7"/>
    <w:rsid w:val="006C2987"/>
    <w:rsid w:val="006D4201"/>
    <w:rsid w:val="006D4D39"/>
    <w:rsid w:val="006E1F58"/>
    <w:rsid w:val="006E2729"/>
    <w:rsid w:val="006E2FA4"/>
    <w:rsid w:val="006E2FAC"/>
    <w:rsid w:val="006F0F25"/>
    <w:rsid w:val="006F18FB"/>
    <w:rsid w:val="006F4576"/>
    <w:rsid w:val="006F49ED"/>
    <w:rsid w:val="006F6B5F"/>
    <w:rsid w:val="006F6E89"/>
    <w:rsid w:val="0070146F"/>
    <w:rsid w:val="00701B4B"/>
    <w:rsid w:val="00705E6B"/>
    <w:rsid w:val="0070777D"/>
    <w:rsid w:val="0071179D"/>
    <w:rsid w:val="00714F21"/>
    <w:rsid w:val="00720C75"/>
    <w:rsid w:val="007228AB"/>
    <w:rsid w:val="00722F4B"/>
    <w:rsid w:val="007234AC"/>
    <w:rsid w:val="0072492F"/>
    <w:rsid w:val="0072746E"/>
    <w:rsid w:val="00741A88"/>
    <w:rsid w:val="00741D20"/>
    <w:rsid w:val="00746FC0"/>
    <w:rsid w:val="007475DF"/>
    <w:rsid w:val="00751B29"/>
    <w:rsid w:val="00761974"/>
    <w:rsid w:val="007635F6"/>
    <w:rsid w:val="00765CAA"/>
    <w:rsid w:val="00766861"/>
    <w:rsid w:val="007701BD"/>
    <w:rsid w:val="007703D1"/>
    <w:rsid w:val="00772B37"/>
    <w:rsid w:val="00777096"/>
    <w:rsid w:val="00790C2D"/>
    <w:rsid w:val="00796E6C"/>
    <w:rsid w:val="007A023A"/>
    <w:rsid w:val="007A1354"/>
    <w:rsid w:val="007A3761"/>
    <w:rsid w:val="007B0B41"/>
    <w:rsid w:val="007B0D60"/>
    <w:rsid w:val="007B694F"/>
    <w:rsid w:val="007C0B74"/>
    <w:rsid w:val="007D0798"/>
    <w:rsid w:val="007D2644"/>
    <w:rsid w:val="007D6DAC"/>
    <w:rsid w:val="007D7B90"/>
    <w:rsid w:val="007E067D"/>
    <w:rsid w:val="007E2007"/>
    <w:rsid w:val="007E3536"/>
    <w:rsid w:val="007E5E16"/>
    <w:rsid w:val="007E7DDF"/>
    <w:rsid w:val="007F1EE1"/>
    <w:rsid w:val="007F33E4"/>
    <w:rsid w:val="007F69D5"/>
    <w:rsid w:val="00803506"/>
    <w:rsid w:val="00806ADA"/>
    <w:rsid w:val="008106FC"/>
    <w:rsid w:val="008122B7"/>
    <w:rsid w:val="0081304B"/>
    <w:rsid w:val="00813B21"/>
    <w:rsid w:val="00813F9E"/>
    <w:rsid w:val="00831D97"/>
    <w:rsid w:val="00831EF1"/>
    <w:rsid w:val="0083325C"/>
    <w:rsid w:val="008371BD"/>
    <w:rsid w:val="008419FB"/>
    <w:rsid w:val="0084436F"/>
    <w:rsid w:val="00850959"/>
    <w:rsid w:val="0085290F"/>
    <w:rsid w:val="00854F05"/>
    <w:rsid w:val="00855F20"/>
    <w:rsid w:val="00865C4E"/>
    <w:rsid w:val="008676A1"/>
    <w:rsid w:val="00871794"/>
    <w:rsid w:val="0087198D"/>
    <w:rsid w:val="008752E7"/>
    <w:rsid w:val="00875526"/>
    <w:rsid w:val="0087652F"/>
    <w:rsid w:val="008777A2"/>
    <w:rsid w:val="00886408"/>
    <w:rsid w:val="00892363"/>
    <w:rsid w:val="00893A4C"/>
    <w:rsid w:val="008B3631"/>
    <w:rsid w:val="008B45DA"/>
    <w:rsid w:val="008B53F2"/>
    <w:rsid w:val="008C1CEF"/>
    <w:rsid w:val="008C7268"/>
    <w:rsid w:val="008D080E"/>
    <w:rsid w:val="008D273A"/>
    <w:rsid w:val="008D587B"/>
    <w:rsid w:val="008E0004"/>
    <w:rsid w:val="008E1C96"/>
    <w:rsid w:val="008F0983"/>
    <w:rsid w:val="008F252A"/>
    <w:rsid w:val="008F358A"/>
    <w:rsid w:val="008F64A9"/>
    <w:rsid w:val="00903576"/>
    <w:rsid w:val="0090370E"/>
    <w:rsid w:val="009110BC"/>
    <w:rsid w:val="0091119F"/>
    <w:rsid w:val="00913930"/>
    <w:rsid w:val="00926E03"/>
    <w:rsid w:val="00927105"/>
    <w:rsid w:val="0093104A"/>
    <w:rsid w:val="009345D3"/>
    <w:rsid w:val="00943B11"/>
    <w:rsid w:val="00943E71"/>
    <w:rsid w:val="00944C0D"/>
    <w:rsid w:val="0094772A"/>
    <w:rsid w:val="00952009"/>
    <w:rsid w:val="009572AF"/>
    <w:rsid w:val="0095755B"/>
    <w:rsid w:val="00957E89"/>
    <w:rsid w:val="00961E65"/>
    <w:rsid w:val="00961F7F"/>
    <w:rsid w:val="00965D49"/>
    <w:rsid w:val="00966545"/>
    <w:rsid w:val="00970D11"/>
    <w:rsid w:val="00972C41"/>
    <w:rsid w:val="00973CF8"/>
    <w:rsid w:val="00974283"/>
    <w:rsid w:val="00976CB9"/>
    <w:rsid w:val="00976D61"/>
    <w:rsid w:val="00976EEA"/>
    <w:rsid w:val="00980FC7"/>
    <w:rsid w:val="00981DC7"/>
    <w:rsid w:val="00984B2A"/>
    <w:rsid w:val="00984EC6"/>
    <w:rsid w:val="009851DE"/>
    <w:rsid w:val="00987A2C"/>
    <w:rsid w:val="00990495"/>
    <w:rsid w:val="009905F4"/>
    <w:rsid w:val="00990A3D"/>
    <w:rsid w:val="00993920"/>
    <w:rsid w:val="00997313"/>
    <w:rsid w:val="00997435"/>
    <w:rsid w:val="009A0139"/>
    <w:rsid w:val="009A098F"/>
    <w:rsid w:val="009A4035"/>
    <w:rsid w:val="009B06CF"/>
    <w:rsid w:val="009B0E10"/>
    <w:rsid w:val="009B448A"/>
    <w:rsid w:val="009B44FE"/>
    <w:rsid w:val="009B56DC"/>
    <w:rsid w:val="009C2C18"/>
    <w:rsid w:val="009C3E01"/>
    <w:rsid w:val="009C58C9"/>
    <w:rsid w:val="009C604D"/>
    <w:rsid w:val="009D2339"/>
    <w:rsid w:val="009D4F11"/>
    <w:rsid w:val="009D5A31"/>
    <w:rsid w:val="009E2F89"/>
    <w:rsid w:val="009E59F3"/>
    <w:rsid w:val="009E6093"/>
    <w:rsid w:val="009E6A8B"/>
    <w:rsid w:val="009E6ACE"/>
    <w:rsid w:val="009E6B4D"/>
    <w:rsid w:val="009F5E92"/>
    <w:rsid w:val="00A01628"/>
    <w:rsid w:val="00A04548"/>
    <w:rsid w:val="00A04B91"/>
    <w:rsid w:val="00A12982"/>
    <w:rsid w:val="00A13ED7"/>
    <w:rsid w:val="00A1514C"/>
    <w:rsid w:val="00A22009"/>
    <w:rsid w:val="00A2310D"/>
    <w:rsid w:val="00A24FC4"/>
    <w:rsid w:val="00A25AD9"/>
    <w:rsid w:val="00A30999"/>
    <w:rsid w:val="00A34219"/>
    <w:rsid w:val="00A37DD9"/>
    <w:rsid w:val="00A40991"/>
    <w:rsid w:val="00A4103D"/>
    <w:rsid w:val="00A41751"/>
    <w:rsid w:val="00A446A4"/>
    <w:rsid w:val="00A4530F"/>
    <w:rsid w:val="00A45353"/>
    <w:rsid w:val="00A50700"/>
    <w:rsid w:val="00A52AF4"/>
    <w:rsid w:val="00A55A54"/>
    <w:rsid w:val="00A6207A"/>
    <w:rsid w:val="00A62713"/>
    <w:rsid w:val="00A63EB0"/>
    <w:rsid w:val="00A64F0C"/>
    <w:rsid w:val="00A70D21"/>
    <w:rsid w:val="00A7190B"/>
    <w:rsid w:val="00A739EA"/>
    <w:rsid w:val="00A84327"/>
    <w:rsid w:val="00A85E13"/>
    <w:rsid w:val="00A86569"/>
    <w:rsid w:val="00A86BF2"/>
    <w:rsid w:val="00A91C47"/>
    <w:rsid w:val="00A95826"/>
    <w:rsid w:val="00AA0C34"/>
    <w:rsid w:val="00AA0F01"/>
    <w:rsid w:val="00AA5353"/>
    <w:rsid w:val="00AA5CB4"/>
    <w:rsid w:val="00AA7247"/>
    <w:rsid w:val="00AB02DC"/>
    <w:rsid w:val="00AB3071"/>
    <w:rsid w:val="00AB441B"/>
    <w:rsid w:val="00AC39DD"/>
    <w:rsid w:val="00AD3750"/>
    <w:rsid w:val="00AD7E52"/>
    <w:rsid w:val="00AD7F95"/>
    <w:rsid w:val="00AE344C"/>
    <w:rsid w:val="00AF03F7"/>
    <w:rsid w:val="00AF1585"/>
    <w:rsid w:val="00AF1BC2"/>
    <w:rsid w:val="00AF3C85"/>
    <w:rsid w:val="00B02EF2"/>
    <w:rsid w:val="00B20DA8"/>
    <w:rsid w:val="00B20F72"/>
    <w:rsid w:val="00B24BD9"/>
    <w:rsid w:val="00B24E87"/>
    <w:rsid w:val="00B30CF4"/>
    <w:rsid w:val="00B31DC6"/>
    <w:rsid w:val="00B32C71"/>
    <w:rsid w:val="00B36847"/>
    <w:rsid w:val="00B430BF"/>
    <w:rsid w:val="00B46286"/>
    <w:rsid w:val="00B5229A"/>
    <w:rsid w:val="00B52828"/>
    <w:rsid w:val="00B5290C"/>
    <w:rsid w:val="00B5346E"/>
    <w:rsid w:val="00B56A0F"/>
    <w:rsid w:val="00B57DF6"/>
    <w:rsid w:val="00B624CE"/>
    <w:rsid w:val="00B66DEB"/>
    <w:rsid w:val="00B70E4E"/>
    <w:rsid w:val="00B71BEC"/>
    <w:rsid w:val="00B724B9"/>
    <w:rsid w:val="00B7477A"/>
    <w:rsid w:val="00B74C02"/>
    <w:rsid w:val="00B77668"/>
    <w:rsid w:val="00B9246F"/>
    <w:rsid w:val="00B93051"/>
    <w:rsid w:val="00B94E2A"/>
    <w:rsid w:val="00BA03A8"/>
    <w:rsid w:val="00BA5AB0"/>
    <w:rsid w:val="00BB1335"/>
    <w:rsid w:val="00BB243F"/>
    <w:rsid w:val="00BB49A9"/>
    <w:rsid w:val="00BB7714"/>
    <w:rsid w:val="00BB781D"/>
    <w:rsid w:val="00BC26E1"/>
    <w:rsid w:val="00BC3560"/>
    <w:rsid w:val="00BC4F79"/>
    <w:rsid w:val="00BC62CE"/>
    <w:rsid w:val="00BD0A87"/>
    <w:rsid w:val="00BD2A07"/>
    <w:rsid w:val="00BD3262"/>
    <w:rsid w:val="00BD5C28"/>
    <w:rsid w:val="00BE24D6"/>
    <w:rsid w:val="00BE5025"/>
    <w:rsid w:val="00BE6493"/>
    <w:rsid w:val="00BF1B37"/>
    <w:rsid w:val="00BF2095"/>
    <w:rsid w:val="00BF7F20"/>
    <w:rsid w:val="00C007A0"/>
    <w:rsid w:val="00C0316A"/>
    <w:rsid w:val="00C0588F"/>
    <w:rsid w:val="00C10DE7"/>
    <w:rsid w:val="00C128FB"/>
    <w:rsid w:val="00C272E4"/>
    <w:rsid w:val="00C335B8"/>
    <w:rsid w:val="00C36022"/>
    <w:rsid w:val="00C37D3D"/>
    <w:rsid w:val="00C42303"/>
    <w:rsid w:val="00C42EAB"/>
    <w:rsid w:val="00C46312"/>
    <w:rsid w:val="00C53868"/>
    <w:rsid w:val="00C53B4F"/>
    <w:rsid w:val="00C60884"/>
    <w:rsid w:val="00C624FC"/>
    <w:rsid w:val="00C62653"/>
    <w:rsid w:val="00C67323"/>
    <w:rsid w:val="00C7585B"/>
    <w:rsid w:val="00C76345"/>
    <w:rsid w:val="00C81502"/>
    <w:rsid w:val="00C83166"/>
    <w:rsid w:val="00C84795"/>
    <w:rsid w:val="00C90664"/>
    <w:rsid w:val="00C92642"/>
    <w:rsid w:val="00C934EF"/>
    <w:rsid w:val="00CA0845"/>
    <w:rsid w:val="00CA544F"/>
    <w:rsid w:val="00CB04F7"/>
    <w:rsid w:val="00CB245F"/>
    <w:rsid w:val="00CB349C"/>
    <w:rsid w:val="00CB7AC9"/>
    <w:rsid w:val="00CC041E"/>
    <w:rsid w:val="00CC27DD"/>
    <w:rsid w:val="00CC6EA6"/>
    <w:rsid w:val="00CD27AA"/>
    <w:rsid w:val="00CD6947"/>
    <w:rsid w:val="00CD6D19"/>
    <w:rsid w:val="00CE1229"/>
    <w:rsid w:val="00CE3BC6"/>
    <w:rsid w:val="00CE42F3"/>
    <w:rsid w:val="00CE6AF8"/>
    <w:rsid w:val="00CE6E5B"/>
    <w:rsid w:val="00CE7A17"/>
    <w:rsid w:val="00CF2406"/>
    <w:rsid w:val="00CF41C8"/>
    <w:rsid w:val="00CF69E6"/>
    <w:rsid w:val="00CF7788"/>
    <w:rsid w:val="00D02AE7"/>
    <w:rsid w:val="00D03570"/>
    <w:rsid w:val="00D06F6E"/>
    <w:rsid w:val="00D102E5"/>
    <w:rsid w:val="00D10D02"/>
    <w:rsid w:val="00D130C4"/>
    <w:rsid w:val="00D1432E"/>
    <w:rsid w:val="00D15033"/>
    <w:rsid w:val="00D21CED"/>
    <w:rsid w:val="00D338A3"/>
    <w:rsid w:val="00D34B2B"/>
    <w:rsid w:val="00D4597F"/>
    <w:rsid w:val="00D46F34"/>
    <w:rsid w:val="00D51251"/>
    <w:rsid w:val="00D5495E"/>
    <w:rsid w:val="00D56577"/>
    <w:rsid w:val="00D661BF"/>
    <w:rsid w:val="00D669E4"/>
    <w:rsid w:val="00D67968"/>
    <w:rsid w:val="00D7348D"/>
    <w:rsid w:val="00D74A10"/>
    <w:rsid w:val="00D80048"/>
    <w:rsid w:val="00D84312"/>
    <w:rsid w:val="00D85DE5"/>
    <w:rsid w:val="00D86C9B"/>
    <w:rsid w:val="00D96F81"/>
    <w:rsid w:val="00DA0093"/>
    <w:rsid w:val="00DA0A31"/>
    <w:rsid w:val="00DA6571"/>
    <w:rsid w:val="00DB17C3"/>
    <w:rsid w:val="00DB2D5E"/>
    <w:rsid w:val="00DB4829"/>
    <w:rsid w:val="00DB6814"/>
    <w:rsid w:val="00DC4A5E"/>
    <w:rsid w:val="00DC6E30"/>
    <w:rsid w:val="00DD2702"/>
    <w:rsid w:val="00DD3B8F"/>
    <w:rsid w:val="00DD411A"/>
    <w:rsid w:val="00DD796F"/>
    <w:rsid w:val="00DE1814"/>
    <w:rsid w:val="00DE18D7"/>
    <w:rsid w:val="00DE2E3A"/>
    <w:rsid w:val="00DE30EF"/>
    <w:rsid w:val="00DE399B"/>
    <w:rsid w:val="00DE46C1"/>
    <w:rsid w:val="00DF3EDB"/>
    <w:rsid w:val="00E025D2"/>
    <w:rsid w:val="00E0440B"/>
    <w:rsid w:val="00E07767"/>
    <w:rsid w:val="00E103EC"/>
    <w:rsid w:val="00E118C2"/>
    <w:rsid w:val="00E15EEB"/>
    <w:rsid w:val="00E2066D"/>
    <w:rsid w:val="00E21160"/>
    <w:rsid w:val="00E24D84"/>
    <w:rsid w:val="00E32D81"/>
    <w:rsid w:val="00E35FFE"/>
    <w:rsid w:val="00E51107"/>
    <w:rsid w:val="00E55852"/>
    <w:rsid w:val="00E5604D"/>
    <w:rsid w:val="00E5714B"/>
    <w:rsid w:val="00E6147E"/>
    <w:rsid w:val="00E6345B"/>
    <w:rsid w:val="00E6721A"/>
    <w:rsid w:val="00E74553"/>
    <w:rsid w:val="00E75A40"/>
    <w:rsid w:val="00E80168"/>
    <w:rsid w:val="00E8047A"/>
    <w:rsid w:val="00E81977"/>
    <w:rsid w:val="00E84BA7"/>
    <w:rsid w:val="00E85A88"/>
    <w:rsid w:val="00E94439"/>
    <w:rsid w:val="00E946B1"/>
    <w:rsid w:val="00E94CB1"/>
    <w:rsid w:val="00E9554F"/>
    <w:rsid w:val="00E968DE"/>
    <w:rsid w:val="00E977E0"/>
    <w:rsid w:val="00EA638F"/>
    <w:rsid w:val="00EB42CD"/>
    <w:rsid w:val="00EB5C6F"/>
    <w:rsid w:val="00EB7D1D"/>
    <w:rsid w:val="00EC3A47"/>
    <w:rsid w:val="00EC5901"/>
    <w:rsid w:val="00EC7C28"/>
    <w:rsid w:val="00EC7F48"/>
    <w:rsid w:val="00ED37BD"/>
    <w:rsid w:val="00ED3DFD"/>
    <w:rsid w:val="00ED4B1A"/>
    <w:rsid w:val="00ED7E58"/>
    <w:rsid w:val="00EE0E63"/>
    <w:rsid w:val="00EE0F10"/>
    <w:rsid w:val="00EE20BB"/>
    <w:rsid w:val="00EE4310"/>
    <w:rsid w:val="00EE4A5C"/>
    <w:rsid w:val="00EE576F"/>
    <w:rsid w:val="00EE7711"/>
    <w:rsid w:val="00EE79BE"/>
    <w:rsid w:val="00EF071D"/>
    <w:rsid w:val="00EF201E"/>
    <w:rsid w:val="00EF2189"/>
    <w:rsid w:val="00EF2AF1"/>
    <w:rsid w:val="00EF5114"/>
    <w:rsid w:val="00EF54EB"/>
    <w:rsid w:val="00EF78A7"/>
    <w:rsid w:val="00F02CB9"/>
    <w:rsid w:val="00F045D2"/>
    <w:rsid w:val="00F048F5"/>
    <w:rsid w:val="00F0682A"/>
    <w:rsid w:val="00F10372"/>
    <w:rsid w:val="00F11F54"/>
    <w:rsid w:val="00F13B1F"/>
    <w:rsid w:val="00F1583A"/>
    <w:rsid w:val="00F16345"/>
    <w:rsid w:val="00F17F72"/>
    <w:rsid w:val="00F25E74"/>
    <w:rsid w:val="00F31E09"/>
    <w:rsid w:val="00F3567E"/>
    <w:rsid w:val="00F358BE"/>
    <w:rsid w:val="00F3709D"/>
    <w:rsid w:val="00F40296"/>
    <w:rsid w:val="00F41566"/>
    <w:rsid w:val="00F4378C"/>
    <w:rsid w:val="00F45B85"/>
    <w:rsid w:val="00F477D4"/>
    <w:rsid w:val="00F52E33"/>
    <w:rsid w:val="00F534F5"/>
    <w:rsid w:val="00F57320"/>
    <w:rsid w:val="00F61474"/>
    <w:rsid w:val="00F61A9F"/>
    <w:rsid w:val="00F62ED2"/>
    <w:rsid w:val="00F66874"/>
    <w:rsid w:val="00F70128"/>
    <w:rsid w:val="00F7148B"/>
    <w:rsid w:val="00F753C7"/>
    <w:rsid w:val="00F762C2"/>
    <w:rsid w:val="00F76BBD"/>
    <w:rsid w:val="00F76C66"/>
    <w:rsid w:val="00F7771F"/>
    <w:rsid w:val="00F80D93"/>
    <w:rsid w:val="00F835D5"/>
    <w:rsid w:val="00F86656"/>
    <w:rsid w:val="00F93D06"/>
    <w:rsid w:val="00F94301"/>
    <w:rsid w:val="00F96ADB"/>
    <w:rsid w:val="00FA2E6B"/>
    <w:rsid w:val="00FA4C35"/>
    <w:rsid w:val="00FA5EFF"/>
    <w:rsid w:val="00FA669A"/>
    <w:rsid w:val="00FB43C9"/>
    <w:rsid w:val="00FB6C69"/>
    <w:rsid w:val="00FB77DA"/>
    <w:rsid w:val="00FC038F"/>
    <w:rsid w:val="00FC5C28"/>
    <w:rsid w:val="00FC5EE0"/>
    <w:rsid w:val="00FD149F"/>
    <w:rsid w:val="00FD3C21"/>
    <w:rsid w:val="00FE2596"/>
    <w:rsid w:val="00FE42C5"/>
    <w:rsid w:val="00FE7ADC"/>
    <w:rsid w:val="00FF08EE"/>
    <w:rsid w:val="00FF3489"/>
    <w:rsid w:val="00FF3DD2"/>
    <w:rsid w:val="00FF6774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0">
    <w:name w:val="Normal"/>
    <w:qFormat/>
    <w:rsid w:val="00270537"/>
    <w:rPr>
      <w:rFonts w:ascii="Cambria" w:eastAsia="MS Mincho" w:hAnsi="Cambria"/>
      <w:sz w:val="24"/>
      <w:szCs w:val="24"/>
    </w:rPr>
  </w:style>
  <w:style w:type="paragraph" w:styleId="1">
    <w:name w:val="heading 1"/>
    <w:aliases w:val="Заголовок 1 Знак Знак,Заголовок 1 Знак Знак Знак"/>
    <w:basedOn w:val="a0"/>
    <w:next w:val="a1"/>
    <w:link w:val="11"/>
    <w:qFormat/>
    <w:rsid w:val="00270537"/>
    <w:pPr>
      <w:keepNext/>
      <w:pageBreakBefore/>
      <w:numPr>
        <w:numId w:val="1"/>
      </w:numPr>
      <w:tabs>
        <w:tab w:val="left" w:pos="851"/>
      </w:tabs>
      <w:spacing w:before="240" w:after="120"/>
      <w:jc w:val="center"/>
      <w:outlineLvl w:val="0"/>
    </w:pPr>
    <w:rPr>
      <w:rFonts w:ascii="Times New Roman" w:eastAsia="Times New Roman" w:hAnsi="Times New Roman"/>
      <w:b/>
      <w:bCs/>
      <w:cap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0"/>
    <w:next w:val="a1"/>
    <w:link w:val="20"/>
    <w:qFormat/>
    <w:rsid w:val="00270537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0"/>
    <w:next w:val="a1"/>
    <w:link w:val="30"/>
    <w:qFormat/>
    <w:rsid w:val="00270537"/>
    <w:pPr>
      <w:keepNext/>
      <w:numPr>
        <w:ilvl w:val="2"/>
        <w:numId w:val="1"/>
      </w:numPr>
      <w:tabs>
        <w:tab w:val="left" w:pos="1276"/>
      </w:tabs>
      <w:spacing w:before="120" w:after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4">
    <w:name w:val="heading 4"/>
    <w:basedOn w:val="a0"/>
    <w:next w:val="a1"/>
    <w:link w:val="40"/>
    <w:uiPriority w:val="99"/>
    <w:qFormat/>
    <w:rsid w:val="00270537"/>
    <w:pPr>
      <w:keepNext/>
      <w:numPr>
        <w:ilvl w:val="3"/>
        <w:numId w:val="1"/>
      </w:numPr>
      <w:tabs>
        <w:tab w:val="left" w:pos="1418"/>
      </w:tabs>
      <w:spacing w:before="120" w:after="60"/>
      <w:outlineLvl w:val="3"/>
    </w:pPr>
    <w:rPr>
      <w:rFonts w:ascii="Times New Roman" w:eastAsia="Times New Roman" w:hAnsi="Times New Roman"/>
      <w:b/>
      <w:bCs/>
      <w:lang w:val="x-none" w:eastAsia="x-none"/>
    </w:rPr>
  </w:style>
  <w:style w:type="paragraph" w:styleId="5">
    <w:name w:val="heading 5"/>
    <w:basedOn w:val="a0"/>
    <w:next w:val="a0"/>
    <w:link w:val="50"/>
    <w:qFormat/>
    <w:rsid w:val="00270537"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27053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qFormat/>
    <w:rsid w:val="0027053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lang w:val="x-none" w:eastAsia="x-none"/>
    </w:rPr>
  </w:style>
  <w:style w:type="paragraph" w:styleId="8">
    <w:name w:val="heading 8"/>
    <w:basedOn w:val="a0"/>
    <w:next w:val="a0"/>
    <w:link w:val="80"/>
    <w:qFormat/>
    <w:rsid w:val="0027053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9">
    <w:name w:val="heading 9"/>
    <w:basedOn w:val="a0"/>
    <w:next w:val="a0"/>
    <w:link w:val="90"/>
    <w:qFormat/>
    <w:rsid w:val="00270537"/>
    <w:pPr>
      <w:numPr>
        <w:ilvl w:val="8"/>
        <w:numId w:val="1"/>
      </w:numPr>
      <w:spacing w:before="240" w:after="60"/>
      <w:outlineLvl w:val="8"/>
    </w:pPr>
    <w:rPr>
      <w:rFonts w:eastAsia="Times New Roman"/>
      <w:sz w:val="20"/>
      <w:szCs w:val="20"/>
      <w:lang w:val="x-none" w:eastAsia="x-none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a1">
    <w:name w:val="Абзац"/>
    <w:basedOn w:val="a0"/>
    <w:link w:val="a5"/>
    <w:rsid w:val="00270537"/>
    <w:pPr>
      <w:spacing w:before="120" w:after="60"/>
      <w:ind w:firstLine="567"/>
      <w:jc w:val="both"/>
    </w:pPr>
    <w:rPr>
      <w:rFonts w:ascii="Times New Roman" w:eastAsia="Times New Roman" w:hAnsi="Times New Roman"/>
    </w:rPr>
  </w:style>
  <w:style w:type="character" w:customStyle="1" w:styleId="a5">
    <w:name w:val="Абзац Знак"/>
    <w:link w:val="a1"/>
    <w:locked/>
    <w:rsid w:val="00270537"/>
    <w:rPr>
      <w:sz w:val="24"/>
      <w:szCs w:val="24"/>
      <w:lang w:val="ru-RU" w:eastAsia="ru-RU" w:bidi="ar-SA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"/>
    <w:rsid w:val="00270537"/>
    <w:rPr>
      <w:b/>
      <w:bCs/>
      <w:caps/>
      <w:kern w:val="32"/>
      <w:sz w:val="28"/>
      <w:szCs w:val="28"/>
      <w:lang w:val="ru-RU" w:eastAsia="ru-RU" w:bidi="ar-SA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270537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rsid w:val="00270537"/>
    <w:rPr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9"/>
    <w:rsid w:val="00270537"/>
    <w:rPr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270537"/>
    <w:rPr>
      <w:rFonts w:ascii="Calibri" w:hAnsi="Calibri"/>
      <w:b/>
      <w:bCs/>
      <w:i/>
      <w:iCs/>
      <w:sz w:val="26"/>
      <w:szCs w:val="26"/>
      <w:lang w:val="x-none" w:eastAsia="x-none" w:bidi="ar-SA"/>
    </w:rPr>
  </w:style>
  <w:style w:type="character" w:customStyle="1" w:styleId="60">
    <w:name w:val="Заголовок 6 Знак"/>
    <w:link w:val="6"/>
    <w:rsid w:val="00270537"/>
    <w:rPr>
      <w:rFonts w:ascii="Calibri" w:hAnsi="Calibri"/>
      <w:b/>
      <w:bCs/>
      <w:lang w:val="x-none" w:eastAsia="x-none" w:bidi="ar-SA"/>
    </w:rPr>
  </w:style>
  <w:style w:type="character" w:customStyle="1" w:styleId="70">
    <w:name w:val="Заголовок 7 Знак"/>
    <w:aliases w:val="Заголовок x.x Знак"/>
    <w:link w:val="7"/>
    <w:rsid w:val="00270537"/>
    <w:rPr>
      <w:rFonts w:ascii="Calibri" w:hAnsi="Calibri"/>
      <w:sz w:val="24"/>
      <w:szCs w:val="24"/>
      <w:lang w:val="x-none" w:eastAsia="x-none" w:bidi="ar-SA"/>
    </w:rPr>
  </w:style>
  <w:style w:type="character" w:customStyle="1" w:styleId="80">
    <w:name w:val="Заголовок 8 Знак"/>
    <w:link w:val="8"/>
    <w:rsid w:val="00270537"/>
    <w:rPr>
      <w:rFonts w:ascii="Calibri" w:hAnsi="Calibri"/>
      <w:i/>
      <w:iCs/>
      <w:sz w:val="24"/>
      <w:szCs w:val="24"/>
      <w:lang w:val="x-none" w:eastAsia="x-none" w:bidi="ar-SA"/>
    </w:rPr>
  </w:style>
  <w:style w:type="character" w:customStyle="1" w:styleId="90">
    <w:name w:val="Заголовок 9 Знак"/>
    <w:link w:val="9"/>
    <w:rsid w:val="00270537"/>
    <w:rPr>
      <w:rFonts w:ascii="Cambria" w:hAnsi="Cambria"/>
      <w:lang w:val="x-none" w:eastAsia="x-none" w:bidi="ar-SA"/>
    </w:rPr>
  </w:style>
  <w:style w:type="paragraph" w:customStyle="1" w:styleId="ConsPlusTitle">
    <w:name w:val="ConsPlusTitle"/>
    <w:rsid w:val="002705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annotation text"/>
    <w:basedOn w:val="a0"/>
    <w:link w:val="a7"/>
    <w:semiHidden/>
    <w:unhideWhenUsed/>
    <w:rsid w:val="00270537"/>
  </w:style>
  <w:style w:type="character" w:customStyle="1" w:styleId="a7">
    <w:name w:val="Текст примечания Знак"/>
    <w:link w:val="a6"/>
    <w:semiHidden/>
    <w:rsid w:val="00270537"/>
    <w:rPr>
      <w:rFonts w:ascii="Cambria" w:eastAsia="MS Mincho" w:hAnsi="Cambria"/>
      <w:sz w:val="24"/>
      <w:szCs w:val="24"/>
      <w:lang w:val="ru-RU" w:eastAsia="ru-RU" w:bidi="ar-SA"/>
    </w:rPr>
  </w:style>
  <w:style w:type="paragraph" w:styleId="a8">
    <w:name w:val="annotation subject"/>
    <w:basedOn w:val="a6"/>
    <w:next w:val="a6"/>
    <w:link w:val="a9"/>
    <w:semiHidden/>
    <w:unhideWhenUsed/>
    <w:rsid w:val="00270537"/>
    <w:rPr>
      <w:b/>
      <w:bCs/>
      <w:sz w:val="20"/>
      <w:szCs w:val="20"/>
    </w:rPr>
  </w:style>
  <w:style w:type="character" w:customStyle="1" w:styleId="a9">
    <w:name w:val="Тема примечания Знак"/>
    <w:link w:val="a8"/>
    <w:semiHidden/>
    <w:rsid w:val="00270537"/>
    <w:rPr>
      <w:rFonts w:ascii="Cambria" w:eastAsia="MS Mincho" w:hAnsi="Cambria"/>
      <w:b/>
      <w:bCs/>
      <w:lang w:val="ru-RU" w:eastAsia="ru-RU" w:bidi="ar-SA"/>
    </w:rPr>
  </w:style>
  <w:style w:type="paragraph" w:styleId="aa">
    <w:name w:val="Balloon Text"/>
    <w:basedOn w:val="a0"/>
    <w:link w:val="ab"/>
    <w:semiHidden/>
    <w:unhideWhenUsed/>
    <w:rsid w:val="00270537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semiHidden/>
    <w:rsid w:val="00270537"/>
    <w:rPr>
      <w:rFonts w:ascii="Lucida Grande CY" w:eastAsia="MS Mincho" w:hAnsi="Lucida Grande CY" w:cs="Lucida Grande CY"/>
      <w:sz w:val="18"/>
      <w:szCs w:val="18"/>
      <w:lang w:val="ru-RU" w:eastAsia="ru-RU" w:bidi="ar-SA"/>
    </w:rPr>
  </w:style>
  <w:style w:type="paragraph" w:styleId="ac">
    <w:name w:val="header"/>
    <w:basedOn w:val="a0"/>
    <w:link w:val="ad"/>
    <w:unhideWhenUsed/>
    <w:rsid w:val="002705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70537"/>
    <w:rPr>
      <w:rFonts w:ascii="Cambria" w:eastAsia="MS Mincho" w:hAnsi="Cambria"/>
      <w:sz w:val="24"/>
      <w:szCs w:val="24"/>
      <w:lang w:val="ru-RU" w:eastAsia="ru-RU" w:bidi="ar-SA"/>
    </w:rPr>
  </w:style>
  <w:style w:type="paragraph" w:styleId="ae">
    <w:name w:val="footer"/>
    <w:basedOn w:val="a0"/>
    <w:link w:val="af"/>
    <w:unhideWhenUsed/>
    <w:rsid w:val="002705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70537"/>
    <w:rPr>
      <w:rFonts w:ascii="Cambria" w:eastAsia="MS Mincho" w:hAnsi="Cambria"/>
      <w:sz w:val="24"/>
      <w:szCs w:val="24"/>
      <w:lang w:val="ru-RU" w:eastAsia="ru-RU" w:bidi="ar-SA"/>
    </w:rPr>
  </w:style>
  <w:style w:type="character" w:styleId="af0">
    <w:name w:val="page number"/>
    <w:semiHidden/>
    <w:unhideWhenUsed/>
    <w:rsid w:val="00270537"/>
  </w:style>
  <w:style w:type="paragraph" w:styleId="a">
    <w:name w:val="List"/>
    <w:basedOn w:val="a0"/>
    <w:link w:val="af1"/>
    <w:uiPriority w:val="99"/>
    <w:rsid w:val="00270537"/>
    <w:pPr>
      <w:numPr>
        <w:numId w:val="2"/>
      </w:numPr>
      <w:spacing w:after="6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af1">
    <w:name w:val="Список Знак"/>
    <w:link w:val="a"/>
    <w:uiPriority w:val="99"/>
    <w:locked/>
    <w:rsid w:val="00270537"/>
    <w:rPr>
      <w:sz w:val="24"/>
      <w:szCs w:val="24"/>
      <w:lang w:val="x-none" w:eastAsia="x-none" w:bidi="ar-SA"/>
    </w:rPr>
  </w:style>
  <w:style w:type="paragraph" w:customStyle="1" w:styleId="af2">
    <w:name w:val="Ячейка таблицы"/>
    <w:basedOn w:val="af3"/>
    <w:link w:val="af4"/>
    <w:qFormat/>
    <w:rsid w:val="00270537"/>
    <w:pPr>
      <w:suppressAutoHyphens/>
    </w:pPr>
    <w:rPr>
      <w:rFonts w:ascii="Arial" w:eastAsia="Times New Roman" w:hAnsi="Arial" w:cs="Arial"/>
      <w:sz w:val="20"/>
      <w:szCs w:val="32"/>
      <w:lang w:eastAsia="ar-SA"/>
    </w:rPr>
  </w:style>
  <w:style w:type="paragraph" w:customStyle="1" w:styleId="af3">
    <w:name w:val="No Spacing"/>
    <w:qFormat/>
    <w:rsid w:val="00270537"/>
    <w:rPr>
      <w:rFonts w:ascii="Cambria" w:eastAsia="MS Mincho" w:hAnsi="Cambria"/>
      <w:sz w:val="24"/>
      <w:szCs w:val="24"/>
    </w:rPr>
  </w:style>
  <w:style w:type="character" w:customStyle="1" w:styleId="af4">
    <w:name w:val="Ячейка таблицы Знак"/>
    <w:link w:val="af2"/>
    <w:rsid w:val="00270537"/>
    <w:rPr>
      <w:rFonts w:ascii="Arial" w:hAnsi="Arial" w:cs="Arial"/>
      <w:szCs w:val="32"/>
      <w:lang w:val="ru-RU" w:eastAsia="ar-SA" w:bidi="ar-SA"/>
    </w:rPr>
  </w:style>
  <w:style w:type="paragraph" w:styleId="af5">
    <w:name w:val="Document Map"/>
    <w:basedOn w:val="a0"/>
    <w:link w:val="af6"/>
    <w:semiHidden/>
    <w:unhideWhenUsed/>
    <w:rsid w:val="00270537"/>
    <w:rPr>
      <w:rFonts w:ascii="Lucida Grande CY" w:hAnsi="Lucida Grande CY" w:cs="Lucida Grande CY"/>
    </w:rPr>
  </w:style>
  <w:style w:type="character" w:customStyle="1" w:styleId="af6">
    <w:name w:val="Схема документа Знак"/>
    <w:link w:val="af5"/>
    <w:semiHidden/>
    <w:rsid w:val="00270537"/>
    <w:rPr>
      <w:rFonts w:ascii="Lucida Grande CY" w:eastAsia="MS Mincho" w:hAnsi="Lucida Grande CY" w:cs="Lucida Grande CY"/>
      <w:sz w:val="24"/>
      <w:szCs w:val="24"/>
      <w:lang w:val="ru-RU" w:eastAsia="ru-RU" w:bidi="ar-SA"/>
    </w:rPr>
  </w:style>
  <w:style w:type="character" w:styleId="af7">
    <w:name w:val="annotation reference"/>
    <w:rsid w:val="000A45D2"/>
    <w:rPr>
      <w:sz w:val="18"/>
      <w:szCs w:val="18"/>
    </w:rPr>
  </w:style>
  <w:style w:type="paragraph" w:customStyle="1" w:styleId="10">
    <w:name w:val="Список 1)"/>
    <w:basedOn w:val="a0"/>
    <w:uiPriority w:val="99"/>
    <w:rsid w:val="002E2F67"/>
    <w:pPr>
      <w:numPr>
        <w:numId w:val="16"/>
      </w:numPr>
      <w:spacing w:after="60"/>
      <w:jc w:val="both"/>
    </w:pPr>
    <w:rPr>
      <w:rFonts w:ascii="Times New Roman" w:eastAsia="Times New Roman" w:hAnsi="Times New Roman"/>
    </w:rPr>
  </w:style>
  <w:style w:type="paragraph" w:customStyle="1" w:styleId="af8">
    <w:name w:val="Стиль пункта схемы"/>
    <w:basedOn w:val="a0"/>
    <w:link w:val="af9"/>
    <w:rsid w:val="001F1CFE"/>
    <w:pPr>
      <w:suppressAutoHyphens/>
      <w:autoSpaceDE w:val="0"/>
      <w:spacing w:line="360" w:lineRule="auto"/>
      <w:ind w:firstLine="68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f9">
    <w:name w:val="Стиль пункта схемы Знак"/>
    <w:link w:val="af8"/>
    <w:locked/>
    <w:rsid w:val="001F1CFE"/>
    <w:rPr>
      <w:rFonts w:ascii="Arial" w:hAnsi="Arial" w:cs="Arial"/>
      <w:sz w:val="28"/>
      <w:szCs w:val="28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0">
    <w:name w:val="Normal"/>
    <w:qFormat/>
    <w:rsid w:val="00270537"/>
    <w:rPr>
      <w:rFonts w:ascii="Cambria" w:eastAsia="MS Mincho" w:hAnsi="Cambria"/>
      <w:sz w:val="24"/>
      <w:szCs w:val="24"/>
    </w:rPr>
  </w:style>
  <w:style w:type="paragraph" w:styleId="1">
    <w:name w:val="heading 1"/>
    <w:aliases w:val="Заголовок 1 Знак Знак,Заголовок 1 Знак Знак Знак"/>
    <w:basedOn w:val="a0"/>
    <w:next w:val="a1"/>
    <w:link w:val="11"/>
    <w:qFormat/>
    <w:rsid w:val="00270537"/>
    <w:pPr>
      <w:keepNext/>
      <w:pageBreakBefore/>
      <w:numPr>
        <w:numId w:val="1"/>
      </w:numPr>
      <w:tabs>
        <w:tab w:val="left" w:pos="851"/>
      </w:tabs>
      <w:spacing w:before="240" w:after="120"/>
      <w:jc w:val="center"/>
      <w:outlineLvl w:val="0"/>
    </w:pPr>
    <w:rPr>
      <w:rFonts w:ascii="Times New Roman" w:eastAsia="Times New Roman" w:hAnsi="Times New Roman"/>
      <w:b/>
      <w:bCs/>
      <w:cap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0"/>
    <w:next w:val="a1"/>
    <w:link w:val="20"/>
    <w:qFormat/>
    <w:rsid w:val="00270537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0"/>
    <w:next w:val="a1"/>
    <w:link w:val="30"/>
    <w:qFormat/>
    <w:rsid w:val="00270537"/>
    <w:pPr>
      <w:keepNext/>
      <w:numPr>
        <w:ilvl w:val="2"/>
        <w:numId w:val="1"/>
      </w:numPr>
      <w:tabs>
        <w:tab w:val="left" w:pos="1276"/>
      </w:tabs>
      <w:spacing w:before="120" w:after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4">
    <w:name w:val="heading 4"/>
    <w:basedOn w:val="a0"/>
    <w:next w:val="a1"/>
    <w:link w:val="40"/>
    <w:uiPriority w:val="99"/>
    <w:qFormat/>
    <w:rsid w:val="00270537"/>
    <w:pPr>
      <w:keepNext/>
      <w:numPr>
        <w:ilvl w:val="3"/>
        <w:numId w:val="1"/>
      </w:numPr>
      <w:tabs>
        <w:tab w:val="left" w:pos="1418"/>
      </w:tabs>
      <w:spacing w:before="120" w:after="60"/>
      <w:outlineLvl w:val="3"/>
    </w:pPr>
    <w:rPr>
      <w:rFonts w:ascii="Times New Roman" w:eastAsia="Times New Roman" w:hAnsi="Times New Roman"/>
      <w:b/>
      <w:bCs/>
      <w:lang w:val="x-none" w:eastAsia="x-none"/>
    </w:rPr>
  </w:style>
  <w:style w:type="paragraph" w:styleId="5">
    <w:name w:val="heading 5"/>
    <w:basedOn w:val="a0"/>
    <w:next w:val="a0"/>
    <w:link w:val="50"/>
    <w:qFormat/>
    <w:rsid w:val="00270537"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27053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qFormat/>
    <w:rsid w:val="0027053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lang w:val="x-none" w:eastAsia="x-none"/>
    </w:rPr>
  </w:style>
  <w:style w:type="paragraph" w:styleId="8">
    <w:name w:val="heading 8"/>
    <w:basedOn w:val="a0"/>
    <w:next w:val="a0"/>
    <w:link w:val="80"/>
    <w:qFormat/>
    <w:rsid w:val="0027053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9">
    <w:name w:val="heading 9"/>
    <w:basedOn w:val="a0"/>
    <w:next w:val="a0"/>
    <w:link w:val="90"/>
    <w:qFormat/>
    <w:rsid w:val="00270537"/>
    <w:pPr>
      <w:numPr>
        <w:ilvl w:val="8"/>
        <w:numId w:val="1"/>
      </w:numPr>
      <w:spacing w:before="240" w:after="60"/>
      <w:outlineLvl w:val="8"/>
    </w:pPr>
    <w:rPr>
      <w:rFonts w:eastAsia="Times New Roman"/>
      <w:sz w:val="20"/>
      <w:szCs w:val="20"/>
      <w:lang w:val="x-none" w:eastAsia="x-none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a1">
    <w:name w:val="Абзац"/>
    <w:basedOn w:val="a0"/>
    <w:link w:val="a5"/>
    <w:rsid w:val="00270537"/>
    <w:pPr>
      <w:spacing w:before="120" w:after="60"/>
      <w:ind w:firstLine="567"/>
      <w:jc w:val="both"/>
    </w:pPr>
    <w:rPr>
      <w:rFonts w:ascii="Times New Roman" w:eastAsia="Times New Roman" w:hAnsi="Times New Roman"/>
    </w:rPr>
  </w:style>
  <w:style w:type="character" w:customStyle="1" w:styleId="a5">
    <w:name w:val="Абзац Знак"/>
    <w:link w:val="a1"/>
    <w:locked/>
    <w:rsid w:val="00270537"/>
    <w:rPr>
      <w:sz w:val="24"/>
      <w:szCs w:val="24"/>
      <w:lang w:val="ru-RU" w:eastAsia="ru-RU" w:bidi="ar-SA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"/>
    <w:rsid w:val="00270537"/>
    <w:rPr>
      <w:b/>
      <w:bCs/>
      <w:caps/>
      <w:kern w:val="32"/>
      <w:sz w:val="28"/>
      <w:szCs w:val="28"/>
      <w:lang w:val="ru-RU" w:eastAsia="ru-RU" w:bidi="ar-SA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270537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rsid w:val="00270537"/>
    <w:rPr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9"/>
    <w:rsid w:val="00270537"/>
    <w:rPr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270537"/>
    <w:rPr>
      <w:rFonts w:ascii="Calibri" w:hAnsi="Calibri"/>
      <w:b/>
      <w:bCs/>
      <w:i/>
      <w:iCs/>
      <w:sz w:val="26"/>
      <w:szCs w:val="26"/>
      <w:lang w:val="x-none" w:eastAsia="x-none" w:bidi="ar-SA"/>
    </w:rPr>
  </w:style>
  <w:style w:type="character" w:customStyle="1" w:styleId="60">
    <w:name w:val="Заголовок 6 Знак"/>
    <w:link w:val="6"/>
    <w:rsid w:val="00270537"/>
    <w:rPr>
      <w:rFonts w:ascii="Calibri" w:hAnsi="Calibri"/>
      <w:b/>
      <w:bCs/>
      <w:lang w:val="x-none" w:eastAsia="x-none" w:bidi="ar-SA"/>
    </w:rPr>
  </w:style>
  <w:style w:type="character" w:customStyle="1" w:styleId="70">
    <w:name w:val="Заголовок 7 Знак"/>
    <w:aliases w:val="Заголовок x.x Знак"/>
    <w:link w:val="7"/>
    <w:rsid w:val="00270537"/>
    <w:rPr>
      <w:rFonts w:ascii="Calibri" w:hAnsi="Calibri"/>
      <w:sz w:val="24"/>
      <w:szCs w:val="24"/>
      <w:lang w:val="x-none" w:eastAsia="x-none" w:bidi="ar-SA"/>
    </w:rPr>
  </w:style>
  <w:style w:type="character" w:customStyle="1" w:styleId="80">
    <w:name w:val="Заголовок 8 Знак"/>
    <w:link w:val="8"/>
    <w:rsid w:val="00270537"/>
    <w:rPr>
      <w:rFonts w:ascii="Calibri" w:hAnsi="Calibri"/>
      <w:i/>
      <w:iCs/>
      <w:sz w:val="24"/>
      <w:szCs w:val="24"/>
      <w:lang w:val="x-none" w:eastAsia="x-none" w:bidi="ar-SA"/>
    </w:rPr>
  </w:style>
  <w:style w:type="character" w:customStyle="1" w:styleId="90">
    <w:name w:val="Заголовок 9 Знак"/>
    <w:link w:val="9"/>
    <w:rsid w:val="00270537"/>
    <w:rPr>
      <w:rFonts w:ascii="Cambria" w:hAnsi="Cambria"/>
      <w:lang w:val="x-none" w:eastAsia="x-none" w:bidi="ar-SA"/>
    </w:rPr>
  </w:style>
  <w:style w:type="paragraph" w:customStyle="1" w:styleId="ConsPlusTitle">
    <w:name w:val="ConsPlusTitle"/>
    <w:rsid w:val="002705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annotation text"/>
    <w:basedOn w:val="a0"/>
    <w:link w:val="a7"/>
    <w:semiHidden/>
    <w:unhideWhenUsed/>
    <w:rsid w:val="00270537"/>
  </w:style>
  <w:style w:type="character" w:customStyle="1" w:styleId="a7">
    <w:name w:val="Текст примечания Знак"/>
    <w:link w:val="a6"/>
    <w:semiHidden/>
    <w:rsid w:val="00270537"/>
    <w:rPr>
      <w:rFonts w:ascii="Cambria" w:eastAsia="MS Mincho" w:hAnsi="Cambria"/>
      <w:sz w:val="24"/>
      <w:szCs w:val="24"/>
      <w:lang w:val="ru-RU" w:eastAsia="ru-RU" w:bidi="ar-SA"/>
    </w:rPr>
  </w:style>
  <w:style w:type="paragraph" w:styleId="a8">
    <w:name w:val="annotation subject"/>
    <w:basedOn w:val="a6"/>
    <w:next w:val="a6"/>
    <w:link w:val="a9"/>
    <w:semiHidden/>
    <w:unhideWhenUsed/>
    <w:rsid w:val="00270537"/>
    <w:rPr>
      <w:b/>
      <w:bCs/>
      <w:sz w:val="20"/>
      <w:szCs w:val="20"/>
    </w:rPr>
  </w:style>
  <w:style w:type="character" w:customStyle="1" w:styleId="a9">
    <w:name w:val="Тема примечания Знак"/>
    <w:link w:val="a8"/>
    <w:semiHidden/>
    <w:rsid w:val="00270537"/>
    <w:rPr>
      <w:rFonts w:ascii="Cambria" w:eastAsia="MS Mincho" w:hAnsi="Cambria"/>
      <w:b/>
      <w:bCs/>
      <w:lang w:val="ru-RU" w:eastAsia="ru-RU" w:bidi="ar-SA"/>
    </w:rPr>
  </w:style>
  <w:style w:type="paragraph" w:styleId="aa">
    <w:name w:val="Balloon Text"/>
    <w:basedOn w:val="a0"/>
    <w:link w:val="ab"/>
    <w:semiHidden/>
    <w:unhideWhenUsed/>
    <w:rsid w:val="00270537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semiHidden/>
    <w:rsid w:val="00270537"/>
    <w:rPr>
      <w:rFonts w:ascii="Lucida Grande CY" w:eastAsia="MS Mincho" w:hAnsi="Lucida Grande CY" w:cs="Lucida Grande CY"/>
      <w:sz w:val="18"/>
      <w:szCs w:val="18"/>
      <w:lang w:val="ru-RU" w:eastAsia="ru-RU" w:bidi="ar-SA"/>
    </w:rPr>
  </w:style>
  <w:style w:type="paragraph" w:styleId="ac">
    <w:name w:val="header"/>
    <w:basedOn w:val="a0"/>
    <w:link w:val="ad"/>
    <w:unhideWhenUsed/>
    <w:rsid w:val="002705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70537"/>
    <w:rPr>
      <w:rFonts w:ascii="Cambria" w:eastAsia="MS Mincho" w:hAnsi="Cambria"/>
      <w:sz w:val="24"/>
      <w:szCs w:val="24"/>
      <w:lang w:val="ru-RU" w:eastAsia="ru-RU" w:bidi="ar-SA"/>
    </w:rPr>
  </w:style>
  <w:style w:type="paragraph" w:styleId="ae">
    <w:name w:val="footer"/>
    <w:basedOn w:val="a0"/>
    <w:link w:val="af"/>
    <w:unhideWhenUsed/>
    <w:rsid w:val="002705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70537"/>
    <w:rPr>
      <w:rFonts w:ascii="Cambria" w:eastAsia="MS Mincho" w:hAnsi="Cambria"/>
      <w:sz w:val="24"/>
      <w:szCs w:val="24"/>
      <w:lang w:val="ru-RU" w:eastAsia="ru-RU" w:bidi="ar-SA"/>
    </w:rPr>
  </w:style>
  <w:style w:type="character" w:styleId="af0">
    <w:name w:val="page number"/>
    <w:semiHidden/>
    <w:unhideWhenUsed/>
    <w:rsid w:val="00270537"/>
  </w:style>
  <w:style w:type="paragraph" w:styleId="a">
    <w:name w:val="List"/>
    <w:basedOn w:val="a0"/>
    <w:link w:val="af1"/>
    <w:uiPriority w:val="99"/>
    <w:rsid w:val="00270537"/>
    <w:pPr>
      <w:numPr>
        <w:numId w:val="2"/>
      </w:numPr>
      <w:spacing w:after="6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af1">
    <w:name w:val="Список Знак"/>
    <w:link w:val="a"/>
    <w:uiPriority w:val="99"/>
    <w:locked/>
    <w:rsid w:val="00270537"/>
    <w:rPr>
      <w:sz w:val="24"/>
      <w:szCs w:val="24"/>
      <w:lang w:val="x-none" w:eastAsia="x-none" w:bidi="ar-SA"/>
    </w:rPr>
  </w:style>
  <w:style w:type="paragraph" w:customStyle="1" w:styleId="af2">
    <w:name w:val="Ячейка таблицы"/>
    <w:basedOn w:val="af3"/>
    <w:link w:val="af4"/>
    <w:qFormat/>
    <w:rsid w:val="00270537"/>
    <w:pPr>
      <w:suppressAutoHyphens/>
    </w:pPr>
    <w:rPr>
      <w:rFonts w:ascii="Arial" w:eastAsia="Times New Roman" w:hAnsi="Arial" w:cs="Arial"/>
      <w:sz w:val="20"/>
      <w:szCs w:val="32"/>
      <w:lang w:eastAsia="ar-SA"/>
    </w:rPr>
  </w:style>
  <w:style w:type="paragraph" w:customStyle="1" w:styleId="af3">
    <w:name w:val="No Spacing"/>
    <w:qFormat/>
    <w:rsid w:val="00270537"/>
    <w:rPr>
      <w:rFonts w:ascii="Cambria" w:eastAsia="MS Mincho" w:hAnsi="Cambria"/>
      <w:sz w:val="24"/>
      <w:szCs w:val="24"/>
    </w:rPr>
  </w:style>
  <w:style w:type="character" w:customStyle="1" w:styleId="af4">
    <w:name w:val="Ячейка таблицы Знак"/>
    <w:link w:val="af2"/>
    <w:rsid w:val="00270537"/>
    <w:rPr>
      <w:rFonts w:ascii="Arial" w:hAnsi="Arial" w:cs="Arial"/>
      <w:szCs w:val="32"/>
      <w:lang w:val="ru-RU" w:eastAsia="ar-SA" w:bidi="ar-SA"/>
    </w:rPr>
  </w:style>
  <w:style w:type="paragraph" w:styleId="af5">
    <w:name w:val="Document Map"/>
    <w:basedOn w:val="a0"/>
    <w:link w:val="af6"/>
    <w:semiHidden/>
    <w:unhideWhenUsed/>
    <w:rsid w:val="00270537"/>
    <w:rPr>
      <w:rFonts w:ascii="Lucida Grande CY" w:hAnsi="Lucida Grande CY" w:cs="Lucida Grande CY"/>
    </w:rPr>
  </w:style>
  <w:style w:type="character" w:customStyle="1" w:styleId="af6">
    <w:name w:val="Схема документа Знак"/>
    <w:link w:val="af5"/>
    <w:semiHidden/>
    <w:rsid w:val="00270537"/>
    <w:rPr>
      <w:rFonts w:ascii="Lucida Grande CY" w:eastAsia="MS Mincho" w:hAnsi="Lucida Grande CY" w:cs="Lucida Grande CY"/>
      <w:sz w:val="24"/>
      <w:szCs w:val="24"/>
      <w:lang w:val="ru-RU" w:eastAsia="ru-RU" w:bidi="ar-SA"/>
    </w:rPr>
  </w:style>
  <w:style w:type="character" w:styleId="af7">
    <w:name w:val="annotation reference"/>
    <w:rsid w:val="000A45D2"/>
    <w:rPr>
      <w:sz w:val="18"/>
      <w:szCs w:val="18"/>
    </w:rPr>
  </w:style>
  <w:style w:type="paragraph" w:customStyle="1" w:styleId="10">
    <w:name w:val="Список 1)"/>
    <w:basedOn w:val="a0"/>
    <w:uiPriority w:val="99"/>
    <w:rsid w:val="002E2F67"/>
    <w:pPr>
      <w:numPr>
        <w:numId w:val="16"/>
      </w:numPr>
      <w:spacing w:after="60"/>
      <w:jc w:val="both"/>
    </w:pPr>
    <w:rPr>
      <w:rFonts w:ascii="Times New Roman" w:eastAsia="Times New Roman" w:hAnsi="Times New Roman"/>
    </w:rPr>
  </w:style>
  <w:style w:type="paragraph" w:customStyle="1" w:styleId="af8">
    <w:name w:val="Стиль пункта схемы"/>
    <w:basedOn w:val="a0"/>
    <w:link w:val="af9"/>
    <w:rsid w:val="001F1CFE"/>
    <w:pPr>
      <w:suppressAutoHyphens/>
      <w:autoSpaceDE w:val="0"/>
      <w:spacing w:line="360" w:lineRule="auto"/>
      <w:ind w:firstLine="68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f9">
    <w:name w:val="Стиль пункта схемы Знак"/>
    <w:link w:val="af8"/>
    <w:locked/>
    <w:rsid w:val="001F1CFE"/>
    <w:rPr>
      <w:rFonts w:ascii="Arial" w:hAnsi="Arial" w:cs="Arial"/>
      <w:sz w:val="28"/>
      <w:szCs w:val="28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0504-B454-4BF9-A81F-404B930A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5548</Words>
  <Characters>38358</Characters>
  <Application>Microsoft Office Word</Application>
  <DocSecurity>0</DocSecurity>
  <Lines>319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43819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Анна_Серпова</dc:creator>
  <cp:keywords/>
  <cp:lastModifiedBy>user</cp:lastModifiedBy>
  <cp:revision>2</cp:revision>
  <cp:lastPrinted>2013-10-10T10:37:00Z</cp:lastPrinted>
  <dcterms:created xsi:type="dcterms:W3CDTF">2022-09-12T07:57:00Z</dcterms:created>
  <dcterms:modified xsi:type="dcterms:W3CDTF">2022-09-12T07:57:00Z</dcterms:modified>
</cp:coreProperties>
</file>