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70E" w:rsidRPr="007A37E2" w:rsidRDefault="006B070E" w:rsidP="006B070E">
      <w:pPr>
        <w:rPr>
          <w:sz w:val="2"/>
        </w:rPr>
      </w:pPr>
      <w:bookmarkStart w:id="0" w:name="_GoBack"/>
      <w:bookmarkEnd w:id="0"/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5954"/>
      </w:tblGrid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caps/>
                <w:sz w:val="24"/>
                <w:szCs w:val="24"/>
              </w:rPr>
            </w:pPr>
            <w:r w:rsidRPr="004D2DB2">
              <w:rPr>
                <w:caps/>
                <w:sz w:val="24"/>
                <w:szCs w:val="24"/>
              </w:rPr>
              <w:t>ОПИСАНИЕ МЕСТОПОЛОЖЕНИЯ ГРАНИЦ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Территориальная зона специального назначения, связанная с захоронениями (Сп1)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3543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5954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3543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5954" w:type="dxa"/>
          </w:tcPr>
          <w:p w:rsidR="006B070E" w:rsidRPr="00190922" w:rsidRDefault="006B070E" w:rsidP="003E6513">
            <w:pPr>
              <w:pStyle w:val="1"/>
              <w:rPr>
                <w:sz w:val="20"/>
                <w:szCs w:val="24"/>
              </w:rPr>
            </w:pPr>
            <w:r w:rsidRPr="00190922">
              <w:rPr>
                <w:sz w:val="20"/>
                <w:szCs w:val="24"/>
              </w:rPr>
              <w:t>446193, Самарская обл, Большеглушицкий р-н, Мокша с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3543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5954" w:type="dxa"/>
          </w:tcPr>
          <w:p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34739 кв.м ± 38 кв.м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3543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5954" w:type="dxa"/>
          </w:tcPr>
          <w:p w:rsidR="006B070E" w:rsidRPr="00190922" w:rsidRDefault="006B070E" w:rsidP="003E6513">
            <w:pPr>
              <w:pStyle w:val="1"/>
              <w:rPr>
                <w:sz w:val="20"/>
                <w:szCs w:val="24"/>
              </w:rPr>
            </w:pPr>
            <w:r w:rsidRPr="00190922">
              <w:rPr>
                <w:sz w:val="20"/>
                <w:szCs w:val="24"/>
              </w:rPr>
              <w:t>Основной вид разрешенного использования:</w:t>
            </w:r>
          </w:p>
          <w:p w:rsidR="006B070E" w:rsidRPr="00190922" w:rsidRDefault="006B070E" w:rsidP="003E6513">
            <w:pPr>
              <w:pStyle w:val="1"/>
              <w:rPr>
                <w:sz w:val="20"/>
                <w:szCs w:val="24"/>
              </w:rPr>
            </w:pPr>
            <w:r w:rsidRPr="00190922">
              <w:rPr>
                <w:sz w:val="20"/>
                <w:szCs w:val="24"/>
              </w:rPr>
              <w:t>Земельные участки (территории) общего пользования, Благоустройство территории, Ритуальная деятельность</w:t>
            </w:r>
          </w:p>
          <w:p w:rsidR="006B070E" w:rsidRPr="00190922" w:rsidRDefault="006B070E" w:rsidP="003E6513">
            <w:pPr>
              <w:pStyle w:val="1"/>
              <w:rPr>
                <w:sz w:val="20"/>
                <w:szCs w:val="24"/>
              </w:rPr>
            </w:pPr>
            <w:r w:rsidRPr="00190922">
              <w:rPr>
                <w:sz w:val="20"/>
                <w:szCs w:val="24"/>
              </w:rPr>
              <w:t>Условно разрешенный вид разрешенного использования:</w:t>
            </w:r>
          </w:p>
          <w:p w:rsidR="006B070E" w:rsidRPr="00190922" w:rsidRDefault="006B070E" w:rsidP="003E6513">
            <w:pPr>
              <w:pStyle w:val="1"/>
              <w:rPr>
                <w:sz w:val="20"/>
                <w:szCs w:val="24"/>
              </w:rPr>
            </w:pPr>
            <w:r w:rsidRPr="00190922">
              <w:rPr>
                <w:sz w:val="20"/>
                <w:szCs w:val="24"/>
              </w:rPr>
              <w:t>Хранение автотранспорта, Коммунальное обслуживание, Предоставление коммунальных услуг, Бытовое обслуживание, Медицинские организации особого назначения, Служебные гаражи, Заправка транспортных средств, Стоянки</w:t>
            </w:r>
          </w:p>
        </w:tc>
      </w:tr>
    </w:tbl>
    <w:p w:rsidR="00852E33" w:rsidRDefault="00852E33"/>
    <w:p w:rsidR="00852E33" w:rsidRDefault="007F3293">
      <w:r>
        <w:br w:type="page"/>
      </w:r>
    </w:p>
    <w:p w:rsidR="00852E33" w:rsidRDefault="00852E33">
      <w:pPr>
        <w:sectPr w:rsidR="00852E33" w:rsidSect="001518D1">
          <w:footerReference w:type="even" r:id="rId6"/>
          <w:footerReference w:type="default" r:id="rId7"/>
          <w:pgSz w:w="11906" w:h="16838" w:code="9"/>
          <w:pgMar w:top="1134" w:right="566" w:bottom="1134" w:left="1134" w:header="709" w:footer="709" w:gutter="0"/>
          <w:cols w:space="398"/>
          <w:docGrid w:linePitch="360"/>
        </w:sectPr>
      </w:pPr>
    </w:p>
    <w:p w:rsidR="00C41846" w:rsidRPr="002E6E74" w:rsidRDefault="00190922">
      <w:pPr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287"/>
        <w:gridCol w:w="1417"/>
        <w:gridCol w:w="2835"/>
        <w:gridCol w:w="1700"/>
        <w:gridCol w:w="1702"/>
      </w:tblGrid>
      <w:tr w:rsidR="009D1607" w:rsidRPr="002E6E74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9D1607" w:rsidRPr="002E6E74" w:rsidRDefault="007F3293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:rsidTr="005232A7">
        <w:trPr>
          <w:trHeight w:val="430"/>
        </w:trPr>
        <w:tc>
          <w:tcPr>
            <w:tcW w:w="10632" w:type="dxa"/>
            <w:gridSpan w:val="6"/>
          </w:tcPr>
          <w:p w:rsidR="00FD0C65" w:rsidRPr="002E6E74" w:rsidRDefault="007F3293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7F3293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 - 63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7F3293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7F3293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7F3293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2704" w:type="dxa"/>
            <w:gridSpan w:val="2"/>
            <w:vAlign w:val="center"/>
          </w:tcPr>
          <w:p w:rsidR="006E1041" w:rsidRPr="002E6E74" w:rsidRDefault="007F3293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835" w:type="dxa"/>
            <w:vMerge w:val="restart"/>
            <w:vAlign w:val="center"/>
          </w:tcPr>
          <w:p w:rsidR="006E1041" w:rsidRPr="002E6E74" w:rsidRDefault="007F3293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700" w:type="dxa"/>
            <w:vMerge w:val="restart"/>
          </w:tcPr>
          <w:p w:rsidR="006E1041" w:rsidRPr="002E6E74" w:rsidRDefault="007F3293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Средняя </w:t>
            </w:r>
            <w:proofErr w:type="spellStart"/>
            <w:r w:rsidRPr="002E6E74">
              <w:rPr>
                <w:sz w:val="20"/>
              </w:rPr>
              <w:t>квадратическая</w:t>
            </w:r>
            <w:proofErr w:type="spellEnd"/>
            <w:r w:rsidRPr="002E6E74">
              <w:rPr>
                <w:sz w:val="20"/>
              </w:rPr>
              <w:t xml:space="preserve">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7F3293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190922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6E1041" w:rsidRPr="002E6E74" w:rsidRDefault="007F3293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:rsidR="006E1041" w:rsidRPr="002E6E74" w:rsidRDefault="007F3293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835" w:type="dxa"/>
            <w:vMerge/>
            <w:vAlign w:val="center"/>
          </w:tcPr>
          <w:p w:rsidR="006E1041" w:rsidRPr="002E6E74" w:rsidRDefault="00190922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0" w:type="dxa"/>
            <w:vMerge/>
          </w:tcPr>
          <w:p w:rsidR="006E1041" w:rsidRPr="002E6E74" w:rsidRDefault="00190922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190922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7F3293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287" w:type="dxa"/>
            <w:vAlign w:val="center"/>
          </w:tcPr>
          <w:p w:rsidR="006E1041" w:rsidRPr="002E6E74" w:rsidRDefault="007F3293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6E1041" w:rsidRPr="002E6E74" w:rsidRDefault="007F3293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6E1041" w:rsidRPr="002E6E74" w:rsidRDefault="007F3293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700" w:type="dxa"/>
          </w:tcPr>
          <w:p w:rsidR="006E1041" w:rsidRPr="002E6E74" w:rsidRDefault="007F3293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7F3293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F329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287" w:type="dxa"/>
          </w:tcPr>
          <w:p w:rsidR="006E1041" w:rsidRPr="002E6E74" w:rsidRDefault="007F329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329679.56</w:t>
            </w:r>
          </w:p>
        </w:tc>
        <w:tc>
          <w:tcPr>
            <w:tcW w:w="1417" w:type="dxa"/>
          </w:tcPr>
          <w:p w:rsidR="006E1041" w:rsidRPr="002E6E74" w:rsidRDefault="007F329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1394150.36</w:t>
            </w:r>
          </w:p>
        </w:tc>
        <w:tc>
          <w:tcPr>
            <w:tcW w:w="2835" w:type="dxa"/>
          </w:tcPr>
          <w:p w:rsidR="006E1041" w:rsidRPr="002E6E74" w:rsidRDefault="007F329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F329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F329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F329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287" w:type="dxa"/>
          </w:tcPr>
          <w:p w:rsidR="006E1041" w:rsidRPr="002E6E74" w:rsidRDefault="007F329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329713.49</w:t>
            </w:r>
          </w:p>
        </w:tc>
        <w:tc>
          <w:tcPr>
            <w:tcW w:w="1417" w:type="dxa"/>
          </w:tcPr>
          <w:p w:rsidR="006E1041" w:rsidRPr="002E6E74" w:rsidRDefault="007F329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1394261.31</w:t>
            </w:r>
          </w:p>
        </w:tc>
        <w:tc>
          <w:tcPr>
            <w:tcW w:w="2835" w:type="dxa"/>
          </w:tcPr>
          <w:p w:rsidR="006E1041" w:rsidRPr="002E6E74" w:rsidRDefault="007F329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F329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F329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F329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287" w:type="dxa"/>
          </w:tcPr>
          <w:p w:rsidR="006E1041" w:rsidRPr="002E6E74" w:rsidRDefault="007F329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329731.24</w:t>
            </w:r>
          </w:p>
        </w:tc>
        <w:tc>
          <w:tcPr>
            <w:tcW w:w="1417" w:type="dxa"/>
          </w:tcPr>
          <w:p w:rsidR="006E1041" w:rsidRPr="002E6E74" w:rsidRDefault="007F329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1394256.13</w:t>
            </w:r>
          </w:p>
        </w:tc>
        <w:tc>
          <w:tcPr>
            <w:tcW w:w="2835" w:type="dxa"/>
          </w:tcPr>
          <w:p w:rsidR="006E1041" w:rsidRPr="002E6E74" w:rsidRDefault="007F329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F329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F329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F329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287" w:type="dxa"/>
          </w:tcPr>
          <w:p w:rsidR="006E1041" w:rsidRPr="002E6E74" w:rsidRDefault="007F329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329776.67</w:t>
            </w:r>
          </w:p>
        </w:tc>
        <w:tc>
          <w:tcPr>
            <w:tcW w:w="1417" w:type="dxa"/>
          </w:tcPr>
          <w:p w:rsidR="006E1041" w:rsidRPr="002E6E74" w:rsidRDefault="007F329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1394411.85</w:t>
            </w:r>
          </w:p>
        </w:tc>
        <w:tc>
          <w:tcPr>
            <w:tcW w:w="2835" w:type="dxa"/>
          </w:tcPr>
          <w:p w:rsidR="006E1041" w:rsidRPr="002E6E74" w:rsidRDefault="007F329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F329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F329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F329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287" w:type="dxa"/>
          </w:tcPr>
          <w:p w:rsidR="006E1041" w:rsidRPr="002E6E74" w:rsidRDefault="007F329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329607.00</w:t>
            </w:r>
          </w:p>
        </w:tc>
        <w:tc>
          <w:tcPr>
            <w:tcW w:w="1417" w:type="dxa"/>
          </w:tcPr>
          <w:p w:rsidR="006E1041" w:rsidRPr="002E6E74" w:rsidRDefault="007F329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1394416.18</w:t>
            </w:r>
          </w:p>
        </w:tc>
        <w:tc>
          <w:tcPr>
            <w:tcW w:w="2835" w:type="dxa"/>
          </w:tcPr>
          <w:p w:rsidR="006E1041" w:rsidRPr="002E6E74" w:rsidRDefault="007F329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F329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F329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F329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287" w:type="dxa"/>
          </w:tcPr>
          <w:p w:rsidR="006E1041" w:rsidRPr="002E6E74" w:rsidRDefault="007F329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329579.76</w:t>
            </w:r>
          </w:p>
        </w:tc>
        <w:tc>
          <w:tcPr>
            <w:tcW w:w="1417" w:type="dxa"/>
          </w:tcPr>
          <w:p w:rsidR="006E1041" w:rsidRPr="002E6E74" w:rsidRDefault="007F329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1394256.77</w:t>
            </w:r>
          </w:p>
        </w:tc>
        <w:tc>
          <w:tcPr>
            <w:tcW w:w="2835" w:type="dxa"/>
          </w:tcPr>
          <w:p w:rsidR="006E1041" w:rsidRPr="002E6E74" w:rsidRDefault="007F329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F329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F329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F329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287" w:type="dxa"/>
          </w:tcPr>
          <w:p w:rsidR="006E1041" w:rsidRPr="002E6E74" w:rsidRDefault="007F329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329601.54</w:t>
            </w:r>
          </w:p>
        </w:tc>
        <w:tc>
          <w:tcPr>
            <w:tcW w:w="1417" w:type="dxa"/>
          </w:tcPr>
          <w:p w:rsidR="006E1041" w:rsidRPr="002E6E74" w:rsidRDefault="007F329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1394217.89</w:t>
            </w:r>
          </w:p>
        </w:tc>
        <w:tc>
          <w:tcPr>
            <w:tcW w:w="2835" w:type="dxa"/>
          </w:tcPr>
          <w:p w:rsidR="006E1041" w:rsidRPr="002E6E74" w:rsidRDefault="007F329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F329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F329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F329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287" w:type="dxa"/>
          </w:tcPr>
          <w:p w:rsidR="006E1041" w:rsidRPr="002E6E74" w:rsidRDefault="007F329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329594.75</w:t>
            </w:r>
          </w:p>
        </w:tc>
        <w:tc>
          <w:tcPr>
            <w:tcW w:w="1417" w:type="dxa"/>
          </w:tcPr>
          <w:p w:rsidR="006E1041" w:rsidRPr="002E6E74" w:rsidRDefault="007F329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1394181.58</w:t>
            </w:r>
          </w:p>
        </w:tc>
        <w:tc>
          <w:tcPr>
            <w:tcW w:w="2835" w:type="dxa"/>
          </w:tcPr>
          <w:p w:rsidR="006E1041" w:rsidRPr="002E6E74" w:rsidRDefault="007F329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F329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F329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F329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287" w:type="dxa"/>
          </w:tcPr>
          <w:p w:rsidR="006E1041" w:rsidRPr="002E6E74" w:rsidRDefault="007F329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329626.82</w:t>
            </w:r>
          </w:p>
        </w:tc>
        <w:tc>
          <w:tcPr>
            <w:tcW w:w="1417" w:type="dxa"/>
          </w:tcPr>
          <w:p w:rsidR="006E1041" w:rsidRPr="002E6E74" w:rsidRDefault="007F329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1394170.96</w:t>
            </w:r>
          </w:p>
        </w:tc>
        <w:tc>
          <w:tcPr>
            <w:tcW w:w="2835" w:type="dxa"/>
          </w:tcPr>
          <w:p w:rsidR="006E1041" w:rsidRPr="002E6E74" w:rsidRDefault="007F329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F329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F329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F329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287" w:type="dxa"/>
          </w:tcPr>
          <w:p w:rsidR="006E1041" w:rsidRPr="002E6E74" w:rsidRDefault="007F329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329627.28</w:t>
            </w:r>
          </w:p>
        </w:tc>
        <w:tc>
          <w:tcPr>
            <w:tcW w:w="1417" w:type="dxa"/>
          </w:tcPr>
          <w:p w:rsidR="006E1041" w:rsidRPr="002E6E74" w:rsidRDefault="007F329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1394170.16</w:t>
            </w:r>
          </w:p>
        </w:tc>
        <w:tc>
          <w:tcPr>
            <w:tcW w:w="2835" w:type="dxa"/>
          </w:tcPr>
          <w:p w:rsidR="006E1041" w:rsidRPr="002E6E74" w:rsidRDefault="007F329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F329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F329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F329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287" w:type="dxa"/>
          </w:tcPr>
          <w:p w:rsidR="006E1041" w:rsidRPr="002E6E74" w:rsidRDefault="007F3293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329679.56</w:t>
            </w:r>
          </w:p>
        </w:tc>
        <w:tc>
          <w:tcPr>
            <w:tcW w:w="1417" w:type="dxa"/>
          </w:tcPr>
          <w:p w:rsidR="006E1041" w:rsidRPr="002E6E74" w:rsidRDefault="007F3293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1394150.36</w:t>
            </w:r>
          </w:p>
        </w:tc>
        <w:tc>
          <w:tcPr>
            <w:tcW w:w="2835" w:type="dxa"/>
          </w:tcPr>
          <w:p w:rsidR="006E1041" w:rsidRPr="002E6E74" w:rsidRDefault="007F3293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7F3293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F3293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7F3293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7F3293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7F3293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2704" w:type="dxa"/>
            <w:gridSpan w:val="2"/>
            <w:vAlign w:val="center"/>
          </w:tcPr>
          <w:p w:rsidR="006E1041" w:rsidRPr="002E6E74" w:rsidRDefault="007F3293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835" w:type="dxa"/>
            <w:vMerge w:val="restart"/>
            <w:vAlign w:val="center"/>
          </w:tcPr>
          <w:p w:rsidR="006E1041" w:rsidRPr="002E6E74" w:rsidRDefault="007F3293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700" w:type="dxa"/>
            <w:vMerge w:val="restart"/>
          </w:tcPr>
          <w:p w:rsidR="006E1041" w:rsidRPr="002E6E74" w:rsidRDefault="007F3293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Средняя </w:t>
            </w:r>
            <w:proofErr w:type="spellStart"/>
            <w:r w:rsidRPr="002E6E74">
              <w:rPr>
                <w:sz w:val="20"/>
              </w:rPr>
              <w:t>квадратическая</w:t>
            </w:r>
            <w:proofErr w:type="spellEnd"/>
            <w:r w:rsidRPr="002E6E74">
              <w:rPr>
                <w:sz w:val="20"/>
              </w:rPr>
              <w:t xml:space="preserve">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7F3293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190922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6E1041" w:rsidRPr="002E6E74" w:rsidRDefault="007F3293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:rsidR="006E1041" w:rsidRPr="002E6E74" w:rsidRDefault="007F3293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835" w:type="dxa"/>
            <w:vMerge/>
            <w:vAlign w:val="center"/>
          </w:tcPr>
          <w:p w:rsidR="006E1041" w:rsidRPr="002E6E74" w:rsidRDefault="00190922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0" w:type="dxa"/>
            <w:vMerge/>
          </w:tcPr>
          <w:p w:rsidR="006E1041" w:rsidRPr="002E6E74" w:rsidRDefault="00190922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190922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7F3293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287" w:type="dxa"/>
            <w:vAlign w:val="center"/>
          </w:tcPr>
          <w:p w:rsidR="006E1041" w:rsidRPr="002E6E74" w:rsidRDefault="007F3293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6E1041" w:rsidRPr="002E6E74" w:rsidRDefault="007F3293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6E1041" w:rsidRPr="002E6E74" w:rsidRDefault="007F3293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700" w:type="dxa"/>
          </w:tcPr>
          <w:p w:rsidR="006E1041" w:rsidRPr="002E6E74" w:rsidRDefault="007F3293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7F3293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:rsidTr="000F395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:rsidR="00CB4EAE" w:rsidRPr="002E6E74" w:rsidRDefault="007F3293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287" w:type="dxa"/>
            <w:vAlign w:val="center"/>
          </w:tcPr>
          <w:p w:rsidR="00CB4EAE" w:rsidRPr="002E6E74" w:rsidRDefault="007F3293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vAlign w:val="center"/>
          </w:tcPr>
          <w:p w:rsidR="00CB4EAE" w:rsidRPr="002E6E74" w:rsidRDefault="007F3293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835" w:type="dxa"/>
            <w:vAlign w:val="center"/>
          </w:tcPr>
          <w:p w:rsidR="00CB4EAE" w:rsidRPr="002E6E74" w:rsidRDefault="007F3293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700" w:type="dxa"/>
            <w:vAlign w:val="center"/>
          </w:tcPr>
          <w:p w:rsidR="00CB4EAE" w:rsidRPr="002E6E74" w:rsidRDefault="007F3293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:rsidR="00CB4EAE" w:rsidRPr="002E6E74" w:rsidRDefault="007F3293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852E33" w:rsidRDefault="00852E33"/>
    <w:p w:rsidR="00852E33" w:rsidRDefault="007F3293">
      <w:r>
        <w:br w:type="page"/>
      </w:r>
    </w:p>
    <w:p w:rsidR="00852E33" w:rsidRDefault="00852E33">
      <w:pPr>
        <w:sectPr w:rsidR="00852E33" w:rsidSect="00712644">
          <w:type w:val="continuous"/>
          <w:pgSz w:w="11906" w:h="16838" w:code="9"/>
          <w:pgMar w:top="1134" w:right="1085" w:bottom="1134" w:left="1134" w:header="709" w:footer="709" w:gutter="0"/>
          <w:cols w:space="398"/>
          <w:docGrid w:linePitch="360"/>
        </w:sect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2E69BF" w:rsidRPr="005B4876" w:rsidTr="009063A1">
        <w:tc>
          <w:tcPr>
            <w:tcW w:w="10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9BF" w:rsidRPr="006519C1" w:rsidRDefault="007F3293" w:rsidP="007010D8">
            <w:pPr>
              <w:pageBreakBefore/>
              <w:jc w:val="center"/>
            </w:pPr>
            <w:r>
              <w:lastRenderedPageBreak/>
              <w:br w:type="page"/>
            </w:r>
            <w:r w:rsidRPr="006519C1">
              <w:t>Раздел 4</w:t>
            </w:r>
          </w:p>
        </w:tc>
      </w:tr>
      <w:tr w:rsidR="002E69BF" w:rsidRPr="005B4876" w:rsidTr="009063A1">
        <w:trPr>
          <w:trHeight w:hRule="exact" w:val="397"/>
        </w:trPr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D8E" w:rsidRPr="00AF407B" w:rsidRDefault="007F3293" w:rsidP="005626AE">
            <w:pPr>
              <w:jc w:val="center"/>
              <w:rPr>
                <w:b/>
              </w:rPr>
            </w:pPr>
            <w:r w:rsidRPr="00AF407B">
              <w:rPr>
                <w:b/>
              </w:rPr>
              <w:t>План границ объекта</w:t>
            </w:r>
          </w:p>
        </w:tc>
      </w:tr>
      <w:tr w:rsidR="00742330" w:rsidRPr="005B4876" w:rsidTr="009063A1">
        <w:trPr>
          <w:trHeight w:val="317"/>
        </w:trPr>
        <w:tc>
          <w:tcPr>
            <w:tcW w:w="10349" w:type="dxa"/>
            <w:tcBorders>
              <w:bottom w:val="nil"/>
            </w:tcBorders>
            <w:vAlign w:val="bottom"/>
          </w:tcPr>
          <w:p w:rsidR="00742330" w:rsidRPr="00216913" w:rsidRDefault="007F3293" w:rsidP="0054169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30080" behindDoc="0" locked="0" layoutInCell="1" allowOverlap="1" wp14:anchorId="3D1179C0" wp14:editId="62789D6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59690</wp:posOffset>
                  </wp:positionV>
                  <wp:extent cx="304800" cy="913765"/>
                  <wp:effectExtent l="1905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169C" w:rsidRPr="005B4876" w:rsidTr="009063A1">
        <w:trPr>
          <w:trHeight w:val="10739"/>
        </w:trPr>
        <w:tc>
          <w:tcPr>
            <w:tcW w:w="10349" w:type="dxa"/>
            <w:tcBorders>
              <w:top w:val="nil"/>
              <w:bottom w:val="nil"/>
            </w:tcBorders>
            <w:vAlign w:val="center"/>
          </w:tcPr>
          <w:p w:rsidR="00EC5210" w:rsidRPr="00053150" w:rsidRDefault="00190922" w:rsidP="00094F15">
            <w:pPr>
              <w:jc w:val="center"/>
            </w:pPr>
            <w:r>
              <w:rPr>
                <w:noProof/>
              </w:rPr>
              <w:pict>
                <v:line id="_x0000_s1094" style="position:absolute;left:0;text-align:left;flip:x y;z-index:251633152;mso-position-horizontal-relative:text;mso-position-vertical-relative:text" from="14.05pt,258pt" to="210.6pt,197.9pt" strokecolor="red" strokeweight=".57pt"/>
              </w:pict>
            </w:r>
            <w:r>
              <w:rPr>
                <w:noProof/>
              </w:rPr>
              <w:pict>
                <v:line id="_x0000_s1093" style="position:absolute;left:0;text-align:left;flip:x y;z-index:251634176;mso-position-horizontal-relative:text;mso-position-vertical-relative:text" from="210.6pt,197.9pt" to="201.4pt,166.45pt" strokecolor="red" strokeweight=".57pt"/>
              </w:pict>
            </w:r>
            <w:r>
              <w:rPr>
                <w:noProof/>
              </w:rPr>
              <w:pict>
                <v:line id="_x0000_s1092" style="position:absolute;left:0;text-align:left;flip:x y;z-index:251635200;mso-position-horizontal-relative:text;mso-position-vertical-relative:text" from="201.4pt,166.45pt" to="477.3pt,85.95pt" strokecolor="red" strokeweight=".57pt"/>
              </w:pict>
            </w:r>
            <w:r>
              <w:rPr>
                <w:noProof/>
              </w:rPr>
              <w:pict>
                <v:line id="_x0000_s1091" style="position:absolute;left:0;text-align:left;flip:x y;z-index:251636224;mso-position-horizontal-relative:text;mso-position-vertical-relative:text" from="477.3pt,85.95pt" to="484.95pt,386.55pt" strokecolor="red" strokeweight=".57pt"/>
              </w:pict>
            </w:r>
            <w:r>
              <w:rPr>
                <w:noProof/>
              </w:rPr>
              <w:pict>
                <v:line id="_x0000_s1090" style="position:absolute;left:0;text-align:left;flip:x y;z-index:251637248;mso-position-horizontal-relative:text;mso-position-vertical-relative:text" from="484.95pt,386.55pt" to="202.55pt,434.8pt" strokecolor="red" strokeweight=".57pt"/>
              </w:pict>
            </w:r>
            <w:r>
              <w:rPr>
                <w:noProof/>
              </w:rPr>
              <w:pict>
                <v:line id="_x0000_s1089" style="position:absolute;left:0;text-align:left;flip:x y;z-index:251638272;mso-position-horizontal-relative:text;mso-position-vertical-relative:text" from="202.55pt,434.8pt" to="133.65pt,396.2pt" strokecolor="red" strokeweight=".57pt"/>
              </w:pict>
            </w:r>
            <w:r>
              <w:rPr>
                <w:noProof/>
              </w:rPr>
              <w:pict>
                <v:line id="_x0000_s1088" style="position:absolute;left:0;text-align:left;flip:x y;z-index:251639296;mso-position-horizontal-relative:text;mso-position-vertical-relative:text" from="133.65pt,396.2pt" to="69.35pt,408.25pt" strokecolor="red" strokeweight=".57pt"/>
              </w:pict>
            </w:r>
            <w:r>
              <w:rPr>
                <w:noProof/>
              </w:rPr>
              <w:pict>
                <v:line id="_x0000_s1087" style="position:absolute;left:0;text-align:left;flip:x y;z-index:251640320;mso-position-horizontal-relative:text;mso-position-vertical-relative:text" from="69.35pt,408.25pt" to="50.55pt,351.45pt" strokecolor="red" strokeweight=".57pt"/>
              </w:pict>
            </w:r>
            <w:r>
              <w:rPr>
                <w:noProof/>
              </w:rPr>
              <w:pict>
                <v:line id="_x0000_s1086" style="position:absolute;left:0;text-align:left;flip:x y;z-index:251641344;mso-position-horizontal-relative:text;mso-position-vertical-relative:text" from="50.55pt,351.45pt" to="49.1pt,350.6pt" strokecolor="red" strokeweight=".57pt"/>
              </w:pict>
            </w:r>
            <w:r>
              <w:rPr>
                <w:noProof/>
              </w:rPr>
              <w:pict>
                <v:line id="_x0000_s1085" style="position:absolute;left:0;text-align:left;flip:x y;z-index:251642368;mso-position-horizontal-relative:text;mso-position-vertical-relative:text" from="49.1pt,350.6pt" to="14.05pt,258pt" strokecolor="red" strokeweight=".57pt"/>
              </w:pict>
            </w:r>
            <w:r>
              <w:rPr>
                <w:noProof/>
              </w:rPr>
              <w:pict>
                <v:oval id="_x0000_s1084" style="position:absolute;left:0;text-align:left;margin-left:13.2pt;margin-top:257.15pt;width:1.7pt;height:1.7pt;z-index:25164339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83" style="position:absolute;left:0;text-align:left;margin-left:209.75pt;margin-top:197.05pt;width:1.7pt;height:1.7pt;z-index:25164441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82" style="position:absolute;left:0;text-align:left;margin-left:200.55pt;margin-top:165.6pt;width:1.7pt;height:1.7pt;z-index:25164544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81" style="position:absolute;left:0;text-align:left;margin-left:476.45pt;margin-top:85.1pt;width:1.7pt;height:1.7pt;z-index:2516464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80" style="position:absolute;left:0;text-align:left;margin-left:484.1pt;margin-top:385.7pt;width:1.7pt;height:1.7pt;z-index:2516474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79" style="position:absolute;left:0;text-align:left;margin-left:201.7pt;margin-top:433.95pt;width:1.7pt;height:1.7pt;z-index:2516485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78" style="position:absolute;left:0;text-align:left;margin-left:132.8pt;margin-top:395.35pt;width:1.7pt;height:1.7pt;z-index:2516495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77" style="position:absolute;left:0;text-align:left;margin-left:68.5pt;margin-top:407.4pt;width:1.7pt;height:1.7pt;z-index:251650560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76" style="position:absolute;left:0;text-align:left;margin-left:49.7pt;margin-top:350.6pt;width:1.7pt;height:1.7pt;z-index:25165158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75" style="position:absolute;left:0;text-align:left;margin-left:48.25pt;margin-top:349.75pt;width:1.7pt;height:1.7pt;z-index:25165260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74" style="position:absolute;left:0;text-align:left;margin-left:13.2pt;margin-top:257.15pt;width:1.7pt;height:1.7pt;z-index:251653632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1073" style="position:absolute;left:0;text-align:left;margin-left:0;margin-top:239.15pt;width:32pt;height:36pt;z-index:2516546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BF13EF" w:rsidRDefault="007F329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2" style="position:absolute;left:0;text-align:left;margin-left:171.3pt;margin-top:186.25pt;width:32pt;height:36pt;z-index:2516556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BF13EF" w:rsidRDefault="007F329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1" style="position:absolute;left:0;text-align:left;margin-left:162.15pt;margin-top:154.7pt;width:32pt;height:36pt;z-index:25165670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BF13EF" w:rsidRDefault="007F329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0" style="position:absolute;left:0;text-align:left;margin-left:472.85pt;margin-top:69.65pt;width:32pt;height:36pt;z-index:25165772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BF13EF" w:rsidRDefault="007F3293">
                        <w:r>
                          <w:rPr>
                            <w:color w:val="000000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9" style="position:absolute;left:0;text-align:left;margin-left:472.85pt;margin-top:390.45pt;width:32pt;height:36pt;z-index:25165875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BF13EF" w:rsidRDefault="007F3293">
                        <w:r>
                          <w:rPr>
                            <w:color w:val="000000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8" style="position:absolute;left:0;text-align:left;margin-left:173.15pt;margin-top:443.6pt;width:32pt;height:36pt;z-index:25165977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BF13EF" w:rsidRDefault="007F329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7" style="position:absolute;left:0;text-align:left;margin-left:104.4pt;margin-top:405.05pt;width:32pt;height:36pt;z-index:25166080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BF13EF" w:rsidRDefault="007F329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6" style="position:absolute;left:0;text-align:left;margin-left:35.25pt;margin-top:415.3pt;width:32pt;height:36pt;z-index:25166182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BF13EF" w:rsidRDefault="007F329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5" style="position:absolute;left:0;text-align:left;margin-left:12.7pt;margin-top:355.3pt;width:32pt;height:36pt;z-index:25166284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BF13EF" w:rsidRDefault="007F329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4" style="position:absolute;left:0;text-align:left;margin-left:3.45pt;margin-top:354.7pt;width:40pt;height:36pt;z-index:25166387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BF13EF" w:rsidRDefault="007F3293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3" style="position:absolute;left:0;text-align:left;margin-left:217.5pt;margin-top:248.4pt;width:64pt;height:36pt;z-index:25166489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BF13EF" w:rsidRDefault="007F3293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</w:t>
                        </w:r>
                      </w:p>
                    </w:txbxContent>
                  </v:textbox>
                </v:shape>
              </w:pict>
            </w:r>
          </w:p>
          <w:p w:rsidR="001E1206" w:rsidRPr="00053150" w:rsidRDefault="00190922" w:rsidP="00094F15">
            <w:pPr>
              <w:jc w:val="center"/>
            </w:pPr>
          </w:p>
        </w:tc>
      </w:tr>
      <w:tr w:rsidR="00094F15" w:rsidRPr="005B4876" w:rsidTr="009063A1">
        <w:trPr>
          <w:trHeight w:val="1613"/>
        </w:trPr>
        <w:tc>
          <w:tcPr>
            <w:tcW w:w="10349" w:type="dxa"/>
            <w:tcBorders>
              <w:top w:val="nil"/>
            </w:tcBorders>
            <w:vAlign w:val="center"/>
          </w:tcPr>
          <w:p w:rsidR="009063A1" w:rsidRDefault="00190922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190922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190922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190922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190922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094F15" w:rsidRPr="00053150" w:rsidRDefault="007F3293" w:rsidP="009063A1">
            <w:pPr>
              <w:jc w:val="center"/>
              <w:rPr>
                <w:b/>
                <w:sz w:val="20"/>
                <w:szCs w:val="20"/>
              </w:rPr>
            </w:pPr>
            <w:r w:rsidRPr="00693753">
              <w:rPr>
                <w:b/>
                <w:sz w:val="20"/>
                <w:szCs w:val="20"/>
              </w:rPr>
              <w:t xml:space="preserve">Масштаб 1: </w:t>
            </w:r>
            <w:r w:rsidRPr="00053150">
              <w:rPr>
                <w:b/>
                <w:sz w:val="20"/>
                <w:szCs w:val="20"/>
              </w:rPr>
              <w:t>1600</w:t>
            </w:r>
          </w:p>
          <w:p w:rsidR="009063A1" w:rsidRPr="00401181" w:rsidRDefault="00190922" w:rsidP="009063A1">
            <w:pPr>
              <w:jc w:val="center"/>
              <w:rPr>
                <w:noProof/>
              </w:rPr>
            </w:pPr>
          </w:p>
        </w:tc>
      </w:tr>
    </w:tbl>
    <w:p w:rsidR="003B7482" w:rsidRDefault="007F3293">
      <w:r>
        <w:br w:type="page"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2C054A" w:rsidRPr="005B4876" w:rsidTr="00964FEF">
        <w:trPr>
          <w:trHeight w:val="1474"/>
        </w:trPr>
        <w:tc>
          <w:tcPr>
            <w:tcW w:w="10349" w:type="dxa"/>
            <w:tcBorders>
              <w:top w:val="single" w:sz="4" w:space="0" w:color="auto"/>
            </w:tcBorders>
            <w:vAlign w:val="bottom"/>
          </w:tcPr>
          <w:p w:rsidR="009C73BE" w:rsidRDefault="007F3293" w:rsidP="009C73BE">
            <w:pPr>
              <w:jc w:val="center"/>
            </w:pPr>
            <w:r>
              <w:lastRenderedPageBreak/>
              <w:t>Используемые условные знаки и обозначения:</w:t>
            </w:r>
          </w:p>
          <w:p w:rsidR="002C054A" w:rsidRPr="00CA1EE7" w:rsidRDefault="00190922" w:rsidP="00C24B6C">
            <w:pPr>
              <w:jc w:val="center"/>
            </w:pPr>
          </w:p>
          <w:tbl>
            <w:tblPr>
              <w:tblW w:w="9571" w:type="dxa"/>
              <w:tblInd w:w="142" w:type="dxa"/>
              <w:tblLayout w:type="fixed"/>
              <w:tblLook w:val="01E0" w:firstRow="1" w:lastRow="1" w:firstColumn="1" w:lastColumn="1" w:noHBand="0" w:noVBand="0"/>
            </w:tblPr>
            <w:tblGrid>
              <w:gridCol w:w="1008"/>
              <w:gridCol w:w="540"/>
              <w:gridCol w:w="6475"/>
              <w:gridCol w:w="1548"/>
            </w:tblGrid>
            <w:tr w:rsidR="002C054A" w:rsidRPr="00CA1EE7" w:rsidTr="00EA0698">
              <w:tc>
                <w:tcPr>
                  <w:tcW w:w="9571" w:type="dxa"/>
                  <w:gridSpan w:val="4"/>
                </w:tcPr>
                <w:p w:rsidR="002C054A" w:rsidRPr="004143B0" w:rsidRDefault="007F3293" w:rsidP="00C24B6C">
                  <w:pPr>
                    <w:jc w:val="center"/>
                  </w:pPr>
                  <w:r w:rsidRPr="00CA1EE7">
                    <w:t xml:space="preserve">Обозначения земельных участков, размеры которых не могут быть </w:t>
                  </w:r>
                  <w:r w:rsidRPr="00CA1EE7">
                    <w:br/>
                    <w:t>переданы в масштабе разделов графической части:</w:t>
                  </w:r>
                </w:p>
                <w:p w:rsidR="001D5B2F" w:rsidRPr="004143B0" w:rsidRDefault="00190922" w:rsidP="00C24B6C">
                  <w:pPr>
                    <w:jc w:val="center"/>
                  </w:pP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190922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6" o:spid="_x0000_s1114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90922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7F3293" w:rsidP="000D01C1">
                  <w:r w:rsidRPr="00CA1EE7">
                    <w:t>Обозначение точки земельных участков, имеющиеся в ГКН сведения о границе которых достаточны для определения ее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190922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5" o:spid="_x0000_s1113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90922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7F3293" w:rsidP="000D01C1">
                  <w:r w:rsidRPr="00CA1EE7">
                    <w:t xml:space="preserve">Обозначение точки земельных участков, имеющиеся в ГКН сведения о границе которых не достаточны для определения ее положения на местности. 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190922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4" o:spid="_x0000_s1112" style="width:5.65pt;height:5.6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90922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7F3293" w:rsidP="000D01C1">
                  <w:r w:rsidRPr="00CA1EE7">
                    <w:t>Обозначение точки земельных участков, представляющих собой единое землепользование с преобладанием обособленных участков, имеющиеся в ГКН сведения о границах которых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190922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3" o:spid="_x0000_s1111" style="width:5.65pt;height:5.65pt;visibility:visible;mso-left-percent:-10001;mso-top-percent:-10001;mso-position-horizontal:absolute;mso-position-horizontal-relative:char;mso-position-vertical:absolute;mso-position-vertical-relative:line;mso-left-percent:-10001;mso-top-percent:-10001" filled="f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90922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7F3293" w:rsidP="000D01C1">
                  <w:r w:rsidRPr="00CA1EE7">
                    <w:t>Обозначение точки ранее учтенных земельных участков, представляющих собой единое землепользование с преобладанием обособленных участков, имеющиеся в ГКН сведения о границах которых не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190922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92" o:spid="_x0000_s1110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weight="3pt">
                        <v:stroke linestyle="thinThin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90922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7F3293" w:rsidP="000D01C1">
                  <w:r w:rsidRPr="00CA1EE7">
                    <w:t>Граница ранее учтенного земельного участка, представляющего собой единое землепользование с преобладанием условных участков, имеющиеся в ГКН сведения о границах которых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190922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91" o:spid="_x0000_s1109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.05pt" strokeweight="3pt">
                        <v:stroke dashstyle="1 1" linestyle="thinThin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90922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7F3293" w:rsidP="000D01C1">
                  <w:r w:rsidRPr="00CA1EE7">
                    <w:t>Граница земельного участка, представляющего собой единое землепользование с преобладанием условных участков, имеющиеся в ГКН сведения о границах которых не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190922" w:rsidP="000D01C1">
                  <w:pPr>
                    <w:jc w:val="center"/>
                  </w:pPr>
                </w:p>
              </w:tc>
              <w:tc>
                <w:tcPr>
                  <w:tcW w:w="540" w:type="dxa"/>
                </w:tcPr>
                <w:p w:rsidR="002C054A" w:rsidRPr="00CA1EE7" w:rsidRDefault="00190922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190922" w:rsidP="000D01C1"/>
              </w:tc>
            </w:tr>
            <w:tr w:rsidR="002C054A" w:rsidRPr="00CA1EE7" w:rsidTr="00EA0698">
              <w:tc>
                <w:tcPr>
                  <w:tcW w:w="9571" w:type="dxa"/>
                  <w:gridSpan w:val="4"/>
                </w:tcPr>
                <w:p w:rsidR="002C054A" w:rsidRPr="001D5B2F" w:rsidRDefault="007F3293" w:rsidP="000D01C1">
                  <w:pPr>
                    <w:jc w:val="center"/>
                  </w:pPr>
                  <w:r w:rsidRPr="00CA1EE7">
                    <w:t xml:space="preserve">Обозначения земельных участков, размеры которых могут быть </w:t>
                  </w:r>
                  <w:r w:rsidRPr="00CA1EE7">
                    <w:br/>
                    <w:t>переданы в масштабе разделов графической части</w:t>
                  </w:r>
                  <w:r w:rsidRPr="001D5B2F">
                    <w:t>:</w:t>
                  </w:r>
                </w:p>
                <w:p w:rsidR="001D5B2F" w:rsidRPr="001D5B2F" w:rsidRDefault="00190922" w:rsidP="000D01C1">
                  <w:pPr>
                    <w:jc w:val="center"/>
                  </w:pP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190922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oval id="Oval 90" o:spid="_x0000_s1108" style="width:4.25pt;height:4.25pt;visibility:visible;mso-left-percent:-10001;mso-top-percent:-10001;mso-position-horizontal:absolute;mso-position-horizontal-relative:char;mso-position-vertical:absolute;mso-position-vertical-relative:line;mso-left-percent:-10001;mso-top-percent:-10001"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90922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7F3293" w:rsidP="000D01C1">
                  <w:r w:rsidRPr="00CA1EE7">
                    <w:t>Характерная точка границы, сведения о которой не позволяют однозначно определить ее положение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190922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oval id="Oval 89" o:spid="_x0000_s1107" style="width:4.25pt;height:4.2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90922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7F3293" w:rsidP="000D01C1">
                  <w:r w:rsidRPr="00CA1EE7">
                    <w:t>Характерная точка границы, сведения о которой позволяют однозначно определить ее положение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190922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8" o:spid="_x0000_s1106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0"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90922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7F3293" w:rsidP="000D01C1">
                  <w:r w:rsidRPr="00CA1EE7">
                    <w:t>Существующая часть границы земельных участков, имеющиеся в ГКН сведения о которой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190922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7" o:spid="_x0000_s1105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90922" w:rsidP="000D01C1"/>
              </w:tc>
              <w:tc>
                <w:tcPr>
                  <w:tcW w:w="8023" w:type="dxa"/>
                  <w:gridSpan w:val="2"/>
                </w:tcPr>
                <w:p w:rsidR="008B2DD8" w:rsidRPr="00CA1EE7" w:rsidRDefault="007F3293" w:rsidP="000D01C1">
                  <w:r w:rsidRPr="00CA1EE7">
                    <w:t>Вновь образованная часть границы земельных участков, сведения о которой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190922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6" o:spid="_x0000_s1104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90922" w:rsidP="000D01C1"/>
              </w:tc>
              <w:tc>
                <w:tcPr>
                  <w:tcW w:w="8023" w:type="dxa"/>
                  <w:gridSpan w:val="2"/>
                </w:tcPr>
                <w:p w:rsidR="000472B5" w:rsidRPr="00CA1EE7" w:rsidRDefault="007F3293" w:rsidP="000D01C1">
                  <w:r w:rsidRPr="00CA1EE7">
                    <w:t>Существующая часть границы земельных участков, имеющиеся сведения о которой не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190922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5" o:spid="_x0000_s1103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90922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7F3293" w:rsidP="000D01C1">
                  <w:r w:rsidRPr="00CA1EE7">
                    <w:t>Вновь образованная часть границы земельных участков, сведения о которой не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rPr>
                <w:trHeight w:val="487"/>
              </w:trPr>
              <w:tc>
                <w:tcPr>
                  <w:tcW w:w="1008" w:type="dxa"/>
                </w:tcPr>
                <w:p w:rsidR="002C054A" w:rsidRPr="00CA1EE7" w:rsidRDefault="00190922" w:rsidP="000D01C1">
                  <w:pPr>
                    <w:jc w:val="center"/>
                  </w:pPr>
                  <w:r>
                    <w:rPr>
                      <w:noProof/>
                    </w:rPr>
                    <w:pict>
                      <v:group id="Group 38" o:spid="_x0000_s1042" style="position:absolute;left:0;text-align:left;margin-left:10pt;margin-top:4.55pt;width:14.15pt;height:14.2pt;z-index:251631104;mso-position-horizontal-relative:text;mso-position-vertical-relative:text" coordorigin="3008,6995" coordsize="28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">
                        <v:line id="Line 39" o:spid="_x0000_s1027" style="position:absolute;flip:x;visibility:visible" from="3008,7137" to="3291,7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m55MIAAADbAAAADwAAAGRycy9kb3ducmV2LnhtbERPS4vCMBC+C/sfwix403SLytI1iisI&#10;4kHwweLehmZsi82kJlHrvzeC4G0+vueMp62pxZWcrywr+OonIIhzqysuFOx3i943CB+QNdaWScGd&#10;PEwnH50xZtreeEPXbShEDGGfoYIyhCaT0uclGfR92xBH7midwRChK6R2eIvhppZpkoykwYpjQ4kN&#10;zUvKT9uLUXCo1vuhcevf//MqPewGaZocmz+lup/t7AdEoDa8xS/3Usf5A3j+Eg+Qk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vm55MIAAADbAAAADwAAAAAAAAAAAAAA&#10;AAChAgAAZHJzL2Rvd25yZXYueG1sUEsFBgAAAAAEAAQA+QAAAJADAAAAAA==&#10;" strokecolor="red"/>
                        <v:line id="Line 40" o:spid="_x0000_s1028" style="position:absolute;flip:y;visibility:visible" from="3150,6995" to="3150,7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cf8IAAADbAAAADwAAAGRycy9kb3ducmV2LnhtbERPS4vCMBC+C/sfwix403SLytI1iisI&#10;4kHwweLehmZsi82kJlHrvzeC4G0+vueMp62pxZWcrywr+OonIIhzqysuFOx3i943CB+QNdaWScGd&#10;PEwnH50xZtreeEPXbShEDGGfoYIyhCaT0uclGfR92xBH7midwRChK6R2eIvhppZpkoykwYpjQ4kN&#10;zUvKT9uLUXCo1vuhcevf//MqPewGaZocmz+lup/t7AdEoDa8xS/3Usf5Q3j+Eg+Qk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bUcf8IAAADbAAAADwAAAAAAAAAAAAAA&#10;AAChAgAAZHJzL2Rvd25yZXYueG1sUEsFBgAAAAAEAAQA+QAAAJADAAAAAA==&#10;" strokecolor="red"/>
                        <v:oval id="Oval 41" o:spid="_x0000_s1029" style="position:absolute;left:3065;top:7052;width:170;height: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j+MIA&#10;AADbAAAADwAAAGRycy9kb3ducmV2LnhtbERPTWvCQBC9C/0PyxR6040tWImuIgFDpSeNhR6H7CQb&#10;zM7G7Griv+8WCr3N433OejvaVtyp941jBfNZAoK4dLrhWsG52E+XIHxA1tg6JgUP8rDdPE3WmGo3&#10;8JHup1CLGMI+RQUmhC6V0peGLPqZ64gjV7neYoiwr6XucYjhtpWvSbKQFhuODQY7ygyVl9PNKsjf&#10;r8esOAzFdW+q2+f3V/5WZblSL8/jbgUi0Bj+xX/uDx3nL+D3l3i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T6P4wgAAANsAAAAPAAAAAAAAAAAAAAAAAJgCAABkcnMvZG93&#10;bnJldi54bWxQSwUGAAAAAAQABAD1AAAAhwMAAAAA&#10;" strokecolor="red"/>
                      </v:group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190922" w:rsidP="000D01C1"/>
              </w:tc>
              <w:tc>
                <w:tcPr>
                  <w:tcW w:w="8023" w:type="dxa"/>
                  <w:gridSpan w:val="2"/>
                </w:tcPr>
                <w:p w:rsidR="002C054A" w:rsidRPr="001D5B2F" w:rsidRDefault="007F3293" w:rsidP="000D01C1">
                  <w:r w:rsidRPr="00CA1EE7">
                    <w:t>Базовая станция при спутниковых наблюдениях (</w:t>
                  </w:r>
                  <w:r w:rsidRPr="00CA1EE7">
                    <w:rPr>
                      <w:lang w:val="en-US"/>
                    </w:rPr>
                    <w:t>GPS</w:t>
                  </w:r>
                  <w:r w:rsidRPr="00CA1EE7">
                    <w:t xml:space="preserve"> или ГЛОНАС</w:t>
                  </w:r>
                  <w:r>
                    <w:t>С</w:t>
                  </w:r>
                  <w:r w:rsidRPr="00CA1EE7">
                    <w:t>)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190922" w:rsidP="000D01C1">
                  <w:pPr>
                    <w:jc w:val="center"/>
                    <w:rPr>
                      <w:noProof/>
                      <w:lang w:val="en-US"/>
                    </w:rPr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84" o:spid="_x0000_s1102" type="#_x0000_t5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190922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7F3293" w:rsidP="000D01C1">
                  <w:r w:rsidRPr="00CA1EE7">
                    <w:t>Пункты опорной межевой сети (ОМС), (пункт ГГС)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7F3293" w:rsidP="000D01C1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     </w:t>
                  </w:r>
                  <w:r w:rsidR="00190922">
                    <w:rPr>
                      <w:noProof/>
                    </w:rPr>
                  </w:r>
                  <w:r w:rsidR="00190922">
                    <w:rPr>
                      <w:noProof/>
                    </w:rPr>
                    <w:pict>
                      <v:rect id="Rectangle 83" o:spid="_x0000_s1101" style="width:8.5pt;height:8.55pt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190922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7F3293" w:rsidP="000D01C1">
                  <w:r w:rsidRPr="00CA1EE7">
                    <w:t>Пункты съемочного обоснования, созданные при проведении кадастровых работ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190922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shape id="AutoShape 82" o:spid="_x0000_s1100" type="#_x0000_t5" style="width:8.5pt;height:8.5pt;flip:y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190922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7F3293" w:rsidP="000D01C1">
                  <w:r w:rsidRPr="00CA1EE7">
                    <w:t>Межевые знаки, которые использовались в качестве опорной сети или съемочного обоснования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190922" w:rsidP="000D01C1">
                  <w:pPr>
                    <w:jc w:val="center"/>
                  </w:pPr>
                  <w:r>
                    <w:rPr>
                      <w:noProof/>
                    </w:rPr>
                    <w:lastRenderedPageBreak/>
                    <w:pict>
                      <v:group id="Group 73" o:spid="_x0000_s1035" style="position:absolute;left:0;text-align:left;margin-left:14.85pt;margin-top:2.15pt;width:8.5pt;height:8.5pt;z-index:251632128;mso-position-horizontal-relative:text;mso-position-vertical-relative:text" coordorigin="3058,1104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">
                        <v:line id="Line 74" o:spid="_x0000_s1038" style="position:absolute;visibility:visible" from="3143,11129" to="3143,11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1m8QAAADaAAAADwAAAGRycy9kb3ducmV2LnhtbESPT2vCQBTE7wW/w/KE3uomPZgSXUMQ&#10;hJ78T4u3Z/aZpM2+jdmtRj99t1DwOMzMb5hp1ptGXKhztWUF8SgCQVxYXXOpYL9bvLyBcB5ZY2OZ&#10;FNzIQTYbPE0x1fbKG7psfSkChF2KCirv21RKV1Rk0I1sSxy8k+0M+iC7UuoOrwFuGvkaRWNpsOaw&#10;UGFL84qK7+2PUfD1keNxeehX4ySPP+/nXZnQcq3U87DPJyA89f4R/m+/awUJ/F0JN0D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+TWbxAAAANoAAAAPAAAAAAAAAAAA&#10;AAAAAKECAABkcnMvZG93bnJldi54bWxQSwUGAAAAAAQABAD5AAAAkgMAAAAA&#10;" strokeweight="2pt">
                          <v:stroke dashstyle="longDashDotDot"/>
                        </v:line>
                        <v:rect id="Rectangle 75" o:spid="_x0000_s1037" style="position:absolute;left:3058;top:11044;width:170;height: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oap78A&#10;AADaAAAADwAAAGRycy9kb3ducmV2LnhtbERPTYvCMBC9C/6HMII3TdVSlmoUERRZWGRdQY9DM7bV&#10;ZFKaqN1/vzkIe3y878Wqs0Y8qfW1YwWTcQKCuHC65lLB6Wc7+gDhA7JG45gU/JKH1bLfW2Cu3Yu/&#10;6XkMpYgh7HNUUIXQ5FL6oiKLfuwa4shdXWsxRNiWUrf4iuHWyGmSZNJizbGhwoY2FRX348MqaOTh&#10;Ztbp5JKaXZFh9jn7Sh9npYaDbj0HEagL/+K3e68VxK3xSrwBc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2hqnvwAAANoAAAAPAAAAAAAAAAAAAAAAAJgCAABkcnMvZG93bnJl&#10;di54bWxQSwUGAAAAAAQABAD1AAAAhAMAAAAA&#10;" fillcolor="#0cf" strokecolor="#0cf"/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AutoShape 76" o:spid="_x0000_s1036" type="#_x0000_t6" style="position:absolute;left:3058;top:11044;width:170;height:170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vjcIA&#10;AADaAAAADwAAAGRycy9kb3ducmV2LnhtbESPQWsCMRSE74L/ITyhF6lZPRTdGqUKFW+tq0iPj83b&#10;zeLmZUlSXf99UxA8DjPzDbNc97YVV/KhcaxgOslAEJdON1wrOB0/X+cgQkTW2DomBXcKsF4NB0vM&#10;tbvxga5FrEWCcMhRgYmxy6UMpSGLYeI64uRVzluMSfpaao+3BLetnGXZm7TYcFow2NHWUHkpfq0C&#10;f96ML5v7/ivs0FSLY1Xjj/5W6mXUf7yDiNTHZ/jR3msFC/i/km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7++NwgAAANoAAAAPAAAAAAAAAAAAAAAAAJgCAABkcnMvZG93&#10;bnJldi54bWxQSwUGAAAAAAQABAD1AAAAhwMAAAAA&#10;" stroked="f"/>
                      </v:group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190922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7F3293" w:rsidP="000D01C1">
                  <w:r w:rsidRPr="00CA1EE7">
                    <w:t>Внемасштабный площадной участок, границы которого установлены декларативно</w:t>
                  </w:r>
                </w:p>
              </w:tc>
            </w:tr>
            <w:tr w:rsidR="00911877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911877" w:rsidRPr="00CA1EE7" w:rsidRDefault="00190922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1" o:spid="_x0000_s1099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 strokeweight="2pt">
                        <v:stroke dashstyle="longDashDotDot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911877" w:rsidRPr="00CA1EE7" w:rsidRDefault="00190922" w:rsidP="000D01C1"/>
              </w:tc>
              <w:tc>
                <w:tcPr>
                  <w:tcW w:w="8023" w:type="dxa"/>
                  <w:gridSpan w:val="2"/>
                </w:tcPr>
                <w:p w:rsidR="00911877" w:rsidRPr="00CA1EE7" w:rsidRDefault="007F3293" w:rsidP="000D01C1">
                  <w:r w:rsidRPr="00CA1EE7">
                    <w:t>Граница субъекта Российской Федерации</w:t>
                  </w:r>
                </w:p>
              </w:tc>
            </w:tr>
            <w:tr w:rsidR="00911877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911877" w:rsidRPr="00CA1EE7" w:rsidRDefault="00190922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0" o:spid="_x0000_s1098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 strokeweight="1.42pt">
                        <v:stroke dashstyle="longDashDot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911877" w:rsidRPr="00CA1EE7" w:rsidRDefault="00190922" w:rsidP="000D01C1"/>
              </w:tc>
              <w:tc>
                <w:tcPr>
                  <w:tcW w:w="8023" w:type="dxa"/>
                  <w:gridSpan w:val="2"/>
                </w:tcPr>
                <w:p w:rsidR="00911877" w:rsidRPr="00CA1EE7" w:rsidRDefault="007F3293" w:rsidP="000D01C1">
                  <w:r w:rsidRPr="00CA1EE7">
                    <w:t>Граница муниципального образования</w:t>
                  </w:r>
                </w:p>
              </w:tc>
            </w:tr>
            <w:tr w:rsidR="00316410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316410" w:rsidRPr="00CA1EE7" w:rsidRDefault="00190922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9" o:spid="_x0000_s1097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lime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190922" w:rsidP="000D01C1"/>
              </w:tc>
              <w:tc>
                <w:tcPr>
                  <w:tcW w:w="8023" w:type="dxa"/>
                  <w:gridSpan w:val="2"/>
                </w:tcPr>
                <w:p w:rsidR="00316410" w:rsidRPr="00CA1EE7" w:rsidRDefault="007F3293" w:rsidP="000D01C1">
                  <w:r w:rsidRPr="00CA1EE7">
                    <w:t>Граница кадастрового округа</w:t>
                  </w:r>
                </w:p>
              </w:tc>
            </w:tr>
            <w:tr w:rsidR="00316410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316410" w:rsidRPr="00CA1EE7" w:rsidRDefault="00190922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8" o:spid="_x0000_s1096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yellow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190922" w:rsidP="000D01C1"/>
              </w:tc>
              <w:tc>
                <w:tcPr>
                  <w:tcW w:w="8023" w:type="dxa"/>
                  <w:gridSpan w:val="2"/>
                </w:tcPr>
                <w:p w:rsidR="00316410" w:rsidRPr="00CA1EE7" w:rsidRDefault="007F3293" w:rsidP="000D01C1">
                  <w:r w:rsidRPr="00CA1EE7">
                    <w:t>Граница кадастрового района</w:t>
                  </w:r>
                </w:p>
              </w:tc>
            </w:tr>
            <w:tr w:rsidR="00316410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316410" w:rsidRPr="00CA1EE7" w:rsidRDefault="00190922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7" o:spid="_x0000_s1095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#0cf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190922" w:rsidP="000D01C1"/>
              </w:tc>
              <w:tc>
                <w:tcPr>
                  <w:tcW w:w="8023" w:type="dxa"/>
                  <w:gridSpan w:val="2"/>
                </w:tcPr>
                <w:p w:rsidR="00876251" w:rsidRPr="00CA1EE7" w:rsidRDefault="007F3293" w:rsidP="000D01C1">
                  <w:r w:rsidRPr="00CA1EE7">
                    <w:t>Граница кадастрового квартала</w:t>
                  </w:r>
                </w:p>
              </w:tc>
            </w:tr>
            <w:tr w:rsidR="00EA0698" w:rsidRPr="00CA1EE7" w:rsidTr="00EA0698">
              <w:trPr>
                <w:gridAfter w:val="1"/>
                <w:wAfter w:w="1548" w:type="dxa"/>
                <w:cantSplit/>
                <w:trHeight w:val="567"/>
              </w:trPr>
              <w:tc>
                <w:tcPr>
                  <w:tcW w:w="8023" w:type="dxa"/>
                  <w:gridSpan w:val="3"/>
                </w:tcPr>
                <w:p w:rsidR="00EA0698" w:rsidRPr="004143B0" w:rsidRDefault="00190922" w:rsidP="000D01C1">
                  <w:pPr>
                    <w:tabs>
                      <w:tab w:val="left" w:pos="2738"/>
                    </w:tabs>
                    <w:rPr>
                      <w:lang w:val="en-US"/>
                    </w:rPr>
                  </w:pPr>
                </w:p>
              </w:tc>
            </w:tr>
          </w:tbl>
          <w:p w:rsidR="002C054A" w:rsidRPr="00CA1EE7" w:rsidRDefault="00190922" w:rsidP="00E82666"/>
        </w:tc>
      </w:tr>
    </w:tbl>
    <w:p w:rsidR="005C6D09" w:rsidRDefault="005C6D09"/>
    <w:sectPr w:rsidR="005C6D09" w:rsidSect="00B92363">
      <w:footerReference w:type="even" r:id="rId9"/>
      <w:footerReference w:type="default" r:id="rId10"/>
      <w:pgSz w:w="11906" w:h="16838" w:code="9"/>
      <w:pgMar w:top="1134" w:right="1085" w:bottom="1418" w:left="1134" w:header="709" w:footer="850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2A3" w:rsidRDefault="005362A3">
      <w:r>
        <w:separator/>
      </w:r>
    </w:p>
  </w:endnote>
  <w:endnote w:type="continuationSeparator" w:id="0">
    <w:p w:rsidR="005362A3" w:rsidRDefault="0053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6B070E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190922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190922" w:rsidP="008D51C3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7F3293" w:rsidP="000E0AF3">
    <w:pPr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190922" w:rsidP="008D51C3">
    <w:pPr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190922" w:rsidP="008D51C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2A3" w:rsidRDefault="005362A3">
      <w:r>
        <w:separator/>
      </w:r>
    </w:p>
  </w:footnote>
  <w:footnote w:type="continuationSeparator" w:id="0">
    <w:p w:rsidR="005362A3" w:rsidRDefault="0053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A0"/>
    <w:rsid w:val="00190922"/>
    <w:rsid w:val="005362A3"/>
    <w:rsid w:val="00573A21"/>
    <w:rsid w:val="005C6D09"/>
    <w:rsid w:val="006B070E"/>
    <w:rsid w:val="007F3293"/>
    <w:rsid w:val="00852E33"/>
    <w:rsid w:val="00972067"/>
    <w:rsid w:val="00C12692"/>
    <w:rsid w:val="00F1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"/>
    <o:shapelayout v:ext="edit">
      <o:idmap v:ext="edit" data="1"/>
    </o:shapelayout>
  </w:shapeDefaults>
  <w:decimalSymbol w:val=","/>
  <w:listSeparator w:val=";"/>
  <w15:chartTrackingRefBased/>
  <w15:docId w15:val="{F79C2B9E-BA9E-4666-96BB-DF593E30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594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Притяжение</cp:lastModifiedBy>
  <cp:revision>2</cp:revision>
  <cp:lastPrinted>2021-04-26T08:12:00Z</cp:lastPrinted>
  <dcterms:created xsi:type="dcterms:W3CDTF">2021-04-26T08:13:00Z</dcterms:created>
  <dcterms:modified xsi:type="dcterms:W3CDTF">2021-04-26T08:13:00Z</dcterms:modified>
</cp:coreProperties>
</file>