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E24294" w:rsidRDefault="00E24294">
      <w:pPr>
        <w:spacing w:after="0" w:line="240" w:lineRule="auto"/>
        <w:jc w:val="both"/>
        <w:rPr>
          <w:rFonts w:eastAsia="Arial Unicode M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проекту  постановления главы Администрации </w:t>
      </w:r>
      <w:r w:rsidR="00F17610"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</w:t>
      </w:r>
      <w:r w:rsidR="00B75637">
        <w:rPr>
          <w:rFonts w:ascii="Times New Roman" w:eastAsia="Times New Roman" w:hAnsi="Times New Roman" w:cs="Times New Roman"/>
          <w:sz w:val="28"/>
        </w:rPr>
        <w:t>ьшеглушицкий Самарской области по проекту планировки территории и проекту межевания территории для строительства объект</w:t>
      </w:r>
      <w:proofErr w:type="gramStart"/>
      <w:r w:rsidR="00B75637">
        <w:rPr>
          <w:rFonts w:ascii="Times New Roman" w:eastAsia="Times New Roman" w:hAnsi="Times New Roman" w:cs="Times New Roman"/>
          <w:sz w:val="28"/>
        </w:rPr>
        <w:t>а ООО</w:t>
      </w:r>
      <w:proofErr w:type="gramEnd"/>
      <w:r w:rsidR="00B75637">
        <w:rPr>
          <w:rFonts w:ascii="Times New Roman" w:eastAsia="Times New Roman" w:hAnsi="Times New Roman" w:cs="Times New Roman"/>
          <w:sz w:val="28"/>
        </w:rPr>
        <w:t xml:space="preserve"> «РИТЭК»: «Расширение  площадки  куста скважин №№ 16,17 Южн</w:t>
      </w:r>
      <w:proofErr w:type="gramStart"/>
      <w:r w:rsidR="00B75637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="00B75637">
        <w:rPr>
          <w:rFonts w:ascii="Times New Roman" w:eastAsia="Times New Roman" w:hAnsi="Times New Roman" w:cs="Times New Roman"/>
          <w:sz w:val="28"/>
        </w:rPr>
        <w:t xml:space="preserve"> Графского месторождения. Обустройство скважины № 15»</w:t>
      </w:r>
      <w:r w:rsidR="00D24096" w:rsidRPr="00D24096">
        <w:rPr>
          <w:rFonts w:eastAsia="Arial Unicode MS"/>
          <w:sz w:val="28"/>
          <w:szCs w:val="28"/>
        </w:rPr>
        <w:t xml:space="preserve"> </w:t>
      </w:r>
    </w:p>
    <w:p w:rsidR="00B75637" w:rsidRDefault="00B7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</w:t>
      </w:r>
      <w:r>
        <w:rPr>
          <w:rFonts w:ascii="Times New Roman" w:eastAsia="Times New Roman" w:hAnsi="Times New Roman" w:cs="Times New Roman"/>
          <w:b/>
          <w:i/>
          <w:sz w:val="24"/>
        </w:rPr>
        <w:t>ста</w:t>
      </w:r>
      <w:r w:rsidR="00B75637">
        <w:rPr>
          <w:rFonts w:ascii="Times New Roman" w:eastAsia="Times New Roman" w:hAnsi="Times New Roman" w:cs="Times New Roman"/>
          <w:b/>
          <w:i/>
          <w:sz w:val="24"/>
        </w:rPr>
        <w:t>вляет один месяц с29 апреля 2022 по 30 мая 2022 года.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2429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2429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2429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участников публичных слушаний</w:t>
      </w:r>
      <w:r w:rsidR="00B75637">
        <w:rPr>
          <w:rFonts w:ascii="Times New Roman" w:eastAsia="Times New Roman" w:hAnsi="Times New Roman" w:cs="Times New Roman"/>
          <w:sz w:val="28"/>
        </w:rPr>
        <w:t xml:space="preserve">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B75637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30 мая 2022 года в 14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Прием замечаний и предложений по проекту, поступивших от жителей сельского поселения Мокша и </w:t>
      </w:r>
      <w:r w:rsidR="00E24294">
        <w:rPr>
          <w:rFonts w:ascii="Times New Roman" w:eastAsia="Times New Roman" w:hAnsi="Times New Roman" w:cs="Times New Roman"/>
          <w:sz w:val="28"/>
        </w:rPr>
        <w:t xml:space="preserve">иных </w:t>
      </w:r>
      <w:r w:rsidR="00B75637">
        <w:rPr>
          <w:rFonts w:ascii="Times New Roman" w:eastAsia="Times New Roman" w:hAnsi="Times New Roman" w:cs="Times New Roman"/>
          <w:sz w:val="28"/>
        </w:rPr>
        <w:t>заинтересованных лиц: с 29 апреля 2022 года по 30 мая 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245C48"/>
    <w:rsid w:val="007A79CC"/>
    <w:rsid w:val="00B75637"/>
    <w:rsid w:val="00CA1E7F"/>
    <w:rsid w:val="00D24096"/>
    <w:rsid w:val="00E2429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9</cp:revision>
  <cp:lastPrinted>2020-01-27T04:36:00Z</cp:lastPrinted>
  <dcterms:created xsi:type="dcterms:W3CDTF">2019-02-11T08:52:00Z</dcterms:created>
  <dcterms:modified xsi:type="dcterms:W3CDTF">2022-05-05T07:18:00Z</dcterms:modified>
</cp:coreProperties>
</file>