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E9" w:rsidRDefault="007E7F90">
      <w:pPr>
        <w:pBdr>
          <w:top w:val="nil"/>
          <w:left w:val="nil"/>
          <w:bottom w:val="nil"/>
          <w:right w:val="nil"/>
          <w:between w:val="nil"/>
        </w:pBdr>
        <w:ind w:left="283"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44204" cy="33527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204" cy="335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16E9" w:rsidRDefault="007F16E9">
      <w:pPr>
        <w:pBdr>
          <w:top w:val="nil"/>
          <w:left w:val="nil"/>
          <w:bottom w:val="nil"/>
          <w:right w:val="nil"/>
          <w:between w:val="nil"/>
        </w:pBdr>
        <w:ind w:left="283"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6E9" w:rsidRDefault="007F16E9">
      <w:pPr>
        <w:pBdr>
          <w:top w:val="nil"/>
          <w:left w:val="nil"/>
          <w:bottom w:val="nil"/>
          <w:right w:val="nil"/>
          <w:between w:val="nil"/>
        </w:pBdr>
        <w:ind w:left="283"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6E9" w:rsidRDefault="007E7F90">
      <w:pPr>
        <w:ind w:left="283" w:right="1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Дмитрий Патрушев объявил о проведении второго Национального конкурса региональных брендов продуктов питания «Вкусы России»</w:t>
      </w:r>
    </w:p>
    <w:p w:rsidR="007F16E9" w:rsidRDefault="007F16E9">
      <w:pPr>
        <w:ind w:left="283" w:right="1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16E9" w:rsidRDefault="007F16E9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16E9" w:rsidRDefault="007E7F90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итоговом заседании Коллегии Минсельхоза России Министр сельского хозяйства Дмитрий Патрушев объявил о проведении второго Национального конкурса региональных брендов продуктов питания «Вкусы России». Конкурс направлен популяризацию уникальной продукции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оссийских регионов и поддержку малого агробизнеса. Также он способствует развитию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агротуризма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 целом сельских территорий.</w:t>
      </w:r>
    </w:p>
    <w:p w:rsidR="007F16E9" w:rsidRDefault="007F16E9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16E9" w:rsidRDefault="007E7F90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«По поручению Президента о поддержке региональных брендов продуктов питания, в 2020 году стартовал Первый конкурс «Вкусы России».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главная задача - познакомить потребителей с многообразием вкусов нашей страны. Россия богата уникальной продукцией, но знакома она подчас жителям только одной местности. Конкурс 2020 года собрал около 500 брендов из 79 регионов. В народном голосовании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участвовали более миллиона россиян. Для участников конкурса уже стартовала образовательная программа по продвижению продукции. В 2021 году мы проводим второй конкурс. Уверен, мы увидим еще больше уникальной продукции», - подчеркнул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Дмитрий Патрушев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16E9" w:rsidRDefault="007F16E9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16E9" w:rsidRDefault="007E7F90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</w:t>
      </w:r>
      <w:r>
        <w:rPr>
          <w:rFonts w:ascii="Times New Roman" w:eastAsia="Times New Roman" w:hAnsi="Times New Roman" w:cs="Times New Roman"/>
          <w:sz w:val="28"/>
          <w:szCs w:val="28"/>
        </w:rPr>
        <w:t>рс стартовал 16 июня, представить региональные бренды на конкурсе могут сельскохозяйственные потребительские кооперативы, отраслевые союзы, а также региональные органы управления АПК. Заявки принимаются до 1 сентября. Восемь номинаций продемонстрируют поте</w:t>
      </w:r>
      <w:r>
        <w:rPr>
          <w:rFonts w:ascii="Times New Roman" w:eastAsia="Times New Roman" w:hAnsi="Times New Roman" w:cs="Times New Roman"/>
          <w:sz w:val="28"/>
          <w:szCs w:val="28"/>
        </w:rPr>
        <w:t>нциал брендов в сфере гастрономии, туризма, экспорта и других направлениях. Победителей определит конкурсная комиссия, в неё войдут представители ресторанного бизнеса, ритейла, институтов развития и органов власти. Кроме того, с 20 октября по 7 ноября прог</w:t>
      </w:r>
      <w:r>
        <w:rPr>
          <w:rFonts w:ascii="Times New Roman" w:eastAsia="Times New Roman" w:hAnsi="Times New Roman" w:cs="Times New Roman"/>
          <w:sz w:val="28"/>
          <w:szCs w:val="28"/>
        </w:rPr>
        <w:t>олосовать за свои любимые продукты в рамках номинации «Нас выбирают» смогут все жители России.</w:t>
      </w:r>
    </w:p>
    <w:p w:rsidR="007F16E9" w:rsidRDefault="007F16E9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16E9" w:rsidRDefault="007E7F90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партнером конкурса и учредителем номинации «Загляните на огонек» для брендов, оказывающих влияние на развитие туристического потенциала территории,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Россельхозбанк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прошлого года банк предоставляет участникам конкурса возможность реализации продукции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«Свое Родное». Кроме того, курировать различные номинации и оказывать содействие в популяризации брендов будут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ПАО «Магн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ОАО «РЖД»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также партнером конкурса выступит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Росагролизинг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16E9" w:rsidRDefault="007F16E9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16E9" w:rsidRDefault="007E7F90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Подробная информация о конкурсе, победителях и участниках 2020 года – на сайте</w:t>
      </w:r>
    </w:p>
    <w:p w:rsidR="007F16E9" w:rsidRDefault="007E7F90">
      <w:pPr>
        <w:ind w:left="283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вкусыроссии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.р</w:t>
        </w:r>
        <w:proofErr w:type="gram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ф</w:t>
        </w:r>
        <w:proofErr w:type="spellEnd"/>
      </w:hyperlink>
    </w:p>
    <w:p w:rsidR="007F16E9" w:rsidRDefault="007F16E9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6E9" w:rsidRDefault="007F16E9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6E9" w:rsidRDefault="007F16E9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6E9" w:rsidRDefault="007E7F90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Запрос дополнительной информации, </w:t>
      </w:r>
    </w:p>
    <w:p w:rsidR="007F16E9" w:rsidRDefault="007E7F90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сотрудничество:</w:t>
      </w:r>
    </w:p>
    <w:p w:rsidR="007F16E9" w:rsidRDefault="007E7F90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Товмасян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Заруи</w:t>
      </w:r>
      <w:proofErr w:type="spellEnd"/>
    </w:p>
    <w:p w:rsidR="007F16E9" w:rsidRDefault="007E7F90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PR-менеджер Первого национального конкурса</w:t>
      </w:r>
    </w:p>
    <w:p w:rsidR="007F16E9" w:rsidRDefault="007E7F90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 брендов продуктов питания «Вкусы России»</w:t>
      </w:r>
    </w:p>
    <w:p w:rsidR="007F16E9" w:rsidRDefault="007E7F90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+7 (915) 337-38-96</w:t>
      </w:r>
    </w:p>
    <w:p w:rsidR="007F16E9" w:rsidRDefault="007E7F90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pr@russiantastes.ru</w:t>
        </w:r>
      </w:hyperlink>
    </w:p>
    <w:p w:rsidR="007F16E9" w:rsidRDefault="007F16E9">
      <w:pPr>
        <w:pBdr>
          <w:top w:val="nil"/>
          <w:left w:val="nil"/>
          <w:bottom w:val="nil"/>
          <w:right w:val="nil"/>
          <w:between w:val="nil"/>
        </w:pBdr>
        <w:ind w:left="283"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6E9" w:rsidRDefault="007F16E9">
      <w:pPr>
        <w:pBdr>
          <w:top w:val="nil"/>
          <w:left w:val="nil"/>
          <w:bottom w:val="nil"/>
          <w:right w:val="nil"/>
          <w:between w:val="nil"/>
        </w:pBdr>
        <w:spacing w:before="232"/>
        <w:ind w:right="19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7F16E9">
      <w:pgSz w:w="11910" w:h="16840"/>
      <w:pgMar w:top="1200" w:right="620" w:bottom="1134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F16E9"/>
    <w:rsid w:val="007E7F90"/>
    <w:rsid w:val="007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A21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218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A218D"/>
    <w:rPr>
      <w:color w:val="800080" w:themeColor="followedHyperlink"/>
      <w:u w:val="single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7E7F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A21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218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A218D"/>
    <w:rPr>
      <w:color w:val="800080" w:themeColor="followedHyperlink"/>
      <w:u w:val="single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7E7F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ussiantaste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siantastes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cNr7sfA1SbRGKdm5z7rsmq8m4w==">AMUW2mX1xxkEKLzuZK7HFnlpC4uBD3nb1jgxjbGa9nmp//2n8CjHBswQoA4aEhIc700WaRqfTuch7IqdkEIYY6mg+Tkhhr1RxkuoI7xYyhaLAn+sG9HzJro=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KireevaGP</dc:creator>
  <cp:lastModifiedBy>user</cp:lastModifiedBy>
  <cp:revision>2</cp:revision>
  <dcterms:created xsi:type="dcterms:W3CDTF">2021-06-17T07:21:00Z</dcterms:created>
  <dcterms:modified xsi:type="dcterms:W3CDTF">2021-06-17T07:21:00Z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2020-10-06T00:00:00Z</vt:filetime>
  </property>
</Properties>
</file>