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4DB9" w:rsidRPr="009650F3" w:rsidRDefault="00B34DB9" w:rsidP="00B34DB9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650F3">
        <w:rPr>
          <w:rFonts w:ascii="Times New Roman" w:hAnsi="Times New Roman" w:cs="Times New Roman"/>
          <w:b/>
          <w:color w:val="auto"/>
          <w:sz w:val="22"/>
          <w:szCs w:val="22"/>
        </w:rPr>
        <w:t>Реестр описаний процедур,</w:t>
      </w:r>
    </w:p>
    <w:p w:rsidR="00E90319" w:rsidRPr="009650F3" w:rsidRDefault="00E90319" w:rsidP="00E90319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650F3">
        <w:rPr>
          <w:rFonts w:ascii="Times New Roman" w:hAnsi="Times New Roman" w:cs="Times New Roman"/>
          <w:b/>
          <w:color w:val="auto"/>
          <w:sz w:val="22"/>
          <w:szCs w:val="22"/>
        </w:rPr>
        <w:t xml:space="preserve">включенных в раздел II Исчерпывающего перечня процедур в сфере строительства </w:t>
      </w:r>
      <w:r w:rsidRPr="009650F3">
        <w:rPr>
          <w:rFonts w:ascii="Times New Roman" w:hAnsi="Times New Roman" w:cs="Times New Roman"/>
          <w:b/>
          <w:bCs/>
          <w:color w:val="auto"/>
          <w:sz w:val="22"/>
          <w:szCs w:val="22"/>
        </w:rPr>
        <w:t>объектов капитального строительства нежилого назначения</w:t>
      </w:r>
      <w:r w:rsidRPr="009650F3">
        <w:rPr>
          <w:rFonts w:ascii="Times New Roman" w:hAnsi="Times New Roman" w:cs="Times New Roman"/>
          <w:b/>
          <w:color w:val="auto"/>
          <w:sz w:val="22"/>
          <w:szCs w:val="22"/>
        </w:rPr>
        <w:t>,</w:t>
      </w:r>
    </w:p>
    <w:p w:rsidR="00E90319" w:rsidRPr="009650F3" w:rsidRDefault="00E90319" w:rsidP="00E90319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650F3">
        <w:rPr>
          <w:rFonts w:ascii="Times New Roman" w:hAnsi="Times New Roman" w:cs="Times New Roman"/>
          <w:b/>
          <w:color w:val="auto"/>
          <w:sz w:val="22"/>
          <w:szCs w:val="22"/>
        </w:rPr>
        <w:t>утвержденного постановлением Правительства Российской Федерации от 28 марта 2017 года № 346</w:t>
      </w:r>
    </w:p>
    <w:p w:rsidR="00B34DB9" w:rsidRPr="009650F3" w:rsidRDefault="00B34DB9" w:rsidP="00B34DB9">
      <w:pPr>
        <w:widowControl/>
        <w:autoSpaceDE/>
        <w:adjustRightInd/>
        <w:jc w:val="center"/>
        <w:rPr>
          <w:rFonts w:ascii="Times New Roman" w:hAnsi="Times New Roman" w:cs="Times New Roman"/>
          <w:b/>
          <w:color w:val="auto"/>
          <w:sz w:val="22"/>
          <w:szCs w:val="22"/>
        </w:rPr>
      </w:pPr>
      <w:r w:rsidRPr="009650F3">
        <w:rPr>
          <w:rFonts w:ascii="Times New Roman" w:hAnsi="Times New Roman" w:cs="Times New Roman"/>
          <w:b/>
          <w:color w:val="auto"/>
          <w:sz w:val="22"/>
          <w:szCs w:val="22"/>
        </w:rPr>
        <w:t xml:space="preserve">администрации сельского поселения </w:t>
      </w:r>
      <w:r w:rsidR="009650F3" w:rsidRPr="009650F3">
        <w:rPr>
          <w:rFonts w:ascii="Times New Roman" w:hAnsi="Times New Roman" w:cs="Times New Roman"/>
          <w:b/>
          <w:color w:val="auto"/>
          <w:sz w:val="22"/>
          <w:szCs w:val="22"/>
        </w:rPr>
        <w:t>Мокша</w:t>
      </w:r>
      <w:r w:rsidRPr="009650F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муниципального района </w:t>
      </w:r>
      <w:r w:rsidR="00A709C2" w:rsidRPr="009650F3">
        <w:rPr>
          <w:rFonts w:ascii="Times New Roman" w:hAnsi="Times New Roman" w:cs="Times New Roman"/>
          <w:b/>
          <w:color w:val="auto"/>
          <w:sz w:val="22"/>
          <w:szCs w:val="22"/>
        </w:rPr>
        <w:t xml:space="preserve">Большеглушицкий </w:t>
      </w:r>
      <w:r w:rsidRPr="009650F3">
        <w:rPr>
          <w:rFonts w:ascii="Times New Roman" w:hAnsi="Times New Roman" w:cs="Times New Roman"/>
          <w:b/>
          <w:color w:val="auto"/>
          <w:sz w:val="22"/>
          <w:szCs w:val="22"/>
        </w:rPr>
        <w:t xml:space="preserve"> Самарской области</w:t>
      </w:r>
    </w:p>
    <w:p w:rsidR="00664EB5" w:rsidRPr="009650F3" w:rsidRDefault="00664EB5" w:rsidP="003C5EFB">
      <w:pPr>
        <w:rPr>
          <w:rFonts w:ascii="Times New Roman" w:hAnsi="Times New Roman" w:cs="Times New Roman"/>
          <w:color w:val="auto"/>
          <w:sz w:val="22"/>
          <w:szCs w:val="22"/>
        </w:rPr>
      </w:pPr>
    </w:p>
    <w:p w:rsidR="00664EB5" w:rsidRPr="009650F3" w:rsidRDefault="00664EB5" w:rsidP="003C5EFB">
      <w:pPr>
        <w:rPr>
          <w:rFonts w:ascii="Times New Roman" w:hAnsi="Times New Roman" w:cs="Times New Roman"/>
          <w:color w:val="auto"/>
          <w:sz w:val="22"/>
          <w:szCs w:val="22"/>
        </w:rPr>
      </w:pPr>
    </w:p>
    <w:tbl>
      <w:tblPr>
        <w:tblW w:w="15396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CellMar>
          <w:left w:w="50" w:type="dxa"/>
          <w:right w:w="50" w:type="dxa"/>
        </w:tblCellMar>
        <w:tblLook w:val="04A0" w:firstRow="1" w:lastRow="0" w:firstColumn="1" w:lastColumn="0" w:noHBand="0" w:noVBand="1"/>
      </w:tblPr>
      <w:tblGrid>
        <w:gridCol w:w="1133"/>
        <w:gridCol w:w="1426"/>
        <w:gridCol w:w="1271"/>
        <w:gridCol w:w="12"/>
        <w:gridCol w:w="1272"/>
        <w:gridCol w:w="12"/>
        <w:gridCol w:w="1958"/>
        <w:gridCol w:w="1559"/>
        <w:gridCol w:w="992"/>
        <w:gridCol w:w="993"/>
        <w:gridCol w:w="1559"/>
        <w:gridCol w:w="1134"/>
        <w:gridCol w:w="992"/>
        <w:gridCol w:w="1083"/>
      </w:tblGrid>
      <w:tr w:rsidR="00E4411D" w:rsidRPr="009650F3" w:rsidTr="00476401">
        <w:trPr>
          <w:jc w:val="center"/>
        </w:trPr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Наименование процедуры в соответствии с перечнем процедур </w:t>
            </w:r>
          </w:p>
        </w:tc>
        <w:tc>
          <w:tcPr>
            <w:tcW w:w="1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Наименование и реквизиты (с указанием структурной единицы) нормативного правового акта субъекта Российской Федерации или муниципального правового акта, которыми установлена процедура в сфере жилищного строительства</w:t>
            </w:r>
          </w:p>
        </w:tc>
        <w:tc>
          <w:tcPr>
            <w:tcW w:w="128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Наименование и реквизиты (с указанием структурной единицы) </w:t>
            </w:r>
            <w:r w:rsidRPr="009650F3"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  <w:t>нормативного правового акта субъекта Российской Федерации или муниципального правового акта, которыми установлен порядок проведения процедуры в сфере жилищного строительства</w:t>
            </w: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, которыми установлен порядок проведения процедуры</w:t>
            </w:r>
          </w:p>
        </w:tc>
        <w:tc>
          <w:tcPr>
            <w:tcW w:w="128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Случаи, в которых требуется проведение процедуры</w:t>
            </w:r>
          </w:p>
        </w:tc>
        <w:tc>
          <w:tcPr>
            <w:tcW w:w="1027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Установленные нормативным правовым актом субъекта Российской Федерации или муниципальным правовым актом </w:t>
            </w:r>
          </w:p>
        </w:tc>
      </w:tr>
      <w:tr w:rsidR="00E4411D" w:rsidRPr="009650F3" w:rsidTr="00476401">
        <w:trPr>
          <w:jc w:val="center"/>
        </w:trPr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4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8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</w:p>
        </w:tc>
        <w:tc>
          <w:tcPr>
            <w:tcW w:w="19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Перечень документов, которые заявитель обязан представить для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Перечень документов, получаемых заявителем в результате проведения процедуры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Основания для отказа в принятии заявления и требуемых документов для проведения процедуры, основания для приостановления проведения процедуры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Основания для отказа в выдаче заключения, в том числе в выдаче отрицательного заключения, основание для </w:t>
            </w:r>
            <w:proofErr w:type="spellStart"/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непредоставления</w:t>
            </w:r>
            <w:proofErr w:type="spellEnd"/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 xml:space="preserve"> разрешения или отказа в иной установленной форме заявителю по итогам проведения процедуры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Срок проведения процедуры, предельный срок представления заявителем документов, необходимых для проведения процедуры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Стоимость проведения процедуры для заявителя или порядок определения такой стоимости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Форма подачи заявителем документов на проведение процедуры (на бумажном носителе или в электронной форме)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E4411D" w:rsidRPr="009650F3" w:rsidRDefault="00E4411D" w:rsidP="00E4411D">
            <w:pPr>
              <w:rPr>
                <w:rFonts w:ascii="Times New Roman" w:hAnsi="Times New Roman" w:cs="Times New Roman"/>
                <w:b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/>
                <w:bCs/>
                <w:color w:val="auto"/>
                <w:sz w:val="22"/>
                <w:szCs w:val="22"/>
              </w:rPr>
              <w:t>Орган (организация), осуществляющий проведение процедуры</w:t>
            </w:r>
          </w:p>
        </w:tc>
      </w:tr>
      <w:tr w:rsidR="00476401" w:rsidRPr="009650F3" w:rsidTr="00476401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9650F3" w:rsidRDefault="00E90319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12</w:t>
            </w:r>
            <w:r w:rsidR="00476401"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 Предоставление порубочного билета и (или) разрешения на пересадку деревьев и кустарников.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9650F3" w:rsidRDefault="00476401" w:rsidP="00A709C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Часть 3 статьи 3.2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476401" w:rsidRPr="009650F3" w:rsidRDefault="00476401" w:rsidP="00A709C2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Глава 4 Правил благоустройства территории сельского поселения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Мокша 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муниципального района Большеглушицкий Самарской области, утвержденных Решением Собрания представителей                                                               сельского поселения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Мокша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от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13.02.2017г.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№  81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Приказ министерства строительства Самарской области от 12.04.2019 № 56-п «Об утверждении Порядка предоставления порубочного билета и (или) разрешения на пересадку деревьев и кустарников», </w:t>
            </w:r>
          </w:p>
          <w:p w:rsidR="00476401" w:rsidRPr="009650F3" w:rsidRDefault="00476401" w:rsidP="00A709C2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постановление </w:t>
            </w:r>
          </w:p>
          <w:p w:rsidR="00476401" w:rsidRPr="009650F3" w:rsidRDefault="00476401" w:rsidP="004322A8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случае удаления деревьев и кустарников на землях или земельных участках, находящихся в государственной или муниципальной собственности: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1) предоставленных для строительства, за исключением земельных участков, предоставленных для строительства объектов индивидуального жилищного строительства, а также земельных участков, предоставленных для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ведения личного подсобного хозяйства, садоводства, огородничества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 используемых без предоставления таких земель и земельных участков и установления сервитута;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 используемых в целях строительства (реконструкции) в соответствии с соглашениями об установлении сервитутов;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4) в целях удаления аварийных, больных деревьев и кустарников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5) в целях обеспечения санитарно-эпидемиологических требований к освещенности и инсоляции жилых и иных помещений, зданий.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при необходимости  сноса или пересадки деревьев, кустарников (при аварийности деревьев,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при попадании в зону застройки), а также новые посадки деревьев и кустарников на территории общего пользования 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улиц, площадей, парков, скверов и кварталов многоэтажной застройки, цветочное оформление скверов и парков и капитальный ремонт и реконструкция объектов ландшафтной архитектуры. </w:t>
            </w: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Для принятия решения о выдаче порубочного билета и (или) разрешения на пересадку деревьев и кустарников необходимы следующие документы: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1) Заявление,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полномочия представителя;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 правоустанавливающий документ на земельный участок, на котором находится (находятся) предполагаемо</w:t>
            </w:r>
            <w:proofErr w:type="gramStart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е(</w:t>
            </w:r>
            <w:proofErr w:type="spellStart"/>
            <w:proofErr w:type="gramEnd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ые</w:t>
            </w:r>
            <w:proofErr w:type="spellEnd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) к удалению дерево (деревья) и (или) кустарник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(кустарники), включая соглашение об установлении сервитута (если оно заключалось);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установлении сервитута;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5) разрешение на строительство, реконструкцию объекта капитального строительства;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6) предписание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органа государственного санитарно-эпидемиологического надзора в случае, если удаление дерева (деревьев) и (или) кустарника (кустарников) предполагается в соответствии с предписанием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7) документ (информация, содержащаяся в нем), свидетельствующий об уплате восстановительной стоимости, за исключением случаев, предусмотренных </w:t>
            </w:r>
            <w:hyperlink r:id="rId8" w:history="1">
              <w:r w:rsidRPr="009650F3">
                <w:rPr>
                  <w:rStyle w:val="ae"/>
                  <w:rFonts w:ascii="Times New Roman" w:hAnsi="Times New Roman" w:cs="Times New Roman"/>
                  <w:sz w:val="22"/>
                  <w:szCs w:val="22"/>
                </w:rPr>
                <w:t>пунктом 8</w:t>
              </w:r>
            </w:hyperlink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Порядка;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8) схема благоустройства и озеленения земельного участка, на котором находится (находятся) предполагаемо</w:t>
            </w:r>
            <w:proofErr w:type="gramStart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е(</w:t>
            </w:r>
            <w:proofErr w:type="spellStart"/>
            <w:proofErr w:type="gramEnd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ые</w:t>
            </w:r>
            <w:proofErr w:type="spellEnd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к удалению дерево (деревья) и (или) кустарник (кустарники), с графиком проведения работ по такому удалению и (или) их пересадке, работ по благоустройству и озеленению. Требования к схеме благоустройства земельного участка устанавливаются правилами благоустройства;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9) схема размещения предполагаемог</w:t>
            </w:r>
            <w:proofErr w:type="gramStart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о(</w:t>
            </w:r>
            <w:proofErr w:type="spellStart"/>
            <w:proofErr w:type="gramEnd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ых</w:t>
            </w:r>
            <w:proofErr w:type="spellEnd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) к удалению дерева (деревьев) и (или) кустарника (кустарников) (ситуационный план).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Решение о предоставлении порубочного билета и (или) разрешения на пересадку деревьев и кустарников.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 обращение в орган, не уполномоченный на принятие решения о предоставлении порубочного билета и (или) разрешения на пересадку деревьев и кустарников;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</w:t>
            </w:r>
            <w:proofErr w:type="spellStart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непредоставление</w:t>
            </w:r>
            <w:proofErr w:type="spellEnd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документов, предусмотренных </w:t>
            </w:r>
            <w:hyperlink r:id="rId9" w:history="1">
              <w:r w:rsidRPr="009650F3">
                <w:rPr>
                  <w:rStyle w:val="ae"/>
                  <w:rFonts w:ascii="Times New Roman" w:hAnsi="Times New Roman" w:cs="Times New Roman"/>
                  <w:sz w:val="22"/>
                  <w:szCs w:val="22"/>
                </w:rPr>
                <w:t>пунктом 5</w:t>
              </w:r>
            </w:hyperlink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Порядка;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3) отсутствие у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заявителя оснований по использованию земли или земельного участка, на которых согласно заявлению предполагается удаление (пересадка) деревьев и (или) кустарников;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4) удаление (пересадка) деревьев и (или) кустарников не требует предоставления порубочного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билета и (или) разрешения на пересадку деревьев и кустарников;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5) получение порубочного билета и (или) разрешения на пересадку деревьев и кустарников предполагается для целей, не предусмотренных </w:t>
            </w:r>
            <w:hyperlink r:id="rId10" w:history="1">
              <w:r w:rsidRPr="009650F3">
                <w:rPr>
                  <w:rStyle w:val="ae"/>
                  <w:rFonts w:ascii="Times New Roman" w:hAnsi="Times New Roman" w:cs="Times New Roman"/>
                  <w:sz w:val="22"/>
                  <w:szCs w:val="22"/>
                </w:rPr>
                <w:t>пунктом 3</w:t>
              </w:r>
            </w:hyperlink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Порядка;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6) предлагаемые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заявителем к сносу (произрастающие в естественных условиях) объекты растительного мира, занесенные в Красную книгу Российской Федерации и (или) Красную книгу Самарской области;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7) неоплата восстановительной стоимости в случае, когда ее оплата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требуется в соответствии с </w:t>
            </w:r>
            <w:hyperlink r:id="rId11" w:history="1">
              <w:r w:rsidRPr="009650F3">
                <w:rPr>
                  <w:rStyle w:val="ae"/>
                  <w:rFonts w:ascii="Times New Roman" w:hAnsi="Times New Roman" w:cs="Times New Roman"/>
                  <w:sz w:val="22"/>
                  <w:szCs w:val="22"/>
                </w:rPr>
                <w:t>пунктом 8</w:t>
              </w:r>
            </w:hyperlink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Порядка.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Срок принятия решения - 15 рабочих дней со дня регистрации заявления;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срок выдачи документов заявителю - 3 рабочих дней со дня принятия решения.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Процедура предоставления порубочного билета и (или) разрешения на пересадку деревьев и кустарников осуществляется за плату, за исключением случаев: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 обеспечения санитарно-эпидемиологических требований к освещенности и инсоляции жилых и иных помещений, зданий в соответствии с предписан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ием органа государственного санитарно-эпидемиологического надзора об обеспечении санитарно-эпидемиологических требований к освещенности и инсоляции жилых и иных помещений, зданий;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 удаления аварийных, больных деревьев и кустарников;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 пересадки деревьев и кустарников;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4) при работах по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ремонту и реконструкции в охранной зоне инженерных сетей (в том числе сооружений и устройств, обеспечивающих их эксплуатацию), не связанных с расширением существующих инженерных сетей, а также при работах по содержанию и обслуживанию дорог и инженерных сетей в их охранных зонах;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5) при работах,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финансируемых за счет средств консолидированного бюджета Российской Федерации.</w:t>
            </w:r>
          </w:p>
          <w:p w:rsidR="00476401" w:rsidRPr="009650F3" w:rsidRDefault="00476401" w:rsidP="009650F3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Платой является восстановительная стоимость, зачисляемая на бюджетный счет муниципального образования, определенной Правилами содержания древесно-кустарниковой растительности, порядка их вырубки и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расчета платы за вырубку на территории сельского </w:t>
            </w:r>
            <w:proofErr w:type="spellStart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поселения</w:t>
            </w:r>
            <w:r w:rsid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Мокша</w:t>
            </w:r>
            <w:proofErr w:type="spellEnd"/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, утвержденных пос</w:t>
            </w:r>
            <w:r w:rsidR="009B09FE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тановлением от 20</w:t>
            </w:r>
            <w:bookmarkStart w:id="0" w:name="_GoBack"/>
            <w:bookmarkEnd w:id="0"/>
            <w:r w:rsid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.11.2018 г. №138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.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На бумажном носителе.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В электронной форме.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401" w:rsidRPr="009650F3" w:rsidRDefault="00476401" w:rsidP="00520F11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Администрация сельского поселения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Мокша 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муниципального района Большеглушицкий Самарской области</w:t>
            </w:r>
          </w:p>
        </w:tc>
      </w:tr>
      <w:tr w:rsidR="00476401" w:rsidRPr="009650F3" w:rsidTr="00476401">
        <w:trPr>
          <w:jc w:val="center"/>
        </w:trPr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9650F3" w:rsidRDefault="00E90319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12</w:t>
            </w:r>
            <w:r w:rsidR="00476401"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 Предоставление разрешения на осуществление земляных работ.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top w:w="50" w:type="dxa"/>
              <w:left w:w="50" w:type="dxa"/>
              <w:bottom w:w="50" w:type="dxa"/>
              <w:right w:w="50" w:type="dxa"/>
            </w:tcMar>
            <w:hideMark/>
          </w:tcPr>
          <w:p w:rsidR="00476401" w:rsidRPr="009650F3" w:rsidRDefault="00476401" w:rsidP="0047640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Часть 4 статьи 3.2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Закона Самарской области от 12.07.2006 № 90-ГД «О градостроительной деятельности на территории Самарской области»,</w:t>
            </w:r>
          </w:p>
          <w:p w:rsidR="00476401" w:rsidRPr="009650F3" w:rsidRDefault="00476401" w:rsidP="00476401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Глава 3.5 Правил благоустройства территории сельского поселения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Мокша 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муниципальн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ого района Большеглушицкий Самарской области,  утвержденных Решением Собрания представителей                                                               сельского поселения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Мокша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                                                                                                         от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13.02.2017г. №  81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650F3" w:rsidRDefault="00476401" w:rsidP="0047640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Приказ министерства строительства Самарской области от 12.04.2019                № 57-п «Об утверждении порядка предоставления разрешения на осуществление земляных работ», </w:t>
            </w:r>
          </w:p>
          <w:p w:rsidR="00476401" w:rsidRPr="009650F3" w:rsidRDefault="00476401" w:rsidP="00476401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Постановление администрации 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сельского поселения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Мокша 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муниципального района Большеглушицкий Самарской области</w:t>
            </w:r>
          </w:p>
          <w:p w:rsidR="00476401" w:rsidRPr="009650F3" w:rsidRDefault="00476401" w:rsidP="00476401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от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24.11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.2016 г.№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54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 «Об утверждении административного регламента предоставления администрацией  поселения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Мокша 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муниципального района Большеглушицкий Самарской области муниципальной услуги «Выдача разрешений на осуществление земляных работ».</w:t>
            </w:r>
          </w:p>
        </w:tc>
        <w:tc>
          <w:tcPr>
            <w:tcW w:w="128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650F3" w:rsidRDefault="00476401" w:rsidP="00520F11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 xml:space="preserve">По необходимости проведения земляных работ при осуществлении строительства, реконструкции, капитального ремонта, а также  прокладка, реконструкция или ремонт подземных коммуникаций, забивка свай и 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lastRenderedPageBreak/>
              <w:t>шпунта, планировка грунта, буровые работы. Выполнение плановых земляных работ.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В случае осуществления земляных работ: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 на землях или земельных участках, находящихся в государственной или муниципальной собственности, используемых без их предоставления и установления сервитута или в целях строительства (реконструкции) в соответстви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и с соглашениями об установлении сервитутов;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2) на земельном участке, относящемся к общему имуществу собственников помещений в многоквартирном доме.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Для принятия решения о выдаче разрешения на осуществление земляных работ необходимы следующие документы: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 заявление;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2) копия документа, удостоверяющего личность заявителя (заявителей), являющегося физическим лицом, либо личность представителя физического или юридического лица, а также доверенность, подтверждающая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полномочия представителя;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 правоустанавливающие документы на земельный участок, на котором предполагается осуществление земляных работ, включая соглашение об установлении сервитута (если оно заключалось);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4) разрешение на использование земель или земельного участка, находящихся в государственной или муниципальной собственности, без предоставления земельных участков и установления сервитута в случае, если соответствующий земельный участок не был предоставлен заявителю и отсутствует соглашение об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установлении сервитута;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5) акт, определяющий состояние элементов благоустройства до начала работ и объемы восстановления. Требования к акту устанавливаются правилами благоустройства;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6) схема благоустройства земельного участка, на котором предполагается осуществить земляные работы, с графиком проведения земляных работ и последующих работ по благоустройству (далее - схема благоустройства земельного участка). Требования к схеме благоустройства земельного участка устанавливаются правилами благоустройства;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7) схема земельного участка (ситуационный план), на котором предполагается осуществление земляных работ, с отметкой о согласовании муниципальными организациями, обслуживающими дорожное покрытие, тротуары, газоны, а также отвечающими за сохранность инженерных коммуникаций;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8) схема движения транспорта и (или) пешеходов в случае, если земляные работы связаны с вскрытием дорожных покрытий, с отметкой о согласовании управлением Государственной инспекции безопасности дорожного движения Главного управления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внутренних дел по Самарской области (структурным подразделением (его должностным лицом) управления ГИБДД). Схема движения транспорта и (или) пешеходов должна содержать согласование органа местного самоуправления в случае установления актом представительного органа муниципального образования процедуры и порядка проведения такого согласования;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9) договор со специализированной организацией на восстановление благоустройства.</w:t>
            </w:r>
          </w:p>
          <w:p w:rsidR="00476401" w:rsidRPr="009650F3" w:rsidRDefault="00476401" w:rsidP="00520F11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В случае если земляные работы предполагается осуществить на земельном участке, относящемся к общему имуществу собственников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помещений в многоквартирном доме, заявителем к заявлению должен быть приложен документ, подтверждающий согласие этих собственников, управляющей компании, товарищества собственников жилья или жилищно-строительного кооператива на проведение земляных работ. Такое согласие на проведение земляных работ не требуется в случае предоставления заявителем правоустанавливающего документа на земельный участок.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Решение о предоставлении разрешения на осуществление земляных работ.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Не предусмотрено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1) обращение в орган, не уполномоченный на принятие решения о предоставлении разрешения на осуществление земляных работ;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2) отсутствие документов,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 xml:space="preserve">предусмотренных </w:t>
            </w:r>
            <w:hyperlink r:id="rId12" w:history="1">
              <w:r w:rsidRPr="009650F3">
                <w:rPr>
                  <w:rStyle w:val="ae"/>
                  <w:rFonts w:ascii="Times New Roman" w:hAnsi="Times New Roman" w:cs="Times New Roman"/>
                  <w:sz w:val="22"/>
                  <w:szCs w:val="22"/>
                </w:rPr>
                <w:t>пунктом 4</w:t>
              </w:r>
            </w:hyperlink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 Порядка;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3) отсутствие у заявителя оснований по использованию земли или земельного участка, на которых, согласно заявлению, предполагается осуществление земляных работ;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 xml:space="preserve">4) нарушение законодательства Российской 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Федерации о безопасности дорожного движения;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5) нарушение схемой благоустройства земельного участка требований, установленных правилами благоустройства;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6) нарушение схемой благоустройства земельного участка установленных законодательство</w:t>
            </w: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м требований к проведению работ с повышенной опасностью в зоне расположения подземных энергетических сетей, газо- и нефтепроводов и других аналогичных подземных коммуникаций и объектов.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lastRenderedPageBreak/>
              <w:t>Срок принятия решения - 7 рабочих дней со дня регистрации заявления;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color w:val="auto"/>
                <w:sz w:val="22"/>
                <w:szCs w:val="22"/>
              </w:rPr>
              <w:t>срок выдачи документов заявителю - 3 рабочих дней со дня принятия решения.</w:t>
            </w:r>
          </w:p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Предоставляется на бесплатной основе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На бумажном носителе</w:t>
            </w:r>
          </w:p>
        </w:tc>
        <w:tc>
          <w:tcPr>
            <w:tcW w:w="108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476401" w:rsidRPr="009650F3" w:rsidRDefault="00476401" w:rsidP="00E4411D">
            <w:pPr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</w:pP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Администрация сельского поселения </w:t>
            </w:r>
            <w:r w:rsidR="009650F3"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 xml:space="preserve">Мокша </w:t>
            </w:r>
            <w:r w:rsidRPr="009650F3">
              <w:rPr>
                <w:rFonts w:ascii="Times New Roman" w:hAnsi="Times New Roman" w:cs="Times New Roman"/>
                <w:bCs/>
                <w:color w:val="auto"/>
                <w:sz w:val="22"/>
                <w:szCs w:val="22"/>
              </w:rPr>
              <w:t>муниципального района Большеглушицкий Самарской области</w:t>
            </w:r>
          </w:p>
        </w:tc>
      </w:tr>
    </w:tbl>
    <w:p w:rsidR="00664EB5" w:rsidRPr="009650F3" w:rsidRDefault="00664EB5" w:rsidP="003C5EFB">
      <w:pPr>
        <w:rPr>
          <w:color w:val="auto"/>
        </w:rPr>
      </w:pPr>
    </w:p>
    <w:sectPr w:rsidR="00664EB5" w:rsidRPr="009650F3" w:rsidSect="00334939">
      <w:headerReference w:type="default" r:id="rId13"/>
      <w:pgSz w:w="16840" w:h="11907" w:orient="landscape" w:code="9"/>
      <w:pgMar w:top="720" w:right="720" w:bottom="720" w:left="720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92C" w:rsidRDefault="0092792C" w:rsidP="00430F36">
      <w:r>
        <w:separator/>
      </w:r>
    </w:p>
  </w:endnote>
  <w:endnote w:type="continuationSeparator" w:id="0">
    <w:p w:rsidR="0092792C" w:rsidRDefault="0092792C" w:rsidP="00430F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92C" w:rsidRDefault="0092792C" w:rsidP="00430F36">
      <w:r>
        <w:separator/>
      </w:r>
    </w:p>
  </w:footnote>
  <w:footnote w:type="continuationSeparator" w:id="0">
    <w:p w:rsidR="0092792C" w:rsidRDefault="0092792C" w:rsidP="00430F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2591485"/>
      <w:docPartObj>
        <w:docPartGallery w:val="Page Numbers (Top of Page)"/>
        <w:docPartUnique/>
      </w:docPartObj>
    </w:sdtPr>
    <w:sdtEndPr/>
    <w:sdtContent>
      <w:p w:rsidR="006306B2" w:rsidRDefault="006306B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09FE">
          <w:rPr>
            <w:noProof/>
          </w:rPr>
          <w:t>2</w:t>
        </w:r>
        <w:r>
          <w:fldChar w:fldCharType="end"/>
        </w:r>
      </w:p>
    </w:sdtContent>
  </w:sdt>
  <w:p w:rsidR="006306B2" w:rsidRDefault="006306B2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3C9"/>
    <w:rsid w:val="00001095"/>
    <w:rsid w:val="000021AE"/>
    <w:rsid w:val="00003481"/>
    <w:rsid w:val="00004E70"/>
    <w:rsid w:val="000061C0"/>
    <w:rsid w:val="00010350"/>
    <w:rsid w:val="000120B4"/>
    <w:rsid w:val="00014C16"/>
    <w:rsid w:val="00014E13"/>
    <w:rsid w:val="000162B2"/>
    <w:rsid w:val="00017A57"/>
    <w:rsid w:val="00034822"/>
    <w:rsid w:val="00037FE7"/>
    <w:rsid w:val="000421FA"/>
    <w:rsid w:val="0004605D"/>
    <w:rsid w:val="00052A95"/>
    <w:rsid w:val="0005353C"/>
    <w:rsid w:val="000578D9"/>
    <w:rsid w:val="00060205"/>
    <w:rsid w:val="00067C0C"/>
    <w:rsid w:val="0007175D"/>
    <w:rsid w:val="0007470A"/>
    <w:rsid w:val="000905F3"/>
    <w:rsid w:val="00094826"/>
    <w:rsid w:val="000A1408"/>
    <w:rsid w:val="000A4026"/>
    <w:rsid w:val="000B3EF8"/>
    <w:rsid w:val="000B42D0"/>
    <w:rsid w:val="000B4A3B"/>
    <w:rsid w:val="000B7169"/>
    <w:rsid w:val="000C47AA"/>
    <w:rsid w:val="000D6DFC"/>
    <w:rsid w:val="000E5416"/>
    <w:rsid w:val="000F35F5"/>
    <w:rsid w:val="00104FAB"/>
    <w:rsid w:val="0011546E"/>
    <w:rsid w:val="00123887"/>
    <w:rsid w:val="0012421D"/>
    <w:rsid w:val="00125E75"/>
    <w:rsid w:val="00137791"/>
    <w:rsid w:val="00142C99"/>
    <w:rsid w:val="00143A9F"/>
    <w:rsid w:val="0014618A"/>
    <w:rsid w:val="001521F4"/>
    <w:rsid w:val="001524C3"/>
    <w:rsid w:val="00152AFE"/>
    <w:rsid w:val="00152F0E"/>
    <w:rsid w:val="00155360"/>
    <w:rsid w:val="00156858"/>
    <w:rsid w:val="00160463"/>
    <w:rsid w:val="001661D4"/>
    <w:rsid w:val="00166CC4"/>
    <w:rsid w:val="00170B55"/>
    <w:rsid w:val="00172029"/>
    <w:rsid w:val="00176200"/>
    <w:rsid w:val="00181871"/>
    <w:rsid w:val="00191266"/>
    <w:rsid w:val="001936BD"/>
    <w:rsid w:val="001B0E37"/>
    <w:rsid w:val="001B64BC"/>
    <w:rsid w:val="001C5122"/>
    <w:rsid w:val="001D4F05"/>
    <w:rsid w:val="001D7125"/>
    <w:rsid w:val="001E112B"/>
    <w:rsid w:val="001E340B"/>
    <w:rsid w:val="002106E8"/>
    <w:rsid w:val="002117B0"/>
    <w:rsid w:val="0021276D"/>
    <w:rsid w:val="00212BB0"/>
    <w:rsid w:val="00213DFA"/>
    <w:rsid w:val="00217635"/>
    <w:rsid w:val="00223A8D"/>
    <w:rsid w:val="00231D0A"/>
    <w:rsid w:val="00231DE2"/>
    <w:rsid w:val="0024228F"/>
    <w:rsid w:val="002438BC"/>
    <w:rsid w:val="00243C0C"/>
    <w:rsid w:val="00251E0F"/>
    <w:rsid w:val="002546F8"/>
    <w:rsid w:val="00255983"/>
    <w:rsid w:val="00255DD6"/>
    <w:rsid w:val="00261BAA"/>
    <w:rsid w:val="00276EC3"/>
    <w:rsid w:val="002913C5"/>
    <w:rsid w:val="00292811"/>
    <w:rsid w:val="00293507"/>
    <w:rsid w:val="002941C1"/>
    <w:rsid w:val="002A45FB"/>
    <w:rsid w:val="002A481C"/>
    <w:rsid w:val="002B1CB6"/>
    <w:rsid w:val="002B3FEA"/>
    <w:rsid w:val="002B63DA"/>
    <w:rsid w:val="002C4B83"/>
    <w:rsid w:val="002D1EC4"/>
    <w:rsid w:val="002D1F12"/>
    <w:rsid w:val="002D2339"/>
    <w:rsid w:val="002D42CE"/>
    <w:rsid w:val="002D5907"/>
    <w:rsid w:val="002E0A9A"/>
    <w:rsid w:val="002E1994"/>
    <w:rsid w:val="002E6756"/>
    <w:rsid w:val="002E6A6B"/>
    <w:rsid w:val="002F0124"/>
    <w:rsid w:val="002F5506"/>
    <w:rsid w:val="002F7109"/>
    <w:rsid w:val="0030406E"/>
    <w:rsid w:val="003125B2"/>
    <w:rsid w:val="00317519"/>
    <w:rsid w:val="00320241"/>
    <w:rsid w:val="00320B26"/>
    <w:rsid w:val="00321345"/>
    <w:rsid w:val="00330D63"/>
    <w:rsid w:val="00334939"/>
    <w:rsid w:val="00336163"/>
    <w:rsid w:val="00342264"/>
    <w:rsid w:val="00342D1E"/>
    <w:rsid w:val="00344BE6"/>
    <w:rsid w:val="00354173"/>
    <w:rsid w:val="00357C24"/>
    <w:rsid w:val="00367242"/>
    <w:rsid w:val="0037053B"/>
    <w:rsid w:val="003710A9"/>
    <w:rsid w:val="00382110"/>
    <w:rsid w:val="00382A86"/>
    <w:rsid w:val="00386ACE"/>
    <w:rsid w:val="00387A25"/>
    <w:rsid w:val="00395F10"/>
    <w:rsid w:val="003963CB"/>
    <w:rsid w:val="003A1873"/>
    <w:rsid w:val="003B568D"/>
    <w:rsid w:val="003C1951"/>
    <w:rsid w:val="003C2984"/>
    <w:rsid w:val="003C5411"/>
    <w:rsid w:val="003C5EFB"/>
    <w:rsid w:val="003D5CDE"/>
    <w:rsid w:val="003D7C62"/>
    <w:rsid w:val="003F7898"/>
    <w:rsid w:val="00402364"/>
    <w:rsid w:val="00403948"/>
    <w:rsid w:val="004040F7"/>
    <w:rsid w:val="00404900"/>
    <w:rsid w:val="004055CC"/>
    <w:rsid w:val="00411520"/>
    <w:rsid w:val="004128BF"/>
    <w:rsid w:val="00415AFC"/>
    <w:rsid w:val="00422F3D"/>
    <w:rsid w:val="00424BB4"/>
    <w:rsid w:val="00430F36"/>
    <w:rsid w:val="004322A8"/>
    <w:rsid w:val="0043568E"/>
    <w:rsid w:val="00437DC1"/>
    <w:rsid w:val="00437F6D"/>
    <w:rsid w:val="004429AE"/>
    <w:rsid w:val="00445CC1"/>
    <w:rsid w:val="004562EE"/>
    <w:rsid w:val="00466569"/>
    <w:rsid w:val="00470E75"/>
    <w:rsid w:val="00476401"/>
    <w:rsid w:val="00477748"/>
    <w:rsid w:val="00481D8F"/>
    <w:rsid w:val="00485430"/>
    <w:rsid w:val="00491A02"/>
    <w:rsid w:val="004923C8"/>
    <w:rsid w:val="00496DCC"/>
    <w:rsid w:val="004B1082"/>
    <w:rsid w:val="004B2DF1"/>
    <w:rsid w:val="004C0006"/>
    <w:rsid w:val="004D12C3"/>
    <w:rsid w:val="004D1B98"/>
    <w:rsid w:val="004D5377"/>
    <w:rsid w:val="004E1882"/>
    <w:rsid w:val="005077BE"/>
    <w:rsid w:val="00507801"/>
    <w:rsid w:val="00512B08"/>
    <w:rsid w:val="00515010"/>
    <w:rsid w:val="005178FE"/>
    <w:rsid w:val="00517943"/>
    <w:rsid w:val="005230CD"/>
    <w:rsid w:val="00523887"/>
    <w:rsid w:val="00525F91"/>
    <w:rsid w:val="005322DF"/>
    <w:rsid w:val="00535079"/>
    <w:rsid w:val="00540890"/>
    <w:rsid w:val="005435EE"/>
    <w:rsid w:val="00544786"/>
    <w:rsid w:val="00545A9B"/>
    <w:rsid w:val="00552188"/>
    <w:rsid w:val="00555033"/>
    <w:rsid w:val="005817FA"/>
    <w:rsid w:val="00583F5E"/>
    <w:rsid w:val="0059453C"/>
    <w:rsid w:val="00594912"/>
    <w:rsid w:val="00596A6D"/>
    <w:rsid w:val="005A714F"/>
    <w:rsid w:val="005C4F9F"/>
    <w:rsid w:val="005C4FE9"/>
    <w:rsid w:val="005D3EA1"/>
    <w:rsid w:val="00601DD0"/>
    <w:rsid w:val="006058D7"/>
    <w:rsid w:val="0060750B"/>
    <w:rsid w:val="00623A54"/>
    <w:rsid w:val="006248B1"/>
    <w:rsid w:val="006258DA"/>
    <w:rsid w:val="006306B2"/>
    <w:rsid w:val="00635E87"/>
    <w:rsid w:val="00641B84"/>
    <w:rsid w:val="00642E37"/>
    <w:rsid w:val="00645A8B"/>
    <w:rsid w:val="00647FD2"/>
    <w:rsid w:val="00650C04"/>
    <w:rsid w:val="00650EF8"/>
    <w:rsid w:val="00654B25"/>
    <w:rsid w:val="00661EE4"/>
    <w:rsid w:val="00663C91"/>
    <w:rsid w:val="00664EB5"/>
    <w:rsid w:val="00670F45"/>
    <w:rsid w:val="0067228F"/>
    <w:rsid w:val="0067455B"/>
    <w:rsid w:val="00677CE4"/>
    <w:rsid w:val="006805CC"/>
    <w:rsid w:val="0068073B"/>
    <w:rsid w:val="0068404C"/>
    <w:rsid w:val="006844EA"/>
    <w:rsid w:val="0068681B"/>
    <w:rsid w:val="00694A98"/>
    <w:rsid w:val="00695005"/>
    <w:rsid w:val="006A26BF"/>
    <w:rsid w:val="006A4E5F"/>
    <w:rsid w:val="006B3621"/>
    <w:rsid w:val="006B4863"/>
    <w:rsid w:val="006B6CD2"/>
    <w:rsid w:val="006C1E1D"/>
    <w:rsid w:val="006D3783"/>
    <w:rsid w:val="006D452B"/>
    <w:rsid w:val="006E4071"/>
    <w:rsid w:val="006E4381"/>
    <w:rsid w:val="006E468E"/>
    <w:rsid w:val="006F1859"/>
    <w:rsid w:val="006F41E9"/>
    <w:rsid w:val="006F5B83"/>
    <w:rsid w:val="007013A9"/>
    <w:rsid w:val="00702DDD"/>
    <w:rsid w:val="0071043D"/>
    <w:rsid w:val="00710CB7"/>
    <w:rsid w:val="00721EFD"/>
    <w:rsid w:val="00723F40"/>
    <w:rsid w:val="00724BAD"/>
    <w:rsid w:val="00724CF4"/>
    <w:rsid w:val="00726DEC"/>
    <w:rsid w:val="00734ACD"/>
    <w:rsid w:val="00743885"/>
    <w:rsid w:val="00744CA4"/>
    <w:rsid w:val="00747BAE"/>
    <w:rsid w:val="007509E9"/>
    <w:rsid w:val="00751AE1"/>
    <w:rsid w:val="00753657"/>
    <w:rsid w:val="00754121"/>
    <w:rsid w:val="00754F39"/>
    <w:rsid w:val="007575C1"/>
    <w:rsid w:val="00770133"/>
    <w:rsid w:val="00770981"/>
    <w:rsid w:val="00773C7A"/>
    <w:rsid w:val="00777E2D"/>
    <w:rsid w:val="00781009"/>
    <w:rsid w:val="00784D04"/>
    <w:rsid w:val="00787824"/>
    <w:rsid w:val="00787FEC"/>
    <w:rsid w:val="00790BA3"/>
    <w:rsid w:val="007A28E4"/>
    <w:rsid w:val="007A3C2A"/>
    <w:rsid w:val="007A6F8F"/>
    <w:rsid w:val="007B5F85"/>
    <w:rsid w:val="007B69B6"/>
    <w:rsid w:val="007B7064"/>
    <w:rsid w:val="007B72F9"/>
    <w:rsid w:val="007C44D5"/>
    <w:rsid w:val="007C5CDC"/>
    <w:rsid w:val="007D4407"/>
    <w:rsid w:val="007D677F"/>
    <w:rsid w:val="007E52E1"/>
    <w:rsid w:val="007E7587"/>
    <w:rsid w:val="00800B1B"/>
    <w:rsid w:val="008016CF"/>
    <w:rsid w:val="00814C33"/>
    <w:rsid w:val="00833DF8"/>
    <w:rsid w:val="00834D8C"/>
    <w:rsid w:val="0084496D"/>
    <w:rsid w:val="008453E3"/>
    <w:rsid w:val="008551F2"/>
    <w:rsid w:val="00857E34"/>
    <w:rsid w:val="008604B2"/>
    <w:rsid w:val="00874871"/>
    <w:rsid w:val="00877017"/>
    <w:rsid w:val="00877F44"/>
    <w:rsid w:val="00880DE3"/>
    <w:rsid w:val="008821C0"/>
    <w:rsid w:val="00884BD8"/>
    <w:rsid w:val="0088547F"/>
    <w:rsid w:val="00886C3C"/>
    <w:rsid w:val="00892390"/>
    <w:rsid w:val="00893272"/>
    <w:rsid w:val="008A3B11"/>
    <w:rsid w:val="008B77F2"/>
    <w:rsid w:val="008C0803"/>
    <w:rsid w:val="008C3ACA"/>
    <w:rsid w:val="008D45B3"/>
    <w:rsid w:val="008D4D6B"/>
    <w:rsid w:val="008D54F7"/>
    <w:rsid w:val="009060AA"/>
    <w:rsid w:val="009064C4"/>
    <w:rsid w:val="009117FA"/>
    <w:rsid w:val="009150B9"/>
    <w:rsid w:val="0091670E"/>
    <w:rsid w:val="00920556"/>
    <w:rsid w:val="00922B87"/>
    <w:rsid w:val="0092792C"/>
    <w:rsid w:val="00931D0A"/>
    <w:rsid w:val="00940DDB"/>
    <w:rsid w:val="00942D60"/>
    <w:rsid w:val="0094778E"/>
    <w:rsid w:val="00950933"/>
    <w:rsid w:val="00951145"/>
    <w:rsid w:val="00951564"/>
    <w:rsid w:val="00952767"/>
    <w:rsid w:val="00952C5D"/>
    <w:rsid w:val="009575E3"/>
    <w:rsid w:val="009650F3"/>
    <w:rsid w:val="00965720"/>
    <w:rsid w:val="0097410B"/>
    <w:rsid w:val="00975044"/>
    <w:rsid w:val="00977FF7"/>
    <w:rsid w:val="00984515"/>
    <w:rsid w:val="00993242"/>
    <w:rsid w:val="0099371E"/>
    <w:rsid w:val="009962AB"/>
    <w:rsid w:val="00997958"/>
    <w:rsid w:val="009A1E76"/>
    <w:rsid w:val="009A3E7A"/>
    <w:rsid w:val="009A513A"/>
    <w:rsid w:val="009A71EF"/>
    <w:rsid w:val="009B084C"/>
    <w:rsid w:val="009B09FE"/>
    <w:rsid w:val="009B1EA2"/>
    <w:rsid w:val="009B3D14"/>
    <w:rsid w:val="009B6263"/>
    <w:rsid w:val="009C3ECF"/>
    <w:rsid w:val="009C490C"/>
    <w:rsid w:val="009D5BDF"/>
    <w:rsid w:val="009E3910"/>
    <w:rsid w:val="009E657C"/>
    <w:rsid w:val="009E7CC4"/>
    <w:rsid w:val="00A0566B"/>
    <w:rsid w:val="00A07F1B"/>
    <w:rsid w:val="00A106E6"/>
    <w:rsid w:val="00A11C8E"/>
    <w:rsid w:val="00A15A56"/>
    <w:rsid w:val="00A17DC8"/>
    <w:rsid w:val="00A26F5D"/>
    <w:rsid w:val="00A42774"/>
    <w:rsid w:val="00A46169"/>
    <w:rsid w:val="00A709C2"/>
    <w:rsid w:val="00A82462"/>
    <w:rsid w:val="00A96E4A"/>
    <w:rsid w:val="00AA20D2"/>
    <w:rsid w:val="00AA7FD5"/>
    <w:rsid w:val="00AB29CE"/>
    <w:rsid w:val="00AC2C36"/>
    <w:rsid w:val="00AD417B"/>
    <w:rsid w:val="00AD7669"/>
    <w:rsid w:val="00AE302D"/>
    <w:rsid w:val="00AE3C27"/>
    <w:rsid w:val="00AE4B29"/>
    <w:rsid w:val="00AF1530"/>
    <w:rsid w:val="00AF46E9"/>
    <w:rsid w:val="00B00478"/>
    <w:rsid w:val="00B040B9"/>
    <w:rsid w:val="00B104B4"/>
    <w:rsid w:val="00B13D38"/>
    <w:rsid w:val="00B17D43"/>
    <w:rsid w:val="00B20416"/>
    <w:rsid w:val="00B21DC0"/>
    <w:rsid w:val="00B26257"/>
    <w:rsid w:val="00B34DB9"/>
    <w:rsid w:val="00B50F2E"/>
    <w:rsid w:val="00B56BDA"/>
    <w:rsid w:val="00B61A40"/>
    <w:rsid w:val="00B61ADB"/>
    <w:rsid w:val="00B65273"/>
    <w:rsid w:val="00B660B6"/>
    <w:rsid w:val="00B6681F"/>
    <w:rsid w:val="00B6714D"/>
    <w:rsid w:val="00B67AD1"/>
    <w:rsid w:val="00B75A3F"/>
    <w:rsid w:val="00B76DE6"/>
    <w:rsid w:val="00B92950"/>
    <w:rsid w:val="00B94E49"/>
    <w:rsid w:val="00B961BB"/>
    <w:rsid w:val="00BA0241"/>
    <w:rsid w:val="00BB0ABF"/>
    <w:rsid w:val="00BB41BD"/>
    <w:rsid w:val="00BB7802"/>
    <w:rsid w:val="00BC1A06"/>
    <w:rsid w:val="00BD052A"/>
    <w:rsid w:val="00BD0830"/>
    <w:rsid w:val="00BD43E9"/>
    <w:rsid w:val="00BD4AD6"/>
    <w:rsid w:val="00BE040A"/>
    <w:rsid w:val="00BE06AF"/>
    <w:rsid w:val="00BE2E38"/>
    <w:rsid w:val="00BE5140"/>
    <w:rsid w:val="00BF25E4"/>
    <w:rsid w:val="00C00B5A"/>
    <w:rsid w:val="00C011E8"/>
    <w:rsid w:val="00C0676F"/>
    <w:rsid w:val="00C10041"/>
    <w:rsid w:val="00C12482"/>
    <w:rsid w:val="00C20B3A"/>
    <w:rsid w:val="00C21F59"/>
    <w:rsid w:val="00C26C23"/>
    <w:rsid w:val="00C34953"/>
    <w:rsid w:val="00C45131"/>
    <w:rsid w:val="00C46777"/>
    <w:rsid w:val="00C506CF"/>
    <w:rsid w:val="00C55400"/>
    <w:rsid w:val="00C622CB"/>
    <w:rsid w:val="00C65405"/>
    <w:rsid w:val="00C6614F"/>
    <w:rsid w:val="00C7322D"/>
    <w:rsid w:val="00C83F9A"/>
    <w:rsid w:val="00C8711F"/>
    <w:rsid w:val="00C87E9D"/>
    <w:rsid w:val="00C908F8"/>
    <w:rsid w:val="00C92799"/>
    <w:rsid w:val="00CA2942"/>
    <w:rsid w:val="00CA4895"/>
    <w:rsid w:val="00CC04AB"/>
    <w:rsid w:val="00CC04C2"/>
    <w:rsid w:val="00CC5EAD"/>
    <w:rsid w:val="00CC6328"/>
    <w:rsid w:val="00CC7E00"/>
    <w:rsid w:val="00CD2165"/>
    <w:rsid w:val="00CD56D3"/>
    <w:rsid w:val="00CE7299"/>
    <w:rsid w:val="00CF2572"/>
    <w:rsid w:val="00CF5A8A"/>
    <w:rsid w:val="00CF6742"/>
    <w:rsid w:val="00D05280"/>
    <w:rsid w:val="00D107E1"/>
    <w:rsid w:val="00D10B64"/>
    <w:rsid w:val="00D1298E"/>
    <w:rsid w:val="00D17B4F"/>
    <w:rsid w:val="00D27D54"/>
    <w:rsid w:val="00D34BD6"/>
    <w:rsid w:val="00D37E51"/>
    <w:rsid w:val="00D47809"/>
    <w:rsid w:val="00D50346"/>
    <w:rsid w:val="00D517D6"/>
    <w:rsid w:val="00D51D75"/>
    <w:rsid w:val="00D54BB2"/>
    <w:rsid w:val="00D57F4F"/>
    <w:rsid w:val="00D60632"/>
    <w:rsid w:val="00D620F7"/>
    <w:rsid w:val="00D62EE2"/>
    <w:rsid w:val="00D66184"/>
    <w:rsid w:val="00D7321F"/>
    <w:rsid w:val="00D74306"/>
    <w:rsid w:val="00D757AC"/>
    <w:rsid w:val="00D831BB"/>
    <w:rsid w:val="00D90AC0"/>
    <w:rsid w:val="00DA10D7"/>
    <w:rsid w:val="00DA1300"/>
    <w:rsid w:val="00DA1CF5"/>
    <w:rsid w:val="00DB0E72"/>
    <w:rsid w:val="00DB23B2"/>
    <w:rsid w:val="00DB7116"/>
    <w:rsid w:val="00DC4701"/>
    <w:rsid w:val="00DC4A57"/>
    <w:rsid w:val="00DD10B1"/>
    <w:rsid w:val="00DD62FB"/>
    <w:rsid w:val="00DE1948"/>
    <w:rsid w:val="00DE1BD3"/>
    <w:rsid w:val="00DE3951"/>
    <w:rsid w:val="00DE3E43"/>
    <w:rsid w:val="00DE4BCA"/>
    <w:rsid w:val="00DF433B"/>
    <w:rsid w:val="00DF5BF4"/>
    <w:rsid w:val="00E003C9"/>
    <w:rsid w:val="00E053C3"/>
    <w:rsid w:val="00E11636"/>
    <w:rsid w:val="00E11D33"/>
    <w:rsid w:val="00E1589C"/>
    <w:rsid w:val="00E15D45"/>
    <w:rsid w:val="00E34DE5"/>
    <w:rsid w:val="00E36457"/>
    <w:rsid w:val="00E36723"/>
    <w:rsid w:val="00E4411D"/>
    <w:rsid w:val="00E66FC4"/>
    <w:rsid w:val="00E76A19"/>
    <w:rsid w:val="00E77A3B"/>
    <w:rsid w:val="00E82491"/>
    <w:rsid w:val="00E85AC5"/>
    <w:rsid w:val="00E85C93"/>
    <w:rsid w:val="00E90319"/>
    <w:rsid w:val="00E9091A"/>
    <w:rsid w:val="00E96640"/>
    <w:rsid w:val="00EA0EC2"/>
    <w:rsid w:val="00EA1117"/>
    <w:rsid w:val="00EB4C63"/>
    <w:rsid w:val="00EB6306"/>
    <w:rsid w:val="00EC3798"/>
    <w:rsid w:val="00EC6327"/>
    <w:rsid w:val="00EE1E50"/>
    <w:rsid w:val="00EF7164"/>
    <w:rsid w:val="00F078D9"/>
    <w:rsid w:val="00F231AC"/>
    <w:rsid w:val="00F25A2E"/>
    <w:rsid w:val="00F27E45"/>
    <w:rsid w:val="00F31304"/>
    <w:rsid w:val="00F543B8"/>
    <w:rsid w:val="00F54462"/>
    <w:rsid w:val="00F62BA3"/>
    <w:rsid w:val="00F641F5"/>
    <w:rsid w:val="00F7181D"/>
    <w:rsid w:val="00F71D68"/>
    <w:rsid w:val="00F7423E"/>
    <w:rsid w:val="00F757BC"/>
    <w:rsid w:val="00F76DCC"/>
    <w:rsid w:val="00F869FF"/>
    <w:rsid w:val="00F86EC5"/>
    <w:rsid w:val="00F97412"/>
    <w:rsid w:val="00F97DD3"/>
    <w:rsid w:val="00FA37A7"/>
    <w:rsid w:val="00FA4E37"/>
    <w:rsid w:val="00FA6181"/>
    <w:rsid w:val="00FA7714"/>
    <w:rsid w:val="00FA78B7"/>
    <w:rsid w:val="00FB3465"/>
    <w:rsid w:val="00FC3C9F"/>
    <w:rsid w:val="00FD2DE1"/>
    <w:rsid w:val="00FD578E"/>
    <w:rsid w:val="00FD5D57"/>
    <w:rsid w:val="00FE2599"/>
    <w:rsid w:val="00FE7955"/>
    <w:rsid w:val="00FF01A5"/>
    <w:rsid w:val="00FF2B33"/>
    <w:rsid w:val="00FF597D"/>
    <w:rsid w:val="00FF6012"/>
    <w:rsid w:val="00FF69C4"/>
    <w:rsid w:val="00FF7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05"/>
    <w:pPr>
      <w:widowControl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695005"/>
    <w:pPr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695005"/>
    <w:pPr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695005"/>
    <w:pPr>
      <w:outlineLvl w:val="2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695005"/>
    <w:rPr>
      <w:rFonts w:ascii="Cambria" w:eastAsia="Times New Roman" w:hAnsi="Cambria" w:cs="Times New Roman"/>
      <w:b/>
      <w:bCs/>
      <w:color w:val="000000"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sid w:val="00695005"/>
    <w:rPr>
      <w:rFonts w:ascii="Cambria" w:eastAsia="Times New Roman" w:hAnsi="Cambria" w:cs="Times New Roman"/>
      <w:b/>
      <w:bCs/>
      <w:i/>
      <w:iCs/>
      <w:color w:val="000000"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sid w:val="00695005"/>
    <w:rPr>
      <w:rFonts w:ascii="Cambria" w:eastAsia="Times New Roman" w:hAnsi="Cambria" w:cs="Times New Roman"/>
      <w:b/>
      <w:bCs/>
      <w:color w:val="000000"/>
      <w:sz w:val="26"/>
      <w:szCs w:val="26"/>
    </w:rPr>
  </w:style>
  <w:style w:type="paragraph" w:styleId="a3">
    <w:name w:val="footnote text"/>
    <w:basedOn w:val="a"/>
    <w:link w:val="a4"/>
    <w:uiPriority w:val="99"/>
    <w:semiHidden/>
    <w:unhideWhenUsed/>
    <w:rsid w:val="00430F36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430F36"/>
    <w:rPr>
      <w:rFonts w:ascii="Arial" w:hAnsi="Arial" w:cs="Arial"/>
      <w:color w:val="000000"/>
      <w:sz w:val="20"/>
      <w:szCs w:val="20"/>
    </w:rPr>
  </w:style>
  <w:style w:type="character" w:styleId="a5">
    <w:name w:val="footnote reference"/>
    <w:uiPriority w:val="99"/>
    <w:semiHidden/>
    <w:unhideWhenUsed/>
    <w:rsid w:val="00430F36"/>
    <w:rPr>
      <w:rFonts w:cs="Times New Roman"/>
      <w:vertAlign w:val="superscript"/>
    </w:rPr>
  </w:style>
  <w:style w:type="character" w:customStyle="1" w:styleId="blk">
    <w:name w:val="blk"/>
    <w:rsid w:val="00FA6181"/>
  </w:style>
  <w:style w:type="paragraph" w:styleId="a6">
    <w:name w:val="List Paragraph"/>
    <w:basedOn w:val="a"/>
    <w:uiPriority w:val="34"/>
    <w:qFormat/>
    <w:rsid w:val="00A106E6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6B6CD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B6CD2"/>
    <w:rPr>
      <w:rFonts w:ascii="Arial" w:hAnsi="Arial" w:cs="Arial"/>
      <w:color w:val="000000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6B6CD2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B6CD2"/>
    <w:rPr>
      <w:rFonts w:ascii="Tahoma" w:hAnsi="Tahoma" w:cs="Tahoma"/>
      <w:color w:val="000000"/>
      <w:sz w:val="16"/>
      <w:szCs w:val="16"/>
    </w:rPr>
  </w:style>
  <w:style w:type="character" w:customStyle="1" w:styleId="ad">
    <w:name w:val="Гипертекстовая ссылка"/>
    <w:basedOn w:val="a0"/>
    <w:uiPriority w:val="99"/>
    <w:rsid w:val="0099371E"/>
    <w:rPr>
      <w:color w:val="106BBE"/>
    </w:rPr>
  </w:style>
  <w:style w:type="character" w:styleId="ae">
    <w:name w:val="Hyperlink"/>
    <w:basedOn w:val="a0"/>
    <w:uiPriority w:val="99"/>
    <w:unhideWhenUsed/>
    <w:rsid w:val="00E4411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94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5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0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336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4336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3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4336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4336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43362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4336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433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43362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36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769D62275E216BD7FE4AEA0F335C419259FF81719579D3975D9D80067C71991ECC60C7BB9E4460193BC5A328E481C9A4DDB0FFE191904028B05FFC8i3x1E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3F49BCD6013959C1CAA217461BC40B624FC34C84F8317D50F3A9CFFE4D43801E0188B34BD969F69F88D0B26CE09BAA97E455A71511F88BF9CBA4284PCt7F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DBA30F7F115E3A2AE41FD59DA51950F5FB6CFB83043B6EEDA9DEF6FCA20D055C6BD66F541B98DA4421B49AE5DF16D59CEDCBA5C4CB8EC915436BB67x1L0F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DBA30F7F115E3A2AE41FD59DA51950F5FB6CFB83043B6EEDA9DEF6FCA20D055C6BD66F541B98DA4421B49AC5DF16D59CEDCBA5C4CB8EC915436BB67x1L0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DBA30F7F115E3A2AE41FD59DA51950F5FB6CFB83043B6EEDA9DEF6FCA20D055C6BD66F541B98DA4421B49AF5AF16D59CEDCBA5C4CB8EC915436BB67x1L0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C17E03-30AC-491C-9539-AE3A3B8AA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11</Pages>
  <Words>2282</Words>
  <Characters>13010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Кирилл Холопик</dc:creator>
  <cp:lastModifiedBy>user</cp:lastModifiedBy>
  <cp:revision>5</cp:revision>
  <cp:lastPrinted>2015-06-27T08:39:00Z</cp:lastPrinted>
  <dcterms:created xsi:type="dcterms:W3CDTF">2021-03-23T09:50:00Z</dcterms:created>
  <dcterms:modified xsi:type="dcterms:W3CDTF">2021-03-23T11:53:00Z</dcterms:modified>
</cp:coreProperties>
</file>