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  <w:r w:rsidR="00DA7531">
        <w:rPr>
          <w:b/>
        </w:rPr>
        <w:t xml:space="preserve">                                         ПРОЕКТ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Default="00CD6EFE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 w:rsidR="00DA7531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 </w:t>
      </w:r>
      <w:r w:rsidR="00DA7531">
        <w:rPr>
          <w:sz w:val="28"/>
          <w:szCs w:val="28"/>
        </w:rPr>
        <w:t>2020</w:t>
      </w:r>
      <w:r>
        <w:rPr>
          <w:sz w:val="28"/>
          <w:szCs w:val="28"/>
        </w:rPr>
        <w:t xml:space="preserve"> г.  №</w:t>
      </w:r>
      <w:r w:rsidR="00DA7531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695A09" w:rsidRDefault="00695A09" w:rsidP="00CD6EFE">
      <w:pPr>
        <w:rPr>
          <w:sz w:val="28"/>
          <w:szCs w:val="28"/>
          <w:u w:val="single"/>
        </w:rPr>
      </w:pPr>
    </w:p>
    <w:p w:rsidR="00695A09" w:rsidRDefault="00695A09" w:rsidP="00695A09">
      <w:pPr>
        <w:pStyle w:val="af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95A09" w:rsidRPr="00695A09" w:rsidRDefault="00695A09" w:rsidP="00695A09">
      <w:pPr>
        <w:pStyle w:val="af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695A0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 вопросам  применения  нормативных  правовых  актов  муниципального  образования  о  местных  налогах  и  сборах»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г. № 210-ФЗ 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услуг», постановлением администрации сельского поселения Мокша</w:t>
      </w:r>
      <w:r w:rsidR="00CD6EF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16.05.2012 №</w:t>
      </w:r>
      <w:r w:rsidR="00DD653B" w:rsidRPr="00DD653B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CD6EFE">
        <w:rPr>
          <w:sz w:val="28"/>
          <w:szCs w:val="28"/>
        </w:rPr>
        <w:t xml:space="preserve"> в сельском поселении Мокша</w:t>
      </w:r>
      <w:r>
        <w:rPr>
          <w:sz w:val="28"/>
          <w:szCs w:val="28"/>
        </w:rPr>
        <w:t xml:space="preserve"> муниципального района Большеглушицкий Самарской области», руководствуясь У</w:t>
      </w:r>
      <w:r w:rsidR="00CD6EFE">
        <w:rPr>
          <w:sz w:val="28"/>
          <w:szCs w:val="28"/>
        </w:rPr>
        <w:t xml:space="preserve">ставом сельского поселения </w:t>
      </w:r>
      <w:r>
        <w:rPr>
          <w:sz w:val="28"/>
          <w:szCs w:val="28"/>
        </w:rPr>
        <w:t>Мокша муниципального района Большеглушицкий Самарской области, админис</w:t>
      </w:r>
      <w:r w:rsidR="00CD6EFE">
        <w:rPr>
          <w:sz w:val="28"/>
          <w:szCs w:val="28"/>
        </w:rPr>
        <w:t xml:space="preserve">трация сельского поселения </w:t>
      </w:r>
      <w:r>
        <w:rPr>
          <w:sz w:val="28"/>
          <w:szCs w:val="28"/>
        </w:rPr>
        <w:t xml:space="preserve">Мокша муниципального района Большеглушицкий Самарской области </w:t>
      </w:r>
    </w:p>
    <w:p w:rsid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B73BA" w:rsidRPr="003857EE" w:rsidRDefault="00CB73B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95A09" w:rsidRPr="006C3B9B" w:rsidRDefault="00CB73BA" w:rsidP="00695A09">
      <w:pPr>
        <w:pStyle w:val="af7"/>
        <w:jc w:val="both"/>
        <w:rPr>
          <w:bCs/>
          <w:sz w:val="20"/>
          <w:szCs w:val="20"/>
        </w:rPr>
      </w:pPr>
      <w:r w:rsidRPr="00CB73BA">
        <w:rPr>
          <w:sz w:val="28"/>
          <w:szCs w:val="28"/>
        </w:rPr>
        <w:t>1.</w:t>
      </w:r>
      <w:r w:rsidR="00695A09" w:rsidRPr="00695A09">
        <w:rPr>
          <w:sz w:val="28"/>
          <w:szCs w:val="28"/>
        </w:rPr>
        <w:t xml:space="preserve">Утвердить Административный регламент по предоставлению муниципальной услуги «Дача  письменных  разъяснений  налогоплательщикам по  вопросам  применения  нормативных  правовых  актов  муниципального  образования </w:t>
      </w:r>
      <w:r w:rsidR="00695A09">
        <w:rPr>
          <w:sz w:val="28"/>
          <w:szCs w:val="28"/>
        </w:rPr>
        <w:t xml:space="preserve"> о  местных  налогах  и  сборах</w:t>
      </w:r>
      <w:r w:rsidR="00695A09" w:rsidRPr="00695A09">
        <w:rPr>
          <w:sz w:val="28"/>
          <w:szCs w:val="28"/>
        </w:rPr>
        <w:t>», согласно приложению</w:t>
      </w:r>
      <w:r w:rsidR="00695A09" w:rsidRPr="006C3B9B">
        <w:rPr>
          <w:sz w:val="20"/>
          <w:szCs w:val="20"/>
        </w:rPr>
        <w:t>.</w:t>
      </w:r>
    </w:p>
    <w:p w:rsidR="006753FA" w:rsidRPr="00CB73BA" w:rsidRDefault="006753FA" w:rsidP="00CB73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B73BA" w:rsidRPr="00CB73BA" w:rsidRDefault="00CB73BA" w:rsidP="00CB73BA">
      <w:pPr>
        <w:pStyle w:val="a6"/>
        <w:spacing w:line="360" w:lineRule="auto"/>
        <w:ind w:left="2089"/>
        <w:jc w:val="both"/>
        <w:rPr>
          <w:sz w:val="28"/>
          <w:szCs w:val="28"/>
        </w:rPr>
      </w:pPr>
    </w:p>
    <w:p w:rsidR="006753FA" w:rsidRDefault="006753FA" w:rsidP="00DA75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753FA" w:rsidRDefault="00695A09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53FA">
        <w:rPr>
          <w:sz w:val="28"/>
          <w:szCs w:val="28"/>
        </w:rPr>
        <w:t>. Опубликовать настоящее постан</w:t>
      </w:r>
      <w:r w:rsidR="00CD6EFE">
        <w:rPr>
          <w:sz w:val="28"/>
          <w:szCs w:val="28"/>
        </w:rPr>
        <w:t>овление в газете «</w:t>
      </w:r>
      <w:r w:rsidR="006753FA">
        <w:rPr>
          <w:sz w:val="28"/>
          <w:szCs w:val="28"/>
        </w:rPr>
        <w:t>Вести</w:t>
      </w:r>
      <w:r w:rsidR="00CD6EFE">
        <w:rPr>
          <w:sz w:val="28"/>
          <w:szCs w:val="28"/>
        </w:rPr>
        <w:t xml:space="preserve"> сельского поселения Мокша</w:t>
      </w:r>
      <w:r w:rsidR="006753FA">
        <w:rPr>
          <w:sz w:val="28"/>
          <w:szCs w:val="28"/>
        </w:rPr>
        <w:t>».</w:t>
      </w:r>
    </w:p>
    <w:p w:rsidR="006753FA" w:rsidRDefault="00695A09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753FA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753FA" w:rsidTr="006753F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CD6EFE" w:rsidRDefault="00CD6EFE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695A09" w:rsidRDefault="00695A0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DF3FF9" w:rsidRDefault="00DF3FF9">
            <w:pPr>
              <w:jc w:val="center"/>
            </w:pPr>
          </w:p>
          <w:p w:rsidR="006753FA" w:rsidRDefault="006753FA">
            <w:pPr>
              <w:jc w:val="center"/>
            </w:pPr>
          </w:p>
          <w:p w:rsidR="006753FA" w:rsidRDefault="006753FA">
            <w:pPr>
              <w:jc w:val="center"/>
            </w:pPr>
            <w:r>
              <w:lastRenderedPageBreak/>
              <w:t>УТВЕРЖДЕН</w:t>
            </w:r>
          </w:p>
          <w:p w:rsidR="006753FA" w:rsidRPr="00DF3FF9" w:rsidRDefault="006753FA">
            <w:pPr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>постановлением администрации</w:t>
            </w:r>
          </w:p>
          <w:p w:rsidR="006753FA" w:rsidRPr="00DF3FF9" w:rsidRDefault="006753FA">
            <w:pPr>
              <w:ind w:left="34"/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>сельского поселения Мокша</w:t>
            </w:r>
            <w:r w:rsidR="00CD6EFE" w:rsidRPr="00DF3FF9">
              <w:rPr>
                <w:sz w:val="28"/>
                <w:szCs w:val="28"/>
              </w:rPr>
              <w:t xml:space="preserve"> </w:t>
            </w:r>
            <w:r w:rsidRPr="00DF3FF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  <w:p w:rsidR="00E56118" w:rsidRDefault="00E56118" w:rsidP="00CD6EFE">
            <w:pPr>
              <w:jc w:val="center"/>
            </w:pPr>
            <w:r w:rsidRPr="00DF3FF9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="00695A09" w:rsidRPr="00DF3FF9">
              <w:rPr>
                <w:sz w:val="28"/>
                <w:szCs w:val="28"/>
              </w:rPr>
              <w:t>Дача  письменных  разъяснений</w:t>
            </w:r>
            <w:r w:rsidR="00695A09" w:rsidRPr="00695A09">
              <w:rPr>
                <w:sz w:val="28"/>
                <w:szCs w:val="28"/>
              </w:rPr>
              <w:t xml:space="preserve">  налогоплательщикам по  вопросам  применения  нормативных  правовых  актов  муниципального  образования </w:t>
            </w:r>
            <w:r w:rsidR="00695A09">
              <w:rPr>
                <w:sz w:val="28"/>
                <w:szCs w:val="28"/>
              </w:rPr>
              <w:t xml:space="preserve"> о  местных  налогах  и  сборах»</w:t>
            </w:r>
          </w:p>
          <w:p w:rsidR="006753FA" w:rsidRDefault="00695A09" w:rsidP="00CD6EFE">
            <w:pPr>
              <w:jc w:val="center"/>
            </w:pPr>
            <w:r>
              <w:t>от _______________2021</w:t>
            </w:r>
            <w:r w:rsidR="00E56118">
              <w:t xml:space="preserve"> </w:t>
            </w:r>
            <w:r w:rsidR="006753FA">
              <w:t>г</w:t>
            </w:r>
            <w:r w:rsidR="00E56118">
              <w:t xml:space="preserve">. № </w:t>
            </w:r>
          </w:p>
        </w:tc>
      </w:tr>
    </w:tbl>
    <w:p w:rsidR="006753FA" w:rsidRDefault="006753FA" w:rsidP="006753FA"/>
    <w:p w:rsidR="006753FA" w:rsidRDefault="006753FA" w:rsidP="006753FA">
      <w:pPr>
        <w:jc w:val="center"/>
        <w:rPr>
          <w:b/>
        </w:rPr>
      </w:pPr>
    </w:p>
    <w:p w:rsidR="00695A09" w:rsidRDefault="00695A09" w:rsidP="00695A09">
      <w:pPr>
        <w:pStyle w:val="af7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b/>
          <w:sz w:val="28"/>
          <w:szCs w:val="28"/>
        </w:rPr>
        <w:t xml:space="preserve"> </w:t>
      </w:r>
    </w:p>
    <w:p w:rsidR="00695A09" w:rsidRDefault="00695A09" w:rsidP="00695A09">
      <w:pPr>
        <w:pStyle w:val="af7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 xml:space="preserve">«Дача письменных  разъяснений  налогоплательщикам по  вопросам  применения  нормативных  правовых  актов  муниципального  образования  </w:t>
      </w:r>
      <w:r w:rsidR="006B7076">
        <w:rPr>
          <w:b/>
          <w:sz w:val="28"/>
          <w:szCs w:val="28"/>
        </w:rPr>
        <w:t>о  местных  налогах  и  сборах</w:t>
      </w:r>
      <w:r w:rsidRPr="00695A09">
        <w:rPr>
          <w:b/>
          <w:sz w:val="28"/>
          <w:szCs w:val="28"/>
        </w:rPr>
        <w:t>»</w:t>
      </w:r>
    </w:p>
    <w:p w:rsidR="006B7076" w:rsidRPr="00BA096F" w:rsidRDefault="006B7076" w:rsidP="006B7076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I. Общие положения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>
        <w:rPr>
          <w:sz w:val="28"/>
          <w:szCs w:val="28"/>
        </w:rPr>
        <w:t>Администрации</w:t>
      </w:r>
      <w:r w:rsidR="00DF3FF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 сельского поселения</w:t>
      </w:r>
      <w:r w:rsidR="00DF3FF9">
        <w:rPr>
          <w:sz w:val="28"/>
          <w:szCs w:val="28"/>
        </w:rPr>
        <w:t xml:space="preserve"> 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А</w:t>
      </w:r>
      <w:r w:rsidRPr="00BA096F">
        <w:rPr>
          <w:sz w:val="28"/>
          <w:szCs w:val="28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>
        <w:rPr>
          <w:sz w:val="28"/>
          <w:szCs w:val="28"/>
        </w:rPr>
        <w:t>Администрацию</w:t>
      </w:r>
      <w:r w:rsidR="00DF3FF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по вопросам применения муниципальных нормативных правовых актов о местных налогах и сборах.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ar40"/>
      <w:bookmarkEnd w:id="0"/>
      <w:r w:rsidRPr="00BA096F">
        <w:rPr>
          <w:sz w:val="28"/>
          <w:szCs w:val="28"/>
        </w:rPr>
        <w:t>1.2. Правовые основания предоставления муниципальной услуги: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</w:t>
      </w:r>
      <w:hyperlink r:id="rId9" w:history="1">
        <w:r w:rsidRPr="001064C2">
          <w:rPr>
            <w:sz w:val="28"/>
            <w:szCs w:val="28"/>
          </w:rPr>
          <w:t>Конституция</w:t>
        </w:r>
      </w:hyperlink>
      <w:r w:rsidRPr="001064C2">
        <w:rPr>
          <w:sz w:val="28"/>
          <w:szCs w:val="28"/>
        </w:rPr>
        <w:t xml:space="preserve"> Российской Федерации;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Налоговый </w:t>
      </w:r>
      <w:hyperlink r:id="rId10" w:history="1">
        <w:r w:rsidRPr="001064C2">
          <w:rPr>
            <w:sz w:val="28"/>
            <w:szCs w:val="28"/>
          </w:rPr>
          <w:t>кодекс</w:t>
        </w:r>
      </w:hyperlink>
      <w:r w:rsidRPr="001064C2">
        <w:rPr>
          <w:sz w:val="28"/>
          <w:szCs w:val="28"/>
        </w:rPr>
        <w:t xml:space="preserve"> Российской Федерации;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Федеральный </w:t>
      </w:r>
      <w:hyperlink r:id="rId11" w:history="1">
        <w:r w:rsidRPr="001064C2">
          <w:rPr>
            <w:sz w:val="28"/>
            <w:szCs w:val="28"/>
          </w:rPr>
          <w:t>закон</w:t>
        </w:r>
      </w:hyperlink>
      <w:r w:rsidRPr="001064C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B7076" w:rsidRPr="001064C2" w:rsidRDefault="006B7076" w:rsidP="006B7076">
      <w:pPr>
        <w:rPr>
          <w:sz w:val="28"/>
          <w:szCs w:val="28"/>
        </w:rPr>
      </w:pPr>
      <w:r w:rsidRPr="001064C2">
        <w:rPr>
          <w:sz w:val="28"/>
          <w:szCs w:val="28"/>
        </w:rPr>
        <w:t xml:space="preserve">- Федеральный </w:t>
      </w:r>
      <w:hyperlink r:id="rId12" w:history="1">
        <w:r w:rsidRPr="001064C2">
          <w:rPr>
            <w:sz w:val="28"/>
            <w:szCs w:val="28"/>
          </w:rPr>
          <w:t>закон</w:t>
        </w:r>
      </w:hyperlink>
      <w:r w:rsidRPr="001064C2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1064C2">
        <w:rPr>
          <w:sz w:val="28"/>
          <w:szCs w:val="28"/>
        </w:rPr>
        <w:t xml:space="preserve">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1.3. Описание заявителей.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</w:t>
      </w:r>
      <w:r w:rsidRPr="00BA096F">
        <w:rPr>
          <w:sz w:val="28"/>
          <w:szCs w:val="28"/>
        </w:rPr>
        <w:lastRenderedPageBreak/>
        <w:t>Российской Федерации (далее – заявитель).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>
        <w:rPr>
          <w:sz w:val="28"/>
          <w:szCs w:val="28"/>
        </w:rPr>
        <w:t xml:space="preserve">Администрации </w:t>
      </w:r>
      <w:r w:rsidRPr="00BA096F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сельского поселения</w:t>
      </w:r>
      <w:r w:rsidR="00DF3FF9">
        <w:rPr>
          <w:sz w:val="28"/>
          <w:szCs w:val="28"/>
        </w:rPr>
        <w:t xml:space="preserve"> Мокша муниципального района Большеглушицкий Самарской области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6B7076" w:rsidRPr="00BA096F" w:rsidRDefault="006B7076" w:rsidP="006B70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Администрация сельского поселения</w:t>
      </w:r>
      <w:r w:rsidR="00DF3FF9">
        <w:rPr>
          <w:sz w:val="28"/>
          <w:szCs w:val="28"/>
        </w:rPr>
        <w:t xml:space="preserve"> 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расположена по адресу: </w:t>
      </w:r>
      <w:r w:rsidR="00DF3FF9">
        <w:rPr>
          <w:sz w:val="28"/>
          <w:szCs w:val="28"/>
        </w:rPr>
        <w:t>446193, Самарская область, Большеглушицкий район</w:t>
      </w:r>
      <w:r w:rsidRPr="00BA096F">
        <w:rPr>
          <w:sz w:val="28"/>
          <w:szCs w:val="28"/>
        </w:rPr>
        <w:t xml:space="preserve">, </w:t>
      </w:r>
      <w:r w:rsidR="00DF3FF9">
        <w:rPr>
          <w:sz w:val="28"/>
          <w:szCs w:val="28"/>
        </w:rPr>
        <w:t>с. Мокша, ул. Кавказская , д1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>
        <w:rPr>
          <w:sz w:val="28"/>
          <w:szCs w:val="28"/>
        </w:rPr>
        <w:t xml:space="preserve"> Мокша муниципального района Большеглушицкий Самарской области</w:t>
      </w:r>
      <w:r>
        <w:rPr>
          <w:sz w:val="28"/>
          <w:szCs w:val="28"/>
        </w:rPr>
        <w:t>: с понедельника по пятницу с 8.00 до 16</w:t>
      </w:r>
      <w:r w:rsidR="00DF3FF9">
        <w:rPr>
          <w:sz w:val="28"/>
          <w:szCs w:val="28"/>
        </w:rPr>
        <w:t>.12</w:t>
      </w:r>
      <w:r w:rsidRPr="00BA096F">
        <w:rPr>
          <w:sz w:val="28"/>
          <w:szCs w:val="28"/>
        </w:rPr>
        <w:t xml:space="preserve"> часов, перерыв с</w:t>
      </w:r>
      <w:r>
        <w:rPr>
          <w:sz w:val="28"/>
          <w:szCs w:val="28"/>
        </w:rPr>
        <w:t xml:space="preserve"> 12.00 до 13</w:t>
      </w:r>
      <w:r w:rsidRPr="00BA096F">
        <w:rPr>
          <w:sz w:val="28"/>
          <w:szCs w:val="28"/>
        </w:rPr>
        <w:t>.00 часов.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</w:t>
      </w:r>
      <w:r w:rsidR="00DF3FF9">
        <w:rPr>
          <w:sz w:val="28"/>
          <w:szCs w:val="28"/>
        </w:rPr>
        <w:t>фоны: 8 (8467363) 5-89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</w:t>
      </w:r>
      <w:r w:rsidRPr="00AF7C35">
        <w:t xml:space="preserve"> </w:t>
      </w:r>
      <w:r w:rsidR="00DF3FF9">
        <w:rPr>
          <w:color w:val="0000FF"/>
          <w:sz w:val="28"/>
          <w:szCs w:val="28"/>
          <w:u w:val="single"/>
        </w:rPr>
        <w:t>https://</w:t>
      </w:r>
      <w:r w:rsidR="00DF3FF9">
        <w:rPr>
          <w:color w:val="0000FF"/>
          <w:sz w:val="28"/>
          <w:szCs w:val="28"/>
          <w:u w:val="single"/>
          <w:lang w:val="en-US"/>
        </w:rPr>
        <w:t>moksha</w:t>
      </w:r>
      <w:r w:rsidR="00DF3FF9" w:rsidRPr="00DF3FF9">
        <w:rPr>
          <w:color w:val="0000FF"/>
          <w:sz w:val="28"/>
          <w:szCs w:val="28"/>
          <w:u w:val="single"/>
        </w:rPr>
        <w:t>.</w:t>
      </w:r>
      <w:r w:rsidR="00DF3FF9">
        <w:rPr>
          <w:color w:val="0000FF"/>
          <w:sz w:val="28"/>
          <w:szCs w:val="28"/>
          <w:u w:val="single"/>
          <w:lang w:val="en-US"/>
        </w:rPr>
        <w:t>admbg</w:t>
      </w:r>
      <w:r w:rsidR="00DF3FF9" w:rsidRPr="00DF3FF9">
        <w:rPr>
          <w:color w:val="0000FF"/>
          <w:sz w:val="28"/>
          <w:szCs w:val="28"/>
          <w:u w:val="single"/>
        </w:rPr>
        <w:t>.</w:t>
      </w:r>
      <w:r w:rsidR="00DF3FF9">
        <w:rPr>
          <w:color w:val="0000FF"/>
          <w:sz w:val="28"/>
          <w:szCs w:val="28"/>
          <w:u w:val="single"/>
          <w:lang w:val="en-US"/>
        </w:rPr>
        <w:t>org</w:t>
      </w:r>
      <w:r w:rsidRPr="00BA096F">
        <w:rPr>
          <w:sz w:val="28"/>
          <w:szCs w:val="28"/>
        </w:rPr>
        <w:t xml:space="preserve">– официальный сайт администрации.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www.gosuslugi.ru – единый Портал государственных и муниципальных услуг (функций) Российской Федерации;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непосредственно при личном обращении;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посредством размещения информации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>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с информационного стенда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При информировании по письменным обращениям, в том числе в форме </w:t>
      </w:r>
      <w:r w:rsidRPr="00BA096F">
        <w:rPr>
          <w:sz w:val="28"/>
          <w:szCs w:val="28"/>
        </w:rPr>
        <w:lastRenderedPageBreak/>
        <w:t>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>
        <w:rPr>
          <w:sz w:val="28"/>
          <w:szCs w:val="28"/>
        </w:rPr>
        <w:t>ся с информации о наименовании А</w:t>
      </w:r>
      <w:r w:rsidRPr="00BA096F">
        <w:rPr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>
        <w:rPr>
          <w:sz w:val="28"/>
          <w:szCs w:val="28"/>
        </w:rPr>
        <w:t>чии) специалиста А</w:t>
      </w:r>
      <w:r w:rsidRPr="00BA096F">
        <w:rPr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Официальный сайт муниципального образования, информационный стенд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месте нахождения и графике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>, а также способах получения указанной информации;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справочных телефонах специалистов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>, предоставляющих муниципальную услугу;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об адресе официального сайта </w:t>
      </w:r>
      <w:r>
        <w:rPr>
          <w:sz w:val="28"/>
          <w:szCs w:val="28"/>
        </w:rPr>
        <w:t>Администрации</w:t>
      </w:r>
      <w:r w:rsidR="00DF3FF9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в информационно-телекоммуникационной сети «Интернет» и адресе ее электронной почты;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II. Стандарт предоставления муниципальной услуги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 xml:space="preserve">2.2. Наименование органа, предоставляющего муниципальную услугу: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Муниципальную услугу предоставляет специалист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Синегорского сельского поселения</w:t>
      </w:r>
      <w:r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 xml:space="preserve"> (далее - специалист администрации).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2.3. Результат предоставления муниципальной услуги.</w:t>
      </w:r>
    </w:p>
    <w:p w:rsidR="006B7076" w:rsidRPr="00BA096F" w:rsidRDefault="006B7076" w:rsidP="006B70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2.4. Срок предоставления муниципальной услуги.</w:t>
      </w:r>
    </w:p>
    <w:p w:rsidR="006B7076" w:rsidRPr="00BA096F" w:rsidRDefault="006B7076" w:rsidP="006B70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62"/>
      <w:bookmarkEnd w:id="2"/>
      <w:r w:rsidRPr="00BA096F">
        <w:rPr>
          <w:sz w:val="28"/>
          <w:szCs w:val="28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 со дня регистрации соответствующего обращения. По решению руководителя (уполномоченного лица) администрации указанный срок может быть продлен, но не более чем на 30 дней.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2.5. Правовые основания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72"/>
      <w:bookmarkEnd w:id="3"/>
      <w:r w:rsidRPr="00BA096F">
        <w:rPr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Синегорского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Синегорского сельского поселения,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полный почтовый адрес заявителя, по которому должен быть направлен </w:t>
      </w:r>
      <w:r w:rsidRPr="00BA096F">
        <w:rPr>
          <w:sz w:val="28"/>
          <w:szCs w:val="28"/>
        </w:rPr>
        <w:lastRenderedPageBreak/>
        <w:t>ответ;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содержание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подпись лица;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дата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88"/>
      <w:bookmarkEnd w:id="4"/>
      <w:r w:rsidRPr="00BA09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Оснований для отказа в приеме документов, необходимых для предоставления </w:t>
      </w:r>
      <w:r>
        <w:rPr>
          <w:sz w:val="28"/>
          <w:szCs w:val="28"/>
        </w:rPr>
        <w:t>Администрацией</w:t>
      </w:r>
      <w:r w:rsidRPr="00BA096F">
        <w:rPr>
          <w:sz w:val="28"/>
          <w:szCs w:val="28"/>
        </w:rPr>
        <w:t xml:space="preserve"> сельского поселения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="00DF3FF9" w:rsidRPr="00BA096F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муниципальной услуги, законодательством Российской Федерации не предусмотрено.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92"/>
      <w:bookmarkEnd w:id="5"/>
      <w:r w:rsidRPr="00BA096F">
        <w:rPr>
          <w:sz w:val="28"/>
          <w:szCs w:val="28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B7076" w:rsidRPr="00BA096F" w:rsidRDefault="006B7076" w:rsidP="006B70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2.8.3. Если текст письменного обращения не позволяет определить суть предложения, заявления или жалобы, ответ на обращение не дается, и оно не </w:t>
      </w:r>
      <w:r w:rsidRPr="00BA096F">
        <w:rPr>
          <w:sz w:val="28"/>
          <w:szCs w:val="28"/>
        </w:rPr>
        <w:lastRenderedPageBreak/>
        <w:t>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2.8.4.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3" w:history="1">
        <w:r w:rsidRPr="00BA096F">
          <w:rPr>
            <w:sz w:val="28"/>
            <w:szCs w:val="28"/>
          </w:rPr>
          <w:t>тайну</w:t>
        </w:r>
      </w:hyperlink>
      <w:r w:rsidRPr="00BA096F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2.8.7. Заявитель вправе вновь направить обращение в </w:t>
      </w:r>
      <w:r>
        <w:rPr>
          <w:sz w:val="28"/>
          <w:szCs w:val="28"/>
        </w:rPr>
        <w:t xml:space="preserve">Администрацию </w:t>
      </w:r>
      <w:r w:rsidRPr="00BA096F">
        <w:rPr>
          <w:sz w:val="28"/>
          <w:szCs w:val="28"/>
        </w:rPr>
        <w:t>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6B7076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в течение трех дней с момента его поступления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 </w:t>
      </w:r>
      <w:r>
        <w:rPr>
          <w:sz w:val="28"/>
          <w:szCs w:val="28"/>
        </w:rPr>
        <w:t>2.11</w:t>
      </w:r>
      <w:r w:rsidRPr="00BA096F">
        <w:rPr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="00DF3FF9" w:rsidRPr="00BA096F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lastRenderedPageBreak/>
        <w:t>размещаются следующие информационные материалы: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образцы заполнения бланков заявлений;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бланки заявлений;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часы приема специалистов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BA096F">
        <w:rPr>
          <w:sz w:val="28"/>
          <w:szCs w:val="28"/>
        </w:rPr>
        <w:t>. Показатели доступности и качества муниципальной услуги: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сокращение количества документов, представляемых заявителями;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сокращение срока предоставления муниципальной услуги;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профессиональная подготовка специалистов администрации, предоставляющих муниципальную услугу.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внеочередное обслуживание участников ВОВ и инвалидов.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BA096F">
        <w:rPr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>, контактных телефонах и другой контактной информации для заявителей;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возможность для заявителя направить запрос в МФЦ.</w:t>
      </w: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6B7076" w:rsidRPr="00BA096F" w:rsidRDefault="006B7076" w:rsidP="006B7076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 Последовательность административных процедур.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Последовательность административных процедур исполнения муниципальной услуги включает в себя следующие действия: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прием и регистрация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рассмотрение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подготовка и направление ответа на обращение заявителю.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3.1.1. Прием и регистрация обращений.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>
        <w:rPr>
          <w:sz w:val="28"/>
          <w:szCs w:val="28"/>
        </w:rPr>
        <w:t>ю документов, для рассмотрения Главой А</w:t>
      </w:r>
      <w:r w:rsidRPr="00BA096F">
        <w:rPr>
          <w:sz w:val="28"/>
          <w:szCs w:val="28"/>
        </w:rPr>
        <w:t>дминистрации в установленном порядке как обычные письменные обращения.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4" w:anchor="P72#P72" w:history="1">
        <w:r w:rsidRPr="001064C2">
          <w:rPr>
            <w:sz w:val="28"/>
            <w:szCs w:val="28"/>
          </w:rPr>
          <w:t>пунктами 2.6</w:t>
        </w:r>
      </w:hyperlink>
      <w:r w:rsidRPr="001064C2">
        <w:rPr>
          <w:sz w:val="28"/>
          <w:szCs w:val="28"/>
        </w:rPr>
        <w:t xml:space="preserve"> - </w:t>
      </w:r>
      <w:hyperlink r:id="rId15" w:anchor="P88#P88" w:history="1">
        <w:r w:rsidRPr="001064C2">
          <w:rPr>
            <w:sz w:val="28"/>
            <w:szCs w:val="28"/>
          </w:rPr>
          <w:t>2.7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3.1.2. Рассмотрение обращений.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Прошедшие регистрацию письменные об</w:t>
      </w:r>
      <w:r>
        <w:rPr>
          <w:sz w:val="28"/>
          <w:szCs w:val="28"/>
        </w:rPr>
        <w:t>ращения передаются специалисту А</w:t>
      </w:r>
      <w:r w:rsidRPr="00BA096F">
        <w:rPr>
          <w:sz w:val="28"/>
          <w:szCs w:val="28"/>
        </w:rPr>
        <w:t>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BA096F">
        <w:rPr>
          <w:sz w:val="28"/>
          <w:szCs w:val="28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</w:t>
      </w:r>
      <w:r>
        <w:rPr>
          <w:sz w:val="28"/>
          <w:szCs w:val="28"/>
        </w:rPr>
        <w:t>ет, относится ли к компетенции А</w:t>
      </w:r>
      <w:r w:rsidRPr="00BA096F">
        <w:rPr>
          <w:sz w:val="28"/>
          <w:szCs w:val="28"/>
        </w:rPr>
        <w:t>дминистрации рассмотрение поставленных в обращении вопросов;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характер, сроки действий и сроки рассмотрения обращения;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исполнителя поручения;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ставит исполнение поручений и рассмотрение обращения на контроль.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Главы А</w:t>
      </w:r>
      <w:r w:rsidRPr="00BA096F">
        <w:rPr>
          <w:sz w:val="28"/>
          <w:szCs w:val="28"/>
        </w:rPr>
        <w:t>дмини</w:t>
      </w:r>
      <w:r w:rsidR="00DF3FF9">
        <w:rPr>
          <w:sz w:val="28"/>
          <w:szCs w:val="28"/>
        </w:rPr>
        <w:t xml:space="preserve">страции 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DF3FF9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является резолюция о рассмотрении обращения по существу поставленных в нем вопросов </w:t>
      </w:r>
      <w:r w:rsidRPr="00BA096F">
        <w:rPr>
          <w:sz w:val="28"/>
          <w:szCs w:val="28"/>
        </w:rPr>
        <w:lastRenderedPageBreak/>
        <w:t xml:space="preserve">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 w:rsidR="00DF3FF9" w:rsidRPr="005F28F6">
        <w:rPr>
          <w:sz w:val="28"/>
          <w:szCs w:val="28"/>
        </w:rPr>
        <w:t xml:space="preserve"> </w:t>
      </w:r>
      <w:r w:rsidR="00DF3FF9">
        <w:rPr>
          <w:sz w:val="28"/>
          <w:szCs w:val="28"/>
        </w:rPr>
        <w:t>Мокша муниципального района Большеглушицкий Самарской области</w:t>
      </w:r>
      <w:r>
        <w:rPr>
          <w:sz w:val="28"/>
          <w:szCs w:val="28"/>
        </w:rPr>
        <w:t>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>
        <w:rPr>
          <w:sz w:val="28"/>
          <w:szCs w:val="28"/>
        </w:rPr>
        <w:t>чи (поступления) документов от Главы А</w:t>
      </w:r>
      <w:r w:rsidRPr="00BA096F">
        <w:rPr>
          <w:sz w:val="28"/>
          <w:szCs w:val="28"/>
        </w:rPr>
        <w:t>дминистрации сельского поселения</w:t>
      </w:r>
      <w:r w:rsidR="005F28F6" w:rsidRPr="005F28F6">
        <w:rPr>
          <w:sz w:val="28"/>
          <w:szCs w:val="28"/>
        </w:rPr>
        <w:t xml:space="preserve"> </w:t>
      </w:r>
      <w:r w:rsidR="005F28F6">
        <w:rPr>
          <w:sz w:val="28"/>
          <w:szCs w:val="28"/>
        </w:rPr>
        <w:t>Мокша 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передает обращение для рассмотрения по существу вместе с приложенными документами специалисту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3.1.3. Подготовка и направление ответов на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 xml:space="preserve">дминистрации обеспечивает рассмотрение обращения и подготовку ответа в сроки, установленные </w:t>
      </w:r>
      <w:hyperlink r:id="rId16" w:anchor="P62#P62" w:history="1">
        <w:r w:rsidRPr="001064C2">
          <w:rPr>
            <w:sz w:val="28"/>
            <w:szCs w:val="28"/>
          </w:rPr>
          <w:t>п. 2.4.1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>дминистрации рассматривает поступившее заявление и оформляет письменное разъяснение.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 на вопрос предоставляется в простой, четко</w:t>
      </w:r>
      <w:r>
        <w:rPr>
          <w:sz w:val="28"/>
          <w:szCs w:val="28"/>
        </w:rPr>
        <w:t>й и понятной форме за подписью Главы А</w:t>
      </w:r>
      <w:r w:rsidRPr="00BA096F">
        <w:rPr>
          <w:sz w:val="28"/>
          <w:szCs w:val="28"/>
        </w:rPr>
        <w:t xml:space="preserve">дминистрации сельского поселения </w:t>
      </w:r>
      <w:r w:rsidR="005F28F6" w:rsidRPr="005F28F6">
        <w:rPr>
          <w:sz w:val="28"/>
          <w:szCs w:val="28"/>
        </w:rPr>
        <w:t xml:space="preserve"> </w:t>
      </w:r>
      <w:r w:rsidR="005F28F6">
        <w:rPr>
          <w:sz w:val="28"/>
          <w:szCs w:val="28"/>
        </w:rPr>
        <w:t>Мокша муниципального района Большеглушицкий Самарской области</w:t>
      </w:r>
      <w:r w:rsidR="005F28F6" w:rsidRPr="00BA096F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t>либо лица, его замещающего.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</w:t>
      </w:r>
      <w:r w:rsidRPr="00BA096F">
        <w:rPr>
          <w:sz w:val="28"/>
          <w:szCs w:val="28"/>
        </w:rPr>
        <w:lastRenderedPageBreak/>
        <w:t>утвержденным руководителем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рассмотрения обращений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обрат</w:t>
      </w:r>
      <w:r>
        <w:rPr>
          <w:sz w:val="28"/>
          <w:szCs w:val="28"/>
        </w:rPr>
        <w:t>ившим</w:t>
      </w:r>
      <w:r w:rsidRPr="00BA096F">
        <w:rPr>
          <w:sz w:val="28"/>
          <w:szCs w:val="28"/>
        </w:rPr>
        <w:t>ся дается письменный ответ.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Руководитель Администрации несет ответственность за обеспечение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6B7076" w:rsidRPr="00BA096F" w:rsidRDefault="006B7076" w:rsidP="006B7076">
      <w:pPr>
        <w:widowControl w:val="0"/>
        <w:autoSpaceDE w:val="0"/>
        <w:autoSpaceDN w:val="0"/>
        <w:rPr>
          <w:sz w:val="28"/>
          <w:szCs w:val="28"/>
        </w:rPr>
      </w:pP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  <w:r w:rsidRPr="00BA096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</w:t>
      </w:r>
      <w:r w:rsidR="005F28F6" w:rsidRPr="005F28F6">
        <w:rPr>
          <w:sz w:val="28"/>
          <w:szCs w:val="28"/>
        </w:rPr>
        <w:t xml:space="preserve"> </w:t>
      </w:r>
      <w:r w:rsidR="005F28F6">
        <w:rPr>
          <w:sz w:val="28"/>
          <w:szCs w:val="28"/>
        </w:rPr>
        <w:t>Самарской области</w:t>
      </w:r>
      <w:r w:rsidRPr="00BA096F">
        <w:rPr>
          <w:sz w:val="28"/>
          <w:szCs w:val="28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5F28F6">
        <w:rPr>
          <w:sz w:val="28"/>
          <w:szCs w:val="28"/>
        </w:rPr>
        <w:t xml:space="preserve"> Самарской области</w:t>
      </w:r>
      <w:r w:rsidRPr="00BA096F">
        <w:rPr>
          <w:sz w:val="28"/>
          <w:szCs w:val="28"/>
        </w:rPr>
        <w:t>, муниципальными правовыми актами;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</w:t>
      </w:r>
      <w:r w:rsidRPr="00BA096F">
        <w:rPr>
          <w:sz w:val="28"/>
          <w:szCs w:val="28"/>
        </w:rPr>
        <w:lastRenderedPageBreak/>
        <w:t>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F28F6">
        <w:rPr>
          <w:sz w:val="28"/>
          <w:szCs w:val="28"/>
        </w:rPr>
        <w:t xml:space="preserve">Самарской </w:t>
      </w:r>
      <w:r w:rsidRPr="00BA096F">
        <w:rPr>
          <w:sz w:val="28"/>
          <w:szCs w:val="28"/>
        </w:rPr>
        <w:t>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B7076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5.3. Жалоба подается в письменной форме на бумажном носителе, в электронной форме в орган, предоставляющ</w:t>
      </w:r>
      <w:r>
        <w:rPr>
          <w:sz w:val="28"/>
          <w:szCs w:val="28"/>
        </w:rPr>
        <w:t>ий муниципальную услугу, МФЦ.</w:t>
      </w:r>
      <w:r w:rsidRPr="00BA096F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>
        <w:rPr>
          <w:sz w:val="28"/>
          <w:szCs w:val="28"/>
        </w:rPr>
        <w:t>(бездействие) работника МФЦ</w:t>
      </w:r>
      <w:r w:rsidRPr="00BA096F">
        <w:rPr>
          <w:sz w:val="28"/>
          <w:szCs w:val="28"/>
        </w:rPr>
        <w:t xml:space="preserve"> подаются руководителю многофункционального центра.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</w:t>
      </w:r>
      <w:r w:rsidRPr="00BA096F">
        <w:rPr>
          <w:sz w:val="28"/>
          <w:szCs w:val="28"/>
        </w:rPr>
        <w:lastRenderedPageBreak/>
        <w:t xml:space="preserve">предоставляющего муниципальную услугу, ЕПГУ, а также может быть принята при личном приеме заявителя.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7" w:history="1">
        <w:r w:rsidRPr="00BA096F">
          <w:rPr>
            <w:sz w:val="28"/>
            <w:szCs w:val="28"/>
          </w:rPr>
          <w:t>ч. 5 ст. 11.2</w:t>
        </w:r>
      </w:hyperlink>
      <w:r w:rsidRPr="00BA096F">
        <w:rPr>
          <w:sz w:val="28"/>
          <w:szCs w:val="28"/>
        </w:rPr>
        <w:t xml:space="preserve"> Федерального закона № 210-ФЗ.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письменной жалобе в обязательном порядке указываются: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</w:t>
      </w:r>
      <w:r>
        <w:rPr>
          <w:sz w:val="28"/>
          <w:szCs w:val="28"/>
        </w:rPr>
        <w:t>МФЦ</w:t>
      </w:r>
      <w:r w:rsidRPr="00BA096F">
        <w:rPr>
          <w:sz w:val="28"/>
          <w:szCs w:val="28"/>
        </w:rPr>
        <w:t>, его руководителя и(или) работника, решения и действия (бездействие) которых обжалуются;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</w:t>
      </w:r>
      <w:r>
        <w:rPr>
          <w:sz w:val="28"/>
          <w:szCs w:val="28"/>
        </w:rPr>
        <w:t>ного рабочего места МФЦ</w:t>
      </w:r>
      <w:r w:rsidRPr="00BA096F">
        <w:rPr>
          <w:sz w:val="28"/>
          <w:szCs w:val="28"/>
        </w:rPr>
        <w:t>, его работника;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</w:t>
      </w:r>
      <w:r>
        <w:rPr>
          <w:sz w:val="28"/>
          <w:szCs w:val="28"/>
        </w:rPr>
        <w:t>аленного рабочего места МФЦ</w:t>
      </w:r>
      <w:r w:rsidRPr="00BA096F">
        <w:rPr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8" w:history="1">
        <w:r w:rsidRPr="00BA096F">
          <w:rPr>
            <w:sz w:val="28"/>
            <w:szCs w:val="28"/>
          </w:rPr>
          <w:t>ст. 11.1</w:t>
        </w:r>
      </w:hyperlink>
      <w:r w:rsidRPr="00BA096F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5.6. Жалоба, поступившая в орган, предоставляющи</w:t>
      </w:r>
      <w:r>
        <w:rPr>
          <w:sz w:val="28"/>
          <w:szCs w:val="28"/>
        </w:rPr>
        <w:t>й муниципальную услугу, МФЦ</w:t>
      </w:r>
      <w:r w:rsidRPr="00BA096F">
        <w:rPr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</w:t>
      </w:r>
      <w:r>
        <w:rPr>
          <w:sz w:val="28"/>
          <w:szCs w:val="28"/>
        </w:rPr>
        <w:t>о муниципальную услугу, МФЦ</w:t>
      </w:r>
      <w:r w:rsidRPr="00BA096F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2) в удовлетворении жалобы отказывается.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7076" w:rsidRPr="00BA096F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B7076" w:rsidRDefault="006B707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Default="005F28F6" w:rsidP="005F28F6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5F28F6" w:rsidRPr="00127E6E" w:rsidRDefault="005F28F6" w:rsidP="005F28F6">
      <w:pPr>
        <w:ind w:left="4536"/>
        <w:jc w:val="center"/>
        <w:rPr>
          <w:rFonts w:eastAsia="Times New Roman"/>
          <w:i/>
          <w:sz w:val="28"/>
          <w:szCs w:val="28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lastRenderedPageBreak/>
        <w:t>Приложение № 1</w:t>
      </w:r>
    </w:p>
    <w:p w:rsidR="005F28F6" w:rsidRPr="00127E6E" w:rsidRDefault="005F28F6" w:rsidP="005F28F6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 w:cs="Arial"/>
          <w:sz w:val="28"/>
          <w:szCs w:val="28"/>
          <w:lang w:eastAsia="en-IN"/>
        </w:rPr>
      </w:pPr>
      <w:r w:rsidRPr="00127E6E">
        <w:rPr>
          <w:rFonts w:eastAsia="Times New Roman"/>
          <w:sz w:val="28"/>
          <w:szCs w:val="28"/>
          <w:lang w:eastAsia="en-IN"/>
        </w:rPr>
        <w:t xml:space="preserve">к Административному регламенту </w:t>
      </w:r>
      <w:r w:rsidRPr="00127E6E">
        <w:rPr>
          <w:rFonts w:eastAsia="Times New Roman" w:cs="Arial"/>
          <w:sz w:val="28"/>
          <w:szCs w:val="28"/>
          <w:lang w:eastAsia="en-IN"/>
        </w:rPr>
        <w:t>предоставления муниципальной услуги «</w:t>
      </w:r>
      <w:r w:rsidRPr="00695A09">
        <w:rPr>
          <w:sz w:val="28"/>
          <w:szCs w:val="28"/>
        </w:rPr>
        <w:t xml:space="preserve">Дача  письменных  разъяснений  налогоплательщикам по  вопросам  применения  нормативных  правовых  актов  муниципального  образования </w:t>
      </w:r>
      <w:r>
        <w:rPr>
          <w:sz w:val="28"/>
          <w:szCs w:val="28"/>
        </w:rPr>
        <w:t xml:space="preserve"> о  местных  налогах  и  сборах</w:t>
      </w:r>
      <w:r w:rsidRPr="00807005">
        <w:rPr>
          <w:sz w:val="28"/>
          <w:szCs w:val="28"/>
        </w:rPr>
        <w:t>»</w:t>
      </w:r>
    </w:p>
    <w:p w:rsidR="005F28F6" w:rsidRPr="00F76AF3" w:rsidRDefault="005F28F6" w:rsidP="005F28F6">
      <w:pPr>
        <w:ind w:firstLine="709"/>
        <w:jc w:val="right"/>
        <w:rPr>
          <w:color w:val="000000"/>
        </w:rPr>
      </w:pPr>
      <w:r w:rsidRPr="00F76AF3">
        <w:rPr>
          <w:b/>
          <w:bCs/>
          <w:color w:val="000000"/>
        </w:rPr>
        <w:t>форма заявления</w:t>
      </w:r>
    </w:p>
    <w:p w:rsidR="005F28F6" w:rsidRPr="00F76AF3" w:rsidRDefault="005F28F6" w:rsidP="005F28F6">
      <w:pPr>
        <w:ind w:firstLine="709"/>
        <w:jc w:val="both"/>
        <w:rPr>
          <w:color w:val="000000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right"/>
        <w:rPr>
          <w:color w:val="000000"/>
        </w:rPr>
      </w:pPr>
      <w:r w:rsidRPr="00F76AF3">
        <w:rPr>
          <w:color w:val="000000"/>
        </w:rPr>
        <w:t>В</w:t>
      </w:r>
      <w:r>
        <w:rPr>
          <w:color w:val="000000"/>
        </w:rPr>
        <w:t xml:space="preserve"> администрацию </w:t>
      </w:r>
      <w:r w:rsidRPr="00435720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Мокша</w:t>
      </w:r>
    </w:p>
    <w:p w:rsidR="005F28F6" w:rsidRPr="00F76AF3" w:rsidRDefault="005F28F6" w:rsidP="005F28F6">
      <w:pPr>
        <w:ind w:firstLine="709"/>
        <w:jc w:val="right"/>
        <w:rPr>
          <w:color w:val="000000"/>
        </w:rPr>
      </w:pPr>
    </w:p>
    <w:p w:rsidR="005F28F6" w:rsidRPr="00F76AF3" w:rsidRDefault="005F28F6" w:rsidP="005F28F6">
      <w:pPr>
        <w:ind w:firstLine="709"/>
        <w:jc w:val="right"/>
        <w:rPr>
          <w:color w:val="000000"/>
        </w:rPr>
      </w:pPr>
      <w:r w:rsidRPr="00F76AF3">
        <w:rPr>
          <w:color w:val="000000"/>
        </w:rPr>
        <w:t>от 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(ФИО физического лица)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____________________________________________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(ФИО руководителя организации)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____________________________________________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(адрес)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____________________________________________</w:t>
      </w:r>
    </w:p>
    <w:p w:rsidR="005F28F6" w:rsidRPr="00F76AF3" w:rsidRDefault="005F28F6" w:rsidP="005F28F6">
      <w:pPr>
        <w:ind w:firstLine="709"/>
        <w:jc w:val="right"/>
        <w:rPr>
          <w:color w:val="00000A"/>
        </w:rPr>
      </w:pPr>
      <w:r w:rsidRPr="00F76AF3">
        <w:rPr>
          <w:color w:val="000000"/>
        </w:rPr>
        <w:t>(контактный телефон)</w:t>
      </w:r>
    </w:p>
    <w:p w:rsidR="005F28F6" w:rsidRPr="00F76AF3" w:rsidRDefault="005F28F6" w:rsidP="005F28F6">
      <w:pPr>
        <w:ind w:firstLine="709"/>
        <w:jc w:val="both"/>
        <w:rPr>
          <w:color w:val="000000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b/>
          <w:bCs/>
          <w:color w:val="000000"/>
        </w:rPr>
        <w:t>ЗАЯВЛЕНИЕ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b/>
          <w:bCs/>
          <w:color w:val="000000"/>
        </w:rPr>
        <w:t>по даче письменных разъяснений по вопросам применения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b/>
          <w:bCs/>
          <w:color w:val="000000"/>
        </w:rPr>
        <w:t>муниципальных правовых актов о налогах и сборах</w:t>
      </w:r>
    </w:p>
    <w:p w:rsidR="005F28F6" w:rsidRPr="00F76AF3" w:rsidRDefault="005F28F6" w:rsidP="005F28F6">
      <w:pPr>
        <w:ind w:firstLine="709"/>
        <w:jc w:val="center"/>
        <w:rPr>
          <w:color w:val="00000A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Прошу дать разъяснение по</w:t>
      </w:r>
      <w:r>
        <w:rPr>
          <w:color w:val="000000"/>
        </w:rPr>
        <w:t xml:space="preserve"> </w:t>
      </w:r>
      <w:r w:rsidRPr="00F76AF3">
        <w:rPr>
          <w:color w:val="000000"/>
        </w:rPr>
        <w:t>вопросу____________________________________</w:t>
      </w:r>
      <w:r>
        <w:rPr>
          <w:color w:val="000000"/>
        </w:rPr>
        <w:t>____</w:t>
      </w:r>
    </w:p>
    <w:p w:rsidR="005F28F6" w:rsidRPr="00F76AF3" w:rsidRDefault="005F28F6" w:rsidP="005F28F6">
      <w:pPr>
        <w:ind w:firstLine="567"/>
        <w:jc w:val="both"/>
        <w:rPr>
          <w:color w:val="00000A"/>
        </w:rPr>
      </w:pPr>
      <w:r w:rsidRPr="00F76AF3">
        <w:rPr>
          <w:color w:val="000000"/>
        </w:rPr>
        <w:t>________________________________________________________________</w:t>
      </w:r>
      <w:r>
        <w:rPr>
          <w:color w:val="000000"/>
        </w:rPr>
        <w:t>_________</w:t>
      </w:r>
    </w:p>
    <w:p w:rsidR="005F28F6" w:rsidRDefault="005F28F6" w:rsidP="005F28F6">
      <w:pPr>
        <w:ind w:firstLine="567"/>
        <w:jc w:val="both"/>
        <w:rPr>
          <w:color w:val="00000A"/>
        </w:rPr>
      </w:pPr>
      <w:r w:rsidRPr="00F76AF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28F6" w:rsidRPr="00F76AF3" w:rsidRDefault="005F28F6" w:rsidP="005F28F6">
      <w:pPr>
        <w:ind w:firstLine="567"/>
        <w:jc w:val="both"/>
        <w:rPr>
          <w:color w:val="00000A"/>
        </w:rPr>
      </w:pP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Заявитель: _______________________________________________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(Ф.И.О., должность представителя (подпись)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юридического лица; Ф.И.О. гражданина)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 </w:t>
      </w:r>
    </w:p>
    <w:p w:rsidR="005F28F6" w:rsidRPr="00F76AF3" w:rsidRDefault="005F28F6" w:rsidP="005F28F6">
      <w:pPr>
        <w:ind w:firstLine="709"/>
        <w:jc w:val="both"/>
        <w:rPr>
          <w:color w:val="00000A"/>
        </w:rPr>
      </w:pPr>
      <w:r w:rsidRPr="00F76AF3">
        <w:rPr>
          <w:color w:val="000000"/>
        </w:rPr>
        <w:t>«__»__________ 20____ г. М.П.</w:t>
      </w:r>
    </w:p>
    <w:p w:rsidR="005F28F6" w:rsidRPr="005875AF" w:rsidRDefault="005F28F6" w:rsidP="005F28F6">
      <w:pPr>
        <w:pStyle w:val="af7"/>
        <w:jc w:val="right"/>
      </w:pPr>
      <w:r w:rsidRPr="005875AF">
        <w:t xml:space="preserve"> </w:t>
      </w:r>
    </w:p>
    <w:p w:rsidR="005F28F6" w:rsidRDefault="005F28F6" w:rsidP="005F28F6">
      <w:pPr>
        <w:pStyle w:val="af7"/>
      </w:pPr>
    </w:p>
    <w:p w:rsidR="005F28F6" w:rsidRDefault="005F28F6" w:rsidP="005F28F6">
      <w:pPr>
        <w:pStyle w:val="af7"/>
      </w:pPr>
    </w:p>
    <w:p w:rsidR="005F28F6" w:rsidRPr="00BA096F" w:rsidRDefault="005F28F6" w:rsidP="006B70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5F28F6" w:rsidRPr="00BA096F" w:rsidSect="00DF3FF9">
          <w:pgSz w:w="11906" w:h="16838"/>
          <w:pgMar w:top="568" w:right="850" w:bottom="709" w:left="1134" w:header="708" w:footer="708" w:gutter="0"/>
          <w:cols w:space="708"/>
          <w:titlePg/>
          <w:docGrid w:linePitch="360"/>
        </w:sectPr>
      </w:pPr>
    </w:p>
    <w:p w:rsidR="005F28F6" w:rsidRPr="00127E6E" w:rsidRDefault="005F28F6" w:rsidP="005F28F6">
      <w:pPr>
        <w:ind w:left="4536"/>
        <w:jc w:val="center"/>
        <w:rPr>
          <w:rFonts w:eastAsia="Times New Roman"/>
          <w:i/>
          <w:sz w:val="28"/>
          <w:szCs w:val="28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lastRenderedPageBreak/>
        <w:t>Приложение № 1</w:t>
      </w:r>
    </w:p>
    <w:p w:rsidR="005F28F6" w:rsidRPr="00127E6E" w:rsidRDefault="005F28F6" w:rsidP="005F28F6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 w:cs="Arial"/>
          <w:sz w:val="28"/>
          <w:szCs w:val="28"/>
          <w:lang w:eastAsia="en-IN"/>
        </w:rPr>
      </w:pPr>
      <w:r w:rsidRPr="00127E6E">
        <w:rPr>
          <w:rFonts w:eastAsia="Times New Roman"/>
          <w:sz w:val="28"/>
          <w:szCs w:val="28"/>
          <w:lang w:eastAsia="en-IN"/>
        </w:rPr>
        <w:t xml:space="preserve">к Административному регламенту </w:t>
      </w:r>
      <w:r w:rsidRPr="00127E6E">
        <w:rPr>
          <w:rFonts w:eastAsia="Times New Roman" w:cs="Arial"/>
          <w:sz w:val="28"/>
          <w:szCs w:val="28"/>
          <w:lang w:eastAsia="en-IN"/>
        </w:rPr>
        <w:t>предоставления муниципальной услуги «</w:t>
      </w:r>
      <w:r w:rsidRPr="00695A09">
        <w:rPr>
          <w:sz w:val="28"/>
          <w:szCs w:val="28"/>
        </w:rPr>
        <w:t xml:space="preserve">Дача  письменных  разъяснений  налогоплательщикам по  вопросам  применения  нормативных  правовых  актов  муниципального  образования </w:t>
      </w:r>
      <w:r>
        <w:rPr>
          <w:sz w:val="28"/>
          <w:szCs w:val="28"/>
        </w:rPr>
        <w:t xml:space="preserve"> о  местных  налогах  и  сборах</w:t>
      </w:r>
      <w:r w:rsidRPr="00807005">
        <w:rPr>
          <w:sz w:val="28"/>
          <w:szCs w:val="28"/>
        </w:rPr>
        <w:t>»</w:t>
      </w:r>
    </w:p>
    <w:p w:rsidR="006B7076" w:rsidRPr="00BA096F" w:rsidRDefault="006B7076" w:rsidP="006B7076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5F28F6" w:rsidRPr="00BA096F" w:rsidRDefault="006B7076" w:rsidP="005F28F6">
      <w:pPr>
        <w:pStyle w:val="ConsPlusNonformat"/>
        <w:ind w:left="-567"/>
        <w:jc w:val="right"/>
        <w:rPr>
          <w:sz w:val="28"/>
          <w:szCs w:val="28"/>
        </w:rPr>
      </w:pPr>
      <w:r w:rsidRPr="00BA096F">
        <w:rPr>
          <w:sz w:val="28"/>
          <w:szCs w:val="28"/>
        </w:rPr>
        <w:tab/>
      </w:r>
    </w:p>
    <w:p w:rsidR="006B7076" w:rsidRPr="00BA096F" w:rsidRDefault="006B7076" w:rsidP="006B7076">
      <w:pPr>
        <w:ind w:left="-567"/>
        <w:jc w:val="right"/>
        <w:rPr>
          <w:sz w:val="28"/>
          <w:szCs w:val="28"/>
        </w:rPr>
      </w:pPr>
    </w:p>
    <w:p w:rsidR="006B7076" w:rsidRPr="00BA096F" w:rsidRDefault="006B7076" w:rsidP="006B7076">
      <w:pPr>
        <w:tabs>
          <w:tab w:val="left" w:pos="5925"/>
        </w:tabs>
        <w:ind w:left="-567"/>
        <w:rPr>
          <w:b/>
          <w:bCs/>
          <w:sz w:val="28"/>
          <w:szCs w:val="28"/>
        </w:rPr>
      </w:pPr>
      <w:r w:rsidRPr="00BA096F">
        <w:rPr>
          <w:b/>
          <w:bCs/>
          <w:sz w:val="28"/>
          <w:szCs w:val="28"/>
        </w:rPr>
        <w:tab/>
      </w:r>
    </w:p>
    <w:p w:rsidR="006B7076" w:rsidRPr="00BA096F" w:rsidRDefault="006B7076" w:rsidP="006B70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7076" w:rsidRPr="00BA096F" w:rsidRDefault="006B7076" w:rsidP="006B70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БЛОК-СХЕМА  ПРЕДОСТАВЛЕНИЯ МУНИЦИПАЛЬНОЙ УСЛУГИ ПО ДАЧЕ </w:t>
      </w:r>
      <w:r>
        <w:rPr>
          <w:rFonts w:ascii="Times New Roman" w:hAnsi="Times New Roman" w:cs="Times New Roman"/>
          <w:sz w:val="28"/>
          <w:szCs w:val="28"/>
        </w:rPr>
        <w:t>ПИСЬМЕННЫХ РАЗЪЯСНЕНИЙ НАЛОГОПЛА</w:t>
      </w:r>
      <w:r w:rsidRPr="00BA096F">
        <w:rPr>
          <w:rFonts w:ascii="Times New Roman" w:hAnsi="Times New Roman" w:cs="Times New Roman"/>
          <w:sz w:val="28"/>
          <w:szCs w:val="28"/>
        </w:rPr>
        <w:t>ТЕЛЬЩИКАМ И НАЛОГОВЫМ АГЕНТАМ ПО ВОПРОСАМ ПРИМЕНЕНИЯ МУНИЦИПАЛЬНЫХ ПРАВОВЫХ АКТОВ О НАЛОГАХ И СБОРАХ</w:t>
      </w:r>
    </w:p>
    <w:p w:rsidR="006B7076" w:rsidRPr="00BA096F" w:rsidRDefault="006B7076" w:rsidP="006B7076">
      <w:pPr>
        <w:ind w:left="-567"/>
        <w:jc w:val="center"/>
        <w:rPr>
          <w:b/>
          <w:b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574"/>
      </w:tblGrid>
      <w:tr w:rsidR="006B7076" w:rsidRPr="00BA096F" w:rsidTr="00DF3FF9">
        <w:tc>
          <w:tcPr>
            <w:tcW w:w="9574" w:type="dxa"/>
            <w:tcMar>
              <w:left w:w="78" w:type="dxa"/>
            </w:tcMar>
          </w:tcPr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</w:p>
          <w:p w:rsidR="006B7076" w:rsidRPr="00BA096F" w:rsidRDefault="006B7076" w:rsidP="00DF3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096F">
              <w:rPr>
                <w:sz w:val="28"/>
                <w:szCs w:val="28"/>
              </w:rPr>
              <w:t>рием и регистрация заявления и приложенных к нему документов</w:t>
            </w:r>
          </w:p>
          <w:p w:rsidR="006B7076" w:rsidRPr="00BA096F" w:rsidRDefault="006B7076" w:rsidP="00DF3FF9">
            <w:pPr>
              <w:widowControl w:val="0"/>
              <w:ind w:left="-567"/>
              <w:jc w:val="center"/>
              <w:rPr>
                <w:sz w:val="28"/>
                <w:szCs w:val="28"/>
              </w:rPr>
            </w:pPr>
          </w:p>
        </w:tc>
      </w:tr>
    </w:tbl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3B706" wp14:editId="43116175">
                <wp:simplePos x="0" y="0"/>
                <wp:positionH relativeFrom="column">
                  <wp:posOffset>3065780</wp:posOffset>
                </wp:positionH>
                <wp:positionV relativeFrom="paragraph">
                  <wp:posOffset>193675</wp:posOffset>
                </wp:positionV>
                <wp:extent cx="90805" cy="361950"/>
                <wp:effectExtent l="19050" t="0" r="42545" b="381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41.4pt;margin-top:15.25pt;width:7.1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574"/>
      </w:tblGrid>
      <w:tr w:rsidR="006B7076" w:rsidRPr="00BA096F" w:rsidTr="00DF3FF9">
        <w:tc>
          <w:tcPr>
            <w:tcW w:w="9574" w:type="dxa"/>
            <w:tcMar>
              <w:left w:w="78" w:type="dxa"/>
            </w:tcMar>
          </w:tcPr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</w:p>
          <w:p w:rsidR="006B7076" w:rsidRPr="00BA096F" w:rsidRDefault="006B7076" w:rsidP="00DF3FF9">
            <w:pPr>
              <w:pStyle w:val="13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A096F">
              <w:rPr>
                <w:sz w:val="28"/>
                <w:szCs w:val="28"/>
              </w:rPr>
              <w:t xml:space="preserve">ассмотрение заявления и документов, принятие решения </w:t>
            </w:r>
          </w:p>
          <w:p w:rsidR="006B7076" w:rsidRPr="00BA096F" w:rsidRDefault="006B7076" w:rsidP="00DF3FF9">
            <w:pPr>
              <w:pStyle w:val="13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BA096F">
              <w:rPr>
                <w:sz w:val="28"/>
                <w:szCs w:val="28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6B7076" w:rsidRPr="00BA096F" w:rsidRDefault="006B7076" w:rsidP="00DF3FF9">
            <w:pPr>
              <w:pStyle w:val="13"/>
              <w:shd w:val="clear" w:color="auto" w:fill="auto"/>
              <w:tabs>
                <w:tab w:val="left" w:pos="863"/>
              </w:tabs>
              <w:spacing w:after="0"/>
              <w:ind w:right="20"/>
              <w:jc w:val="center"/>
              <w:rPr>
                <w:sz w:val="28"/>
                <w:szCs w:val="28"/>
              </w:rPr>
            </w:pPr>
          </w:p>
        </w:tc>
      </w:tr>
    </w:tbl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49E26" wp14:editId="53C3C6B5">
                <wp:simplePos x="0" y="0"/>
                <wp:positionH relativeFrom="column">
                  <wp:posOffset>3065780</wp:posOffset>
                </wp:positionH>
                <wp:positionV relativeFrom="paragraph">
                  <wp:posOffset>94615</wp:posOffset>
                </wp:positionV>
                <wp:extent cx="90805" cy="361950"/>
                <wp:effectExtent l="19050" t="0" r="42545" b="381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downArrow">
                          <a:avLst>
                            <a:gd name="adj1" fmla="val 50000"/>
                            <a:gd name="adj2" fmla="val 996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7" style="position:absolute;margin-left:241.4pt;margin-top:7.45pt;width:7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rw9mA90AAAAJ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p w:rsidR="006B7076" w:rsidRPr="00BA096F" w:rsidRDefault="006B7076" w:rsidP="006B7076">
      <w:pPr>
        <w:ind w:left="-567"/>
        <w:jc w:val="center"/>
        <w:rPr>
          <w:i/>
          <w:iCs/>
          <w:sz w:val="28"/>
          <w:szCs w:val="28"/>
        </w:rPr>
      </w:pPr>
    </w:p>
    <w:tbl>
      <w:tblPr>
        <w:tblW w:w="9574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574"/>
      </w:tblGrid>
      <w:tr w:rsidR="006B7076" w:rsidRPr="00BA096F" w:rsidTr="00DF3FF9">
        <w:trPr>
          <w:trHeight w:val="883"/>
        </w:trPr>
        <w:tc>
          <w:tcPr>
            <w:tcW w:w="9574" w:type="dxa"/>
            <w:tcMar>
              <w:left w:w="78" w:type="dxa"/>
            </w:tcMar>
          </w:tcPr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</w:p>
          <w:p w:rsidR="006B7076" w:rsidRPr="00BA096F" w:rsidRDefault="006B7076" w:rsidP="00DF3FF9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096F">
              <w:rPr>
                <w:sz w:val="28"/>
                <w:szCs w:val="28"/>
              </w:rPr>
              <w:t>аправление результатов рассмотрения заявления</w:t>
            </w:r>
          </w:p>
        </w:tc>
      </w:tr>
    </w:tbl>
    <w:p w:rsidR="006B7076" w:rsidRPr="00BA096F" w:rsidRDefault="006B7076" w:rsidP="006B7076">
      <w:pPr>
        <w:rPr>
          <w:i/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02B8" wp14:editId="73941512">
                <wp:simplePos x="0" y="0"/>
                <wp:positionH relativeFrom="column">
                  <wp:posOffset>-494665</wp:posOffset>
                </wp:positionH>
                <wp:positionV relativeFrom="paragraph">
                  <wp:posOffset>261620</wp:posOffset>
                </wp:positionV>
                <wp:extent cx="3223895" cy="795655"/>
                <wp:effectExtent l="0" t="0" r="0" b="4445"/>
                <wp:wrapSquare wrapText="bothSides"/>
                <wp:docPr id="2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FF9" w:rsidRDefault="00DF3FF9" w:rsidP="006B7076">
                            <w:pPr>
                              <w:pStyle w:val="aff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38.95pt;margin-top:20.6pt;width:253.8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" stroked="f" strokecolor="#3465a4" strokeweight=".26mm">
                <v:stroke joinstyle="round"/>
                <v:textbox>
                  <w:txbxContent>
                    <w:p w:rsidR="006B7076" w:rsidRDefault="006B7076" w:rsidP="006B7076">
                      <w:pPr>
                        <w:pStyle w:val="aff7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B7076" w:rsidRPr="00695A09" w:rsidRDefault="006B7076" w:rsidP="00695A09">
      <w:pPr>
        <w:pStyle w:val="af7"/>
        <w:jc w:val="center"/>
        <w:rPr>
          <w:b/>
          <w:sz w:val="28"/>
          <w:szCs w:val="28"/>
        </w:rPr>
      </w:pPr>
    </w:p>
    <w:p w:rsidR="00DA7531" w:rsidRPr="003D7CAD" w:rsidRDefault="00DA7531" w:rsidP="00DA7531">
      <w:pPr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eastAsia="SimSun"/>
          <w:sz w:val="28"/>
          <w:szCs w:val="28"/>
          <w:lang w:eastAsia="zh-CN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Default="00DA7531" w:rsidP="00DA753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7531" w:rsidRPr="00236BF4" w:rsidRDefault="00DA7531" w:rsidP="00695A0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236BF4" w:rsidRDefault="00DA7531" w:rsidP="00DA7531">
      <w:pPr>
        <w:ind w:left="4536" w:firstLine="567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236BF4" w:rsidRDefault="00DA7531" w:rsidP="00DA753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236BF4" w:rsidRDefault="00DA7531" w:rsidP="00DA7531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DA7531" w:rsidRPr="00127E6E" w:rsidRDefault="00DA7531" w:rsidP="00DA753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br w:type="page"/>
      </w:r>
    </w:p>
    <w:p w:rsidR="00E87327" w:rsidRDefault="00E87327" w:rsidP="008E439B">
      <w:pPr>
        <w:pStyle w:val="af7"/>
      </w:pPr>
    </w:p>
    <w:p w:rsidR="00E87327" w:rsidRDefault="00E87327" w:rsidP="008E439B">
      <w:pPr>
        <w:pStyle w:val="af7"/>
      </w:pPr>
    </w:p>
    <w:p w:rsidR="00DA7531" w:rsidRPr="00127E6E" w:rsidRDefault="00DA7531" w:rsidP="00DA7531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/>
          <w:sz w:val="28"/>
          <w:szCs w:val="28"/>
          <w:lang w:eastAsia="en-IN"/>
        </w:rPr>
      </w:pPr>
    </w:p>
    <w:p w:rsidR="00DA7531" w:rsidRPr="00127E6E" w:rsidRDefault="005F28F6" w:rsidP="00DA7531">
      <w:pPr>
        <w:ind w:left="4536"/>
        <w:jc w:val="center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 № 3</w:t>
      </w:r>
      <w:bookmarkStart w:id="6" w:name="_GoBack"/>
      <w:bookmarkEnd w:id="6"/>
    </w:p>
    <w:p w:rsidR="00DA7531" w:rsidRPr="00127E6E" w:rsidRDefault="00DA7531" w:rsidP="00DA7531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/>
          <w:sz w:val="28"/>
          <w:szCs w:val="28"/>
          <w:lang w:eastAsia="en-IN"/>
        </w:rPr>
      </w:pPr>
      <w:r w:rsidRPr="00127E6E">
        <w:rPr>
          <w:rFonts w:eastAsia="Times New Roman"/>
          <w:sz w:val="28"/>
          <w:szCs w:val="28"/>
          <w:lang w:eastAsia="en-IN"/>
        </w:rPr>
        <w:t xml:space="preserve">к Административному регламенту </w:t>
      </w:r>
      <w:r w:rsidRPr="00127E6E">
        <w:rPr>
          <w:rFonts w:eastAsia="Times New Roman" w:cs="Arial"/>
          <w:sz w:val="28"/>
          <w:szCs w:val="28"/>
          <w:lang w:eastAsia="en-IN"/>
        </w:rPr>
        <w:t>предоставления муниципальной услуги «</w:t>
      </w:r>
      <w:r w:rsidR="008E439B" w:rsidRPr="00695A09">
        <w:rPr>
          <w:sz w:val="28"/>
          <w:szCs w:val="28"/>
        </w:rPr>
        <w:t xml:space="preserve">Дача  письменных  разъяснений  налогоплательщикам по  вопросам  применения  нормативных  правовых  актов  муниципального  образования </w:t>
      </w:r>
      <w:r w:rsidR="008E439B">
        <w:rPr>
          <w:sz w:val="28"/>
          <w:szCs w:val="28"/>
        </w:rPr>
        <w:t xml:space="preserve"> о  местных  налогах  и  сборах</w:t>
      </w:r>
      <w:r w:rsidRPr="00807005">
        <w:rPr>
          <w:sz w:val="28"/>
          <w:szCs w:val="28"/>
        </w:rPr>
        <w:t>»</w:t>
      </w:r>
    </w:p>
    <w:p w:rsidR="00DA7531" w:rsidRPr="00127E6E" w:rsidRDefault="00DA7531" w:rsidP="00DA7531">
      <w:pPr>
        <w:autoSpaceDE w:val="0"/>
        <w:autoSpaceDN w:val="0"/>
        <w:adjustRightInd w:val="0"/>
        <w:ind w:left="4536"/>
        <w:jc w:val="center"/>
        <w:outlineLvl w:val="0"/>
        <w:rPr>
          <w:rFonts w:eastAsia="Times New Roman"/>
          <w:sz w:val="28"/>
          <w:szCs w:val="28"/>
          <w:lang w:eastAsia="en-IN"/>
        </w:rPr>
      </w:pPr>
    </w:p>
    <w:p w:rsidR="00DA7531" w:rsidRPr="00127E6E" w:rsidRDefault="00DA7531" w:rsidP="00DA7531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8"/>
          <w:szCs w:val="28"/>
          <w:lang w:eastAsia="en-IN"/>
        </w:rPr>
      </w:pPr>
    </w:p>
    <w:p w:rsidR="00E87327" w:rsidRPr="00E87327" w:rsidRDefault="00E87327" w:rsidP="00E87327">
      <w:pPr>
        <w:pStyle w:val="af7"/>
        <w:jc w:val="center"/>
        <w:rPr>
          <w:sz w:val="28"/>
          <w:szCs w:val="28"/>
        </w:rPr>
      </w:pPr>
      <w:r w:rsidRPr="00E87327">
        <w:rPr>
          <w:b/>
          <w:bCs/>
          <w:sz w:val="28"/>
          <w:szCs w:val="28"/>
        </w:rPr>
        <w:t xml:space="preserve">ПЕРЕЧЕНЬ </w:t>
      </w:r>
    </w:p>
    <w:p w:rsidR="00E87327" w:rsidRPr="00E87327" w:rsidRDefault="00E87327" w:rsidP="00E87327">
      <w:pPr>
        <w:pStyle w:val="af7"/>
        <w:jc w:val="center"/>
        <w:rPr>
          <w:sz w:val="28"/>
          <w:szCs w:val="28"/>
        </w:rPr>
      </w:pPr>
      <w:r w:rsidRPr="00E87327">
        <w:rPr>
          <w:b/>
          <w:bCs/>
          <w:sz w:val="28"/>
          <w:szCs w:val="28"/>
        </w:rPr>
        <w:t>документов, необходимых для предоставления  муниципальной  услуги</w:t>
      </w:r>
      <w:r w:rsidRPr="00E87327">
        <w:rPr>
          <w:sz w:val="28"/>
          <w:szCs w:val="28"/>
        </w:rPr>
        <w:t xml:space="preserve"> </w:t>
      </w:r>
    </w:p>
    <w:p w:rsidR="00E87327" w:rsidRPr="00E87327" w:rsidRDefault="00E87327" w:rsidP="00E873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E87327">
        <w:rPr>
          <w:sz w:val="28"/>
          <w:szCs w:val="28"/>
        </w:rPr>
        <w:t xml:space="preserve">-  </w:t>
      </w:r>
      <w:r w:rsidRPr="00E87327">
        <w:rPr>
          <w:rFonts w:ascii="Times New Roman" w:hAnsi="Times New Roman" w:cs="Times New Roman"/>
          <w:sz w:val="28"/>
          <w:szCs w:val="28"/>
        </w:rPr>
        <w:t xml:space="preserve">предъявляется документ, удостоверяющий личность физического лица (его представителя), </w:t>
      </w:r>
    </w:p>
    <w:p w:rsidR="00E87327" w:rsidRPr="00E87327" w:rsidRDefault="00E87327" w:rsidP="00E873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E87327">
        <w:rPr>
          <w:rFonts w:ascii="Times New Roman" w:hAnsi="Times New Roman" w:cs="Times New Roman"/>
          <w:sz w:val="28"/>
          <w:szCs w:val="28"/>
        </w:rPr>
        <w:t xml:space="preserve">- представителем физического или юридического лица, предъявляется документ, подтверждающий полномочия представителя физического или  юридического лица (при подаче заявления представителем). </w:t>
      </w:r>
    </w:p>
    <w:p w:rsidR="00E87327" w:rsidRPr="00E87327" w:rsidRDefault="00E87327" w:rsidP="00E87327">
      <w:pPr>
        <w:pStyle w:val="af7"/>
        <w:rPr>
          <w:sz w:val="28"/>
          <w:szCs w:val="28"/>
        </w:rPr>
      </w:pPr>
    </w:p>
    <w:p w:rsidR="00DA7531" w:rsidRPr="00127E6E" w:rsidRDefault="00DA7531" w:rsidP="008E439B">
      <w:pPr>
        <w:ind w:left="4536"/>
        <w:jc w:val="center"/>
        <w:rPr>
          <w:rFonts w:ascii="Cambria" w:eastAsia="Times New Roman" w:hAnsi="Cambria"/>
          <w:lang w:eastAsia="ru-RU"/>
        </w:rPr>
      </w:pPr>
      <w:r w:rsidRPr="00127E6E">
        <w:rPr>
          <w:rFonts w:eastAsia="Times New Roman"/>
          <w:sz w:val="28"/>
          <w:szCs w:val="28"/>
          <w:lang w:eastAsia="ru-RU"/>
        </w:rPr>
        <w:br w:type="page"/>
      </w:r>
      <w:r w:rsidR="008E439B" w:rsidRPr="00127E6E">
        <w:rPr>
          <w:rFonts w:ascii="Cambria" w:eastAsia="Times New Roman" w:hAnsi="Cambria"/>
          <w:lang w:eastAsia="ru-RU"/>
        </w:rPr>
        <w:lastRenderedPageBreak/>
        <w:t xml:space="preserve"> </w:t>
      </w:r>
    </w:p>
    <w:p w:rsidR="006753FA" w:rsidRDefault="006753FA" w:rsidP="006753FA">
      <w:pPr>
        <w:jc w:val="center"/>
        <w:rPr>
          <w:b/>
        </w:rPr>
      </w:pPr>
    </w:p>
    <w:sectPr w:rsidR="0067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B9" w:rsidRDefault="007572B9" w:rsidP="00DA7531">
      <w:r>
        <w:separator/>
      </w:r>
    </w:p>
  </w:endnote>
  <w:endnote w:type="continuationSeparator" w:id="0">
    <w:p w:rsidR="007572B9" w:rsidRDefault="007572B9" w:rsidP="00D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B9" w:rsidRDefault="007572B9" w:rsidP="00DA7531">
      <w:r>
        <w:separator/>
      </w:r>
    </w:p>
  </w:footnote>
  <w:footnote w:type="continuationSeparator" w:id="0">
    <w:p w:rsidR="007572B9" w:rsidRDefault="007572B9" w:rsidP="00DA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25"/>
  </w:num>
  <w:num w:numId="5">
    <w:abstractNumId w:val="49"/>
  </w:num>
  <w:num w:numId="6">
    <w:abstractNumId w:val="4"/>
  </w:num>
  <w:num w:numId="7">
    <w:abstractNumId w:val="47"/>
  </w:num>
  <w:num w:numId="8">
    <w:abstractNumId w:val="28"/>
  </w:num>
  <w:num w:numId="9">
    <w:abstractNumId w:val="21"/>
  </w:num>
  <w:num w:numId="10">
    <w:abstractNumId w:val="12"/>
  </w:num>
  <w:num w:numId="11">
    <w:abstractNumId w:val="40"/>
  </w:num>
  <w:num w:numId="12">
    <w:abstractNumId w:val="37"/>
  </w:num>
  <w:num w:numId="13">
    <w:abstractNumId w:val="43"/>
  </w:num>
  <w:num w:numId="14">
    <w:abstractNumId w:val="34"/>
  </w:num>
  <w:num w:numId="15">
    <w:abstractNumId w:val="33"/>
  </w:num>
  <w:num w:numId="16">
    <w:abstractNumId w:val="46"/>
  </w:num>
  <w:num w:numId="17">
    <w:abstractNumId w:val="11"/>
  </w:num>
  <w:num w:numId="18">
    <w:abstractNumId w:val="31"/>
  </w:num>
  <w:num w:numId="19">
    <w:abstractNumId w:val="9"/>
  </w:num>
  <w:num w:numId="20">
    <w:abstractNumId w:val="6"/>
  </w:num>
  <w:num w:numId="21">
    <w:abstractNumId w:val="20"/>
  </w:num>
  <w:num w:numId="22">
    <w:abstractNumId w:val="42"/>
  </w:num>
  <w:num w:numId="23">
    <w:abstractNumId w:val="1"/>
  </w:num>
  <w:num w:numId="24">
    <w:abstractNumId w:val="39"/>
  </w:num>
  <w:num w:numId="25">
    <w:abstractNumId w:val="5"/>
  </w:num>
  <w:num w:numId="26">
    <w:abstractNumId w:val="14"/>
  </w:num>
  <w:num w:numId="27">
    <w:abstractNumId w:val="3"/>
  </w:num>
  <w:num w:numId="28">
    <w:abstractNumId w:val="41"/>
  </w:num>
  <w:num w:numId="29">
    <w:abstractNumId w:val="45"/>
  </w:num>
  <w:num w:numId="30">
    <w:abstractNumId w:val="36"/>
  </w:num>
  <w:num w:numId="31">
    <w:abstractNumId w:val="30"/>
  </w:num>
  <w:num w:numId="32">
    <w:abstractNumId w:val="48"/>
  </w:num>
  <w:num w:numId="33">
    <w:abstractNumId w:val="27"/>
  </w:num>
  <w:num w:numId="34">
    <w:abstractNumId w:val="13"/>
  </w:num>
  <w:num w:numId="35">
    <w:abstractNumId w:val="19"/>
  </w:num>
  <w:num w:numId="36">
    <w:abstractNumId w:val="16"/>
  </w:num>
  <w:num w:numId="37">
    <w:abstractNumId w:val="18"/>
  </w:num>
  <w:num w:numId="38">
    <w:abstractNumId w:val="32"/>
  </w:num>
  <w:num w:numId="39">
    <w:abstractNumId w:val="22"/>
  </w:num>
  <w:num w:numId="40">
    <w:abstractNumId w:val="10"/>
  </w:num>
  <w:num w:numId="41">
    <w:abstractNumId w:val="24"/>
  </w:num>
  <w:num w:numId="42">
    <w:abstractNumId w:val="23"/>
  </w:num>
  <w:num w:numId="43">
    <w:abstractNumId w:val="38"/>
  </w:num>
  <w:num w:numId="44">
    <w:abstractNumId w:val="26"/>
  </w:num>
  <w:num w:numId="45">
    <w:abstractNumId w:val="7"/>
  </w:num>
  <w:num w:numId="46">
    <w:abstractNumId w:val="15"/>
  </w:num>
  <w:num w:numId="47">
    <w:abstractNumId w:val="35"/>
  </w:num>
  <w:num w:numId="48">
    <w:abstractNumId w:val="44"/>
  </w:num>
  <w:num w:numId="49">
    <w:abstractNumId w:val="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B18C5"/>
    <w:rsid w:val="003036A2"/>
    <w:rsid w:val="00377AFF"/>
    <w:rsid w:val="003857EE"/>
    <w:rsid w:val="004A27A1"/>
    <w:rsid w:val="005F28F6"/>
    <w:rsid w:val="006753FA"/>
    <w:rsid w:val="00695A09"/>
    <w:rsid w:val="006B7076"/>
    <w:rsid w:val="007572B9"/>
    <w:rsid w:val="007C05D8"/>
    <w:rsid w:val="00805C55"/>
    <w:rsid w:val="00837006"/>
    <w:rsid w:val="008E439B"/>
    <w:rsid w:val="00A32D6E"/>
    <w:rsid w:val="00B76477"/>
    <w:rsid w:val="00CB73BA"/>
    <w:rsid w:val="00CD6EFE"/>
    <w:rsid w:val="00DA7531"/>
    <w:rsid w:val="00DB2993"/>
    <w:rsid w:val="00DB29D2"/>
    <w:rsid w:val="00DC0F4D"/>
    <w:rsid w:val="00DC4675"/>
    <w:rsid w:val="00DD525A"/>
    <w:rsid w:val="00DD653B"/>
    <w:rsid w:val="00DF3FF9"/>
    <w:rsid w:val="00E56118"/>
    <w:rsid w:val="00E87327"/>
    <w:rsid w:val="00ED1DD7"/>
    <w:rsid w:val="00EE0E39"/>
    <w:rsid w:val="00F82575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uiPriority w:val="99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531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53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31"/>
    <w:pPr>
      <w:keepNext/>
      <w:keepLines/>
      <w:spacing w:before="200" w:line="276" w:lineRule="auto"/>
      <w:outlineLvl w:val="2"/>
    </w:pPr>
    <w:rPr>
      <w:rFonts w:ascii="Calibri" w:eastAsia="Times New Roman" w:hAnsi="Calibri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aliases w:val="5"/>
    <w:uiPriority w:val="99"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7531"/>
    <w:rPr>
      <w:rFonts w:ascii="Calibri" w:eastAsia="MS Gothic" w:hAnsi="Calibri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531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531"/>
    <w:rPr>
      <w:rFonts w:ascii="Calibri" w:eastAsia="Times New Roman" w:hAnsi="Calibri" w:cs="Times New Roman"/>
      <w:b/>
      <w:bCs/>
      <w:color w:val="4F81BD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A7531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531"/>
  </w:style>
  <w:style w:type="paragraph" w:styleId="a9">
    <w:name w:val="header"/>
    <w:basedOn w:val="a"/>
    <w:link w:val="aa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character" w:styleId="ab">
    <w:name w:val="page number"/>
    <w:uiPriority w:val="99"/>
    <w:semiHidden/>
    <w:unhideWhenUsed/>
    <w:rsid w:val="00DA7531"/>
  </w:style>
  <w:style w:type="character" w:styleId="ac">
    <w:name w:val="annotation reference"/>
    <w:uiPriority w:val="99"/>
    <w:semiHidden/>
    <w:unhideWhenUsed/>
    <w:rsid w:val="00DA753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7531"/>
    <w:rPr>
      <w:rFonts w:ascii="Cambria" w:eastAsia="MS Mincho" w:hAnsi="Cambria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A7531"/>
    <w:pPr>
      <w:tabs>
        <w:tab w:val="center" w:pos="4677"/>
        <w:tab w:val="right" w:pos="9355"/>
      </w:tabs>
    </w:pPr>
    <w:rPr>
      <w:rFonts w:ascii="Cambria" w:eastAsia="MS Mincho" w:hAnsi="Cambr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A7531"/>
    <w:rPr>
      <w:rFonts w:ascii="Cambria" w:eastAsia="MS Mincho" w:hAnsi="Cambria" w:cs="Times New Roman"/>
      <w:sz w:val="24"/>
      <w:szCs w:val="24"/>
      <w:lang w:eastAsia="ru-RU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DA7531"/>
    <w:rPr>
      <w:b/>
      <w:bCs/>
      <w:sz w:val="20"/>
      <w:szCs w:val="20"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DA7531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753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rsid w:val="00DA7531"/>
    <w:rPr>
      <w:rFonts w:ascii="Calibri" w:eastAsia="MS Mincho" w:hAnsi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DA7531"/>
    <w:rPr>
      <w:rFonts w:ascii="Calibri" w:eastAsia="MS Mincho" w:hAnsi="Calibri" w:cs="Times New Roman"/>
      <w:sz w:val="20"/>
      <w:szCs w:val="20"/>
      <w:lang w:eastAsia="ru-RU"/>
    </w:rPr>
  </w:style>
  <w:style w:type="character" w:styleId="af6">
    <w:name w:val="Strong"/>
    <w:qFormat/>
    <w:rsid w:val="00DA7531"/>
    <w:rPr>
      <w:b/>
      <w:bCs/>
    </w:rPr>
  </w:style>
  <w:style w:type="paragraph" w:styleId="af7">
    <w:name w:val="Normal (Web)"/>
    <w:basedOn w:val="a"/>
    <w:uiPriority w:val="99"/>
    <w:rsid w:val="00DA7531"/>
    <w:pPr>
      <w:spacing w:after="360"/>
    </w:pPr>
    <w:rPr>
      <w:rFonts w:eastAsia="Times New Roman"/>
      <w:lang w:eastAsia="ru-RU"/>
    </w:rPr>
  </w:style>
  <w:style w:type="character" w:customStyle="1" w:styleId="21">
    <w:name w:val="Основной текст (2)_"/>
    <w:link w:val="22"/>
    <w:locked/>
    <w:rsid w:val="00DA753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531"/>
    <w:pPr>
      <w:widowControl w:val="0"/>
      <w:shd w:val="clear" w:color="auto" w:fill="FFFFFF"/>
      <w:spacing w:line="326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9pt">
    <w:name w:val="Основной текст (2) + 9 pt"/>
    <w:aliases w:val="Полужирный"/>
    <w:rsid w:val="00DA753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DA75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lang w:eastAsia="ru-RU"/>
    </w:rPr>
  </w:style>
  <w:style w:type="paragraph" w:styleId="af9">
    <w:name w:val="Body Text Indent"/>
    <w:basedOn w:val="a"/>
    <w:link w:val="afa"/>
    <w:uiPriority w:val="99"/>
    <w:rsid w:val="00DA7531"/>
    <w:pPr>
      <w:ind w:left="5220"/>
      <w:jc w:val="center"/>
    </w:pPr>
    <w:rPr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A75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DA75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A7531"/>
    <w:pPr>
      <w:shd w:val="clear" w:color="auto" w:fill="FFFFFF"/>
      <w:spacing w:before="240" w:after="60" w:line="0" w:lineRule="atLeast"/>
      <w:jc w:val="right"/>
    </w:pPr>
    <w:rPr>
      <w:rFonts w:eastAsia="Times New Roman" w:cstheme="minorBidi"/>
      <w:sz w:val="26"/>
      <w:szCs w:val="26"/>
    </w:rPr>
  </w:style>
  <w:style w:type="paragraph" w:styleId="afb">
    <w:name w:val="Revision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c">
    <w:name w:val="Заголовок сообщения (текст)"/>
    <w:rsid w:val="00DA7531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d">
    <w:name w:val="Знак Знак Знак Знак"/>
    <w:basedOn w:val="a"/>
    <w:rsid w:val="00DA753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Title"/>
    <w:basedOn w:val="a"/>
    <w:link w:val="aff"/>
    <w:qFormat/>
    <w:rsid w:val="00DA7531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DA7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Абзац списка1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f0">
    <w:name w:val="Таблицы (моноширинный)"/>
    <w:basedOn w:val="a"/>
    <w:next w:val="a"/>
    <w:rsid w:val="00DA753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Bodytext">
    <w:name w:val="Body text_"/>
    <w:link w:val="13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DA75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DA7531"/>
    <w:pPr>
      <w:shd w:val="clear" w:color="auto" w:fill="FFFFFF"/>
      <w:spacing w:after="240" w:line="317" w:lineRule="exact"/>
      <w:jc w:val="right"/>
    </w:pPr>
    <w:rPr>
      <w:rFonts w:eastAsia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DA7531"/>
    <w:pPr>
      <w:shd w:val="clear" w:color="auto" w:fill="FFFFFF"/>
      <w:spacing w:before="360" w:after="240" w:line="0" w:lineRule="atLeast"/>
      <w:outlineLvl w:val="0"/>
    </w:pPr>
    <w:rPr>
      <w:rFonts w:eastAsia="Times New Roman"/>
      <w:sz w:val="26"/>
      <w:szCs w:val="26"/>
    </w:rPr>
  </w:style>
  <w:style w:type="character" w:customStyle="1" w:styleId="epm">
    <w:name w:val="epm"/>
    <w:basedOn w:val="a0"/>
    <w:rsid w:val="00DA7531"/>
  </w:style>
  <w:style w:type="character" w:customStyle="1" w:styleId="blk">
    <w:name w:val="blk"/>
    <w:basedOn w:val="a0"/>
    <w:rsid w:val="00DA7531"/>
  </w:style>
  <w:style w:type="character" w:customStyle="1" w:styleId="f">
    <w:name w:val="f"/>
    <w:basedOn w:val="a0"/>
    <w:rsid w:val="00DA7531"/>
  </w:style>
  <w:style w:type="paragraph" w:customStyle="1" w:styleId="310">
    <w:name w:val="Цветная заливка — акцент 31"/>
    <w:basedOn w:val="a"/>
    <w:uiPriority w:val="34"/>
    <w:qFormat/>
    <w:rsid w:val="00DA7531"/>
    <w:pPr>
      <w:ind w:left="720"/>
      <w:contextualSpacing/>
    </w:pPr>
    <w:rPr>
      <w:rFonts w:ascii="Calibri" w:eastAsia="MS Mincho" w:hAnsi="Calibri"/>
      <w:lang w:eastAsia="ru-RU"/>
    </w:rPr>
  </w:style>
  <w:style w:type="paragraph" w:customStyle="1" w:styleId="23">
    <w:name w:val="Абзац списка2"/>
    <w:basedOn w:val="a"/>
    <w:rsid w:val="00DA75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DA753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DA7531"/>
  </w:style>
  <w:style w:type="paragraph" w:styleId="aff1">
    <w:name w:val="TOC Heading"/>
    <w:basedOn w:val="1"/>
    <w:next w:val="a"/>
    <w:uiPriority w:val="39"/>
    <w:unhideWhenUsed/>
    <w:qFormat/>
    <w:rsid w:val="00DA7531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DA7531"/>
    <w:pPr>
      <w:spacing w:after="100"/>
    </w:pPr>
    <w:rPr>
      <w:rFonts w:ascii="Cambria" w:eastAsia="MS Mincho" w:hAnsi="Cambria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220"/>
    </w:pPr>
    <w:rPr>
      <w:rFonts w:ascii="Cambria" w:eastAsia="MS Mincho" w:hAnsi="Cambria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DA7531"/>
    <w:pPr>
      <w:spacing w:after="100" w:line="276" w:lineRule="auto"/>
      <w:ind w:left="440"/>
    </w:pPr>
    <w:rPr>
      <w:rFonts w:ascii="Cambria" w:eastAsia="MS Mincho" w:hAnsi="Cambria"/>
      <w:sz w:val="22"/>
      <w:szCs w:val="22"/>
      <w:lang w:eastAsia="ru-RU"/>
    </w:rPr>
  </w:style>
  <w:style w:type="character" w:styleId="aff2">
    <w:name w:val="FollowedHyperlink"/>
    <w:uiPriority w:val="99"/>
    <w:semiHidden/>
    <w:unhideWhenUsed/>
    <w:rsid w:val="00DA7531"/>
    <w:rPr>
      <w:color w:val="800080"/>
      <w:u w:val="single"/>
    </w:rPr>
  </w:style>
  <w:style w:type="character" w:customStyle="1" w:styleId="FontStyle36">
    <w:name w:val="Font Style36"/>
    <w:rsid w:val="00DA753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DA7531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eastAsia="Times New Roman"/>
      <w:lang w:eastAsia="ru-RU"/>
    </w:rPr>
  </w:style>
  <w:style w:type="paragraph" w:customStyle="1" w:styleId="311">
    <w:name w:val="Темный список — акцент 31"/>
    <w:hidden/>
    <w:uiPriority w:val="99"/>
    <w:semiHidden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DA7531"/>
    <w:rPr>
      <w:rFonts w:ascii="Lucida Grande CY" w:eastAsia="MS Mincho" w:hAnsi="Lucida Grande CY" w:cs="Lucida Grande CY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A7531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customStyle="1" w:styleId="312">
    <w:name w:val="Светлый список — акцент 3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DA75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DA7531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313">
    <w:name w:val="Заголовок 3 Знак1"/>
    <w:basedOn w:val="a0"/>
    <w:uiPriority w:val="9"/>
    <w:semiHidden/>
    <w:rsid w:val="00DA75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5">
    <w:name w:val="No Spacing"/>
    <w:uiPriority w:val="1"/>
    <w:qFormat/>
    <w:rsid w:val="00695A09"/>
    <w:pPr>
      <w:spacing w:after="0" w:line="240" w:lineRule="auto"/>
    </w:pPr>
  </w:style>
  <w:style w:type="character" w:customStyle="1" w:styleId="aff6">
    <w:name w:val="Основной текст_"/>
    <w:uiPriority w:val="99"/>
    <w:locked/>
    <w:rsid w:val="006B7076"/>
    <w:rPr>
      <w:spacing w:val="1"/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6B7076"/>
    <w:rPr>
      <w:rFonts w:ascii="Times New Roman" w:hAnsi="Times New Roman" w:cs="Times New Roman"/>
    </w:rPr>
  </w:style>
  <w:style w:type="paragraph" w:customStyle="1" w:styleId="aff7">
    <w:name w:val="Содержимое врезки"/>
    <w:basedOn w:val="a"/>
    <w:uiPriority w:val="99"/>
    <w:rsid w:val="006B7076"/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2BF74CE54FF1690C408C3F6AEEB1B7A452EEAC0F10BC9DD238FAFD1060AA8A0B8301B71EB03E54BB7F3034a4F6B" TargetMode="External"/><Relationship Id="rId18" Type="http://schemas.openxmlformats.org/officeDocument/2006/relationships/hyperlink" Target="consultantplus://offline/ref=3779F1DC5F392D8D98A232B55A9D8E21D4EBB0DB57DEFD426D3B6B39D689A354BF45C6E7Z1X4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EED7C1C697517D7841349696251A89C77DABB73B03A83741BBFC00358B66D66D6F5E4DEC2C8CFDi6E8E" TargetMode="External"/><Relationship Id="rId17" Type="http://schemas.openxmlformats.org/officeDocument/2006/relationships/hyperlink" Target="consultantplus://offline/ref=3779F1DC5F392D8D98A232B55A9D8E21D4EBB0DB57DEFD426D3B6B39D689A354BF45C6EF1DZ5XA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EED7C1C697517D7841349696251A89C77DAFB23D0FA83741BBFC0035i8EBE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0" Type="http://schemas.openxmlformats.org/officeDocument/2006/relationships/hyperlink" Target="consultantplus://offline/ref=88EED7C1C697517D7841349696251A89C77DAEB23C0FA83741BBFC0035i8EB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EED7C1C697517D7841349696251A89C472AFB53350FF3510EEF2i0E5E" TargetMode="External"/><Relationship Id="rId14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A19C-C4B6-4071-B58F-8F4BFDF5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6565</Words>
  <Characters>37426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25</cp:revision>
  <cp:lastPrinted>2021-01-12T09:31:00Z</cp:lastPrinted>
  <dcterms:created xsi:type="dcterms:W3CDTF">2016-11-25T04:53:00Z</dcterms:created>
  <dcterms:modified xsi:type="dcterms:W3CDTF">2021-01-12T09:51:00Z</dcterms:modified>
</cp:coreProperties>
</file>