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B07" w:rsidRDefault="000B6B07" w:rsidP="000B6B0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РОССИЙСКАЯ ФЕДЕРАЦИЯ</w:t>
      </w:r>
    </w:p>
    <w:p w:rsidR="000B6B07" w:rsidRDefault="000B6B07" w:rsidP="000B6B0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МУНИЦИПАЛЬНОЕ УЧРЕЖДЕНИЕ</w:t>
      </w:r>
    </w:p>
    <w:p w:rsidR="000B6B07" w:rsidRDefault="000B6B07" w:rsidP="000B6B0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АДМИНИСТРАЦИЯ</w:t>
      </w:r>
    </w:p>
    <w:p w:rsidR="000B6B07" w:rsidRDefault="000B6B07" w:rsidP="000B6B0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СЕЛЬСКОГО ПОСЕЛЕНИЯ</w:t>
      </w:r>
    </w:p>
    <w:p w:rsidR="000B6B07" w:rsidRDefault="000B6B07" w:rsidP="000B6B0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МОКША</w:t>
      </w:r>
    </w:p>
    <w:p w:rsidR="000B6B07" w:rsidRDefault="000B6B07" w:rsidP="000B6B0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МУНИЦИПАЛЬНОГО РАЙОНА</w:t>
      </w:r>
    </w:p>
    <w:p w:rsidR="000B6B07" w:rsidRDefault="000B6B07" w:rsidP="000B6B0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БОЛЬШЕГЛУШИЦКИЙ</w:t>
      </w:r>
    </w:p>
    <w:p w:rsidR="000B6B07" w:rsidRDefault="000B6B07" w:rsidP="000B6B0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САМАРСКОЙ ОБЛАСТИ</w:t>
      </w:r>
    </w:p>
    <w:p w:rsidR="000B6B07" w:rsidRDefault="000B6B07" w:rsidP="000B6B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ПОСТАНОВЛЕНИЕ</w:t>
      </w:r>
    </w:p>
    <w:p w:rsidR="000B6B07" w:rsidRDefault="000B6B07" w:rsidP="000B6B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от 01 августа 2018 г.  № 78</w:t>
      </w:r>
    </w:p>
    <w:p w:rsidR="005967CE" w:rsidRPr="005967CE" w:rsidRDefault="005967CE" w:rsidP="000B6B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5967CE"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sz w:val="28"/>
          <w:lang w:val="en-US"/>
        </w:rPr>
        <w:t>c</w:t>
      </w:r>
      <w:r>
        <w:rPr>
          <w:rFonts w:ascii="Times New Roman" w:eastAsia="Times New Roman" w:hAnsi="Times New Roman" w:cs="Times New Roman"/>
          <w:sz w:val="28"/>
        </w:rPr>
        <w:t xml:space="preserve"> изменениями от 30.12.2019 г № 146, от  20.03.2020 г № 23)</w:t>
      </w:r>
    </w:p>
    <w:p w:rsidR="000B6B07" w:rsidRDefault="000B6B07" w:rsidP="000B6B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B6B07" w:rsidRDefault="000B6B07" w:rsidP="00D24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Об утверждении Административного регламента предоставления администрацией сельского поселения Мокша муниципального района Большеглушицкий Самарской области  муниципальной услуги «Предоставление разрешения на отклонение от предельных параметров разрешенного использования строительства, реконструкции объектов капитального строительства</w:t>
      </w:r>
    </w:p>
    <w:p w:rsidR="000B6B07" w:rsidRDefault="000B6B07" w:rsidP="00D24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Самарской области от 27.03.2015 № 149 «Об утверждении Типового перечня муниципальных услуг, предоставляемых органами местного самоуправления муниципальных образований Самарской области, и внесении изменений в отдельные постановления Правительства Самарской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области»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</w:rPr>
        <w:t>остановлением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администрации сельского поселения Мокша муниципального района Большеглушицкий Самарской области от 16.05.2012 г. № 18 «Об утверждении Порядка разработки и утверждения административных  регламентов предоставления муниципальных услуг», руководствуясь Уставом сельского поселения Мокша муниципального района Большеглушицкий Самарской области, администрация сельского поселения Мокша муниципального района Большеглушицкий Самарской области</w:t>
      </w:r>
    </w:p>
    <w:p w:rsidR="00D2455E" w:rsidRDefault="00D2455E" w:rsidP="00D245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ПОСТАНОВЛЯЕТ:</w:t>
      </w:r>
    </w:p>
    <w:p w:rsidR="00D2455E" w:rsidRDefault="00D2455E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1. Утвердить прилагаемый 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строительства».        </w:t>
      </w:r>
    </w:p>
    <w:p w:rsidR="00D2455E" w:rsidRDefault="00D2455E" w:rsidP="00D2455E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2. Настоящее постановление вступает в силу после его официального опубликования.</w:t>
      </w:r>
    </w:p>
    <w:p w:rsidR="00D2455E" w:rsidRDefault="00D2455E" w:rsidP="00D245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3. Опубликовать настоящее постановление в газете «Вести сельского поселения Мокша» и разместить на сайте сельского поселения Мокша </w:t>
      </w:r>
      <w:r>
        <w:rPr>
          <w:rFonts w:ascii="Times New Roman" w:eastAsia="Times New Roman" w:hAnsi="Times New Roman" w:cs="Times New Roman"/>
          <w:sz w:val="28"/>
        </w:rPr>
        <w:lastRenderedPageBreak/>
        <w:t>муниципального района Большеглушицкий Самарской области в сети «Интернет»</w:t>
      </w:r>
      <w:r w:rsidR="000B6B07">
        <w:rPr>
          <w:rFonts w:ascii="Times New Roman" w:eastAsia="Times New Roman" w:hAnsi="Times New Roman" w:cs="Times New Roman"/>
          <w:sz w:val="28"/>
        </w:rPr>
        <w:t>.</w:t>
      </w:r>
    </w:p>
    <w:p w:rsidR="00D2455E" w:rsidRDefault="00D2455E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Глава сельского поселения Мокша</w:t>
      </w:r>
    </w:p>
    <w:p w:rsidR="00D2455E" w:rsidRDefault="00D2455E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Муниципального района Большеглушицкий </w:t>
      </w:r>
    </w:p>
    <w:p w:rsidR="00D2455E" w:rsidRDefault="00D2455E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Самарской области                                             О.А. Девяткин</w:t>
      </w:r>
    </w:p>
    <w:p w:rsidR="00D2455E" w:rsidRDefault="00D2455E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B6B07" w:rsidRDefault="000B6B07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B6B07" w:rsidRDefault="000B6B07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B6B07" w:rsidRDefault="000B6B07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B6B07" w:rsidRDefault="000B6B07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B6B07" w:rsidRDefault="000B6B07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B6B07" w:rsidRDefault="000B6B07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B6B07" w:rsidRDefault="000B6B07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B6B07" w:rsidRDefault="000B6B07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B6B07" w:rsidRDefault="000B6B07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B6B07" w:rsidRDefault="000B6B07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B6B07" w:rsidRDefault="000B6B07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B6B07" w:rsidRDefault="000B6B07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B6B07" w:rsidRDefault="000B6B07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B6B07" w:rsidRDefault="000B6B07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B6B07" w:rsidRDefault="000B6B07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B6B07" w:rsidRDefault="000B6B07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B6B07" w:rsidRDefault="000B6B07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B6B07" w:rsidRDefault="000B6B07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B6B07" w:rsidRDefault="000B6B07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B6B07" w:rsidRDefault="000B6B07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B6B07" w:rsidRDefault="000B6B07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B6B07" w:rsidRDefault="000B6B07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B6B07" w:rsidRDefault="000B6B07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B6B07" w:rsidRDefault="000B6B07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B6B07" w:rsidRDefault="000B6B07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B6B07" w:rsidRDefault="000B6B07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B6B07" w:rsidRDefault="000B6B07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B6B07" w:rsidRDefault="000B6B07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B6B07" w:rsidRDefault="000B6B07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B6B07" w:rsidRDefault="000B6B07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B6B07" w:rsidRDefault="000B6B07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B6B07" w:rsidRDefault="000B6B07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B6B07" w:rsidRDefault="000B6B07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B6B07" w:rsidRDefault="000B6B07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B6B07" w:rsidRDefault="000B6B07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B6B07" w:rsidRDefault="000B6B07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B6B07" w:rsidRDefault="000B6B07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B6B07" w:rsidRDefault="000B6B07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B6B07" w:rsidRDefault="000B6B07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B6B07" w:rsidRDefault="000B6B07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</w:t>
      </w:r>
    </w:p>
    <w:p w:rsidR="00D2455E" w:rsidRDefault="00D2455E" w:rsidP="00D24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постановлению администрации</w:t>
      </w:r>
      <w:r w:rsidR="000B6B0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сельского поселения Мокша муниципального района Большеглушицкий Самарской области</w:t>
      </w:r>
    </w:p>
    <w:p w:rsidR="00D2455E" w:rsidRDefault="00D2455E" w:rsidP="00D24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«Об  утверждении Административного регламента  предоставления администрацией сельского поселения Мокша муниципального района Большеглушицкий Самарской области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D2455E" w:rsidRDefault="000B6B07" w:rsidP="00D24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01 августа 2018 г.  №  78</w:t>
      </w:r>
    </w:p>
    <w:p w:rsidR="00D2455E" w:rsidRDefault="00D2455E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Административный регламент</w:t>
      </w:r>
    </w:p>
    <w:p w:rsidR="00D2455E" w:rsidRDefault="00D2455E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предоставления администрацией сельского поселения Мокша муниципального района Большеглушицкий Самарской области муниципальной услуги</w:t>
      </w:r>
    </w:p>
    <w:p w:rsidR="00D2455E" w:rsidRDefault="00D2455E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«Предоставление разрешения на отклонение от предельных параметров разрешенного строительства, реконструкции объектов</w:t>
      </w:r>
    </w:p>
    <w:p w:rsidR="00D2455E" w:rsidRDefault="00D2455E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капитального строительства»</w:t>
      </w:r>
    </w:p>
    <w:p w:rsidR="00D2455E" w:rsidRDefault="00D2455E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I.</w:t>
      </w:r>
      <w:r>
        <w:rPr>
          <w:rFonts w:ascii="Times New Roman" w:eastAsia="Times New Roman" w:hAnsi="Times New Roman" w:cs="Times New Roman"/>
          <w:sz w:val="28"/>
        </w:rPr>
        <w:tab/>
        <w:t>Общие положения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D2455E" w:rsidRPr="002577E6" w:rsidRDefault="002577E6" w:rsidP="002577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1.1.</w:t>
      </w:r>
      <w:r w:rsidR="00D2455E" w:rsidRPr="002577E6">
        <w:rPr>
          <w:rFonts w:ascii="Times New Roman" w:eastAsia="Times New Roman" w:hAnsi="Times New Roman" w:cs="Times New Roman"/>
          <w:sz w:val="28"/>
        </w:rPr>
        <w:t>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 (далее – Административный регламент) разработан в целях повышения качества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 на территории  сельского поселения Мокша муниципального района</w:t>
      </w:r>
      <w:proofErr w:type="gramEnd"/>
      <w:r w:rsidR="00D2455E" w:rsidRPr="002577E6">
        <w:rPr>
          <w:rFonts w:ascii="Times New Roman" w:eastAsia="Times New Roman" w:hAnsi="Times New Roman" w:cs="Times New Roman"/>
          <w:sz w:val="28"/>
        </w:rPr>
        <w:t xml:space="preserve"> Большеглушицкий Самарской области (далее – муниципальная услуга) и определяет сроки и последовательность действий (административных процедур) при предоставлении муниципальной услуги.</w:t>
      </w:r>
    </w:p>
    <w:p w:rsidR="002577E6" w:rsidRPr="002577E6" w:rsidRDefault="002577E6" w:rsidP="002577E6">
      <w:pPr>
        <w:pStyle w:val="a7"/>
        <w:spacing w:after="0" w:line="360" w:lineRule="auto"/>
        <w:ind w:left="1739"/>
        <w:jc w:val="both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1.2. </w:t>
      </w:r>
      <w:proofErr w:type="gramStart"/>
      <w:r>
        <w:rPr>
          <w:rFonts w:ascii="Times New Roman" w:eastAsia="Times New Roman" w:hAnsi="Times New Roman" w:cs="Times New Roman"/>
          <w:sz w:val="28"/>
        </w:rPr>
        <w:t>Получателями муниципальной услуги являются физические и юридические лица, индивидуальные предприниматели – 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застройки, заинтересованные в предоставлении разрешения на отклонение от предельных параметров разрешенного строительства, реконструкции объектов капитального строительства, а также их представители, имеющие право выступать</w:t>
      </w:r>
      <w:r>
        <w:rPr>
          <w:rFonts w:ascii="Times New Roman" w:eastAsia="Times New Roman" w:hAnsi="Times New Roman" w:cs="Times New Roman"/>
          <w:sz w:val="28"/>
        </w:rPr>
        <w:br/>
        <w:t>от имени заявителей в соответствии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законодательством Российской Федерации либо в силу полномочий, которыми указанные лица наделены</w:t>
      </w:r>
      <w:r>
        <w:rPr>
          <w:rFonts w:ascii="Times New Roman" w:eastAsia="Times New Roman" w:hAnsi="Times New Roman" w:cs="Times New Roman"/>
          <w:sz w:val="28"/>
        </w:rPr>
        <w:br/>
        <w:t>в порядке, установленном законодательством Российской Федерации (далее – заявители).</w:t>
      </w:r>
    </w:p>
    <w:p w:rsidR="002577E6" w:rsidRPr="00B763AE" w:rsidRDefault="002577E6" w:rsidP="002577E6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763AE">
        <w:rPr>
          <w:rFonts w:ascii="Times New Roman" w:hAnsi="Times New Roman"/>
          <w:sz w:val="28"/>
          <w:szCs w:val="28"/>
        </w:rPr>
        <w:t>.2.1. Правообладатели земельных участков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строительства,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</w:t>
      </w:r>
      <w:proofErr w:type="gramStart"/>
      <w:r w:rsidRPr="00B763AE">
        <w:rPr>
          <w:rFonts w:ascii="Times New Roman" w:hAnsi="Times New Roman"/>
          <w:sz w:val="28"/>
          <w:szCs w:val="28"/>
        </w:rPr>
        <w:t>.»;</w:t>
      </w:r>
      <w:proofErr w:type="gramEnd"/>
    </w:p>
    <w:p w:rsidR="002577E6" w:rsidRDefault="002577E6" w:rsidP="00D2455E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 Порядок информирования о правилах предоставления муниципальной услуги.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Информирование о правилах предоставления муниципальной услуги осуществляют администрация</w:t>
      </w:r>
      <w:r w:rsidR="000B6B0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сельского поселения Мокша муниципального района Большеглушицкий Самарской области (далее – администрация), многофункциональные центры предоставления государственных и муниципальных услуг (МФЦ):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1.3.1. </w:t>
      </w:r>
      <w:r>
        <w:rPr>
          <w:rFonts w:ascii="Times New Roman" w:eastAsia="Times New Roman" w:hAnsi="Times New Roman" w:cs="Times New Roman"/>
          <w:sz w:val="28"/>
          <w:u w:val="single"/>
        </w:rPr>
        <w:t>Местонахождение администрации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D2455E" w:rsidRDefault="00D2455E" w:rsidP="00D24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446193,Самарская область, Большеглушицкий район,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. Мокша, ул. </w:t>
      </w:r>
    </w:p>
    <w:p w:rsidR="00D2455E" w:rsidRDefault="00D2455E" w:rsidP="000B6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Кавказская, 1</w:t>
      </w:r>
    </w:p>
    <w:p w:rsidR="00D2455E" w:rsidRDefault="00D2455E" w:rsidP="00D2455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График работы администрации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D2455E" w:rsidRDefault="00D2455E" w:rsidP="00D2455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понедельник-пятница: 8.00-16.12;</w:t>
      </w:r>
    </w:p>
    <w:p w:rsidR="00D2455E" w:rsidRDefault="00D2455E" w:rsidP="00D2455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перерыв с 12.00-13.00;</w:t>
      </w:r>
    </w:p>
    <w:p w:rsidR="00D2455E" w:rsidRDefault="00D2455E" w:rsidP="00D2455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выходной: суббота, воскресенье</w:t>
      </w:r>
    </w:p>
    <w:p w:rsidR="00D2455E" w:rsidRDefault="00D2455E" w:rsidP="00D245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Справочные телефоны администрации</w:t>
      </w:r>
      <w:r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D2455E" w:rsidRDefault="00D2455E" w:rsidP="00D245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8(84673)63-5-89</w:t>
      </w:r>
    </w:p>
    <w:p w:rsidR="00D2455E" w:rsidRDefault="00D2455E" w:rsidP="00D245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Адрес электронной почты администрации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D2455E" w:rsidRPr="00A80C25" w:rsidRDefault="000B6B07" w:rsidP="000B6B0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spmokscha@yandex.r</w:t>
      </w:r>
      <w:proofErr w:type="spellEnd"/>
      <w:r>
        <w:rPr>
          <w:rFonts w:ascii="Times New Roman" w:eastAsia="Times New Roman" w:hAnsi="Times New Roman" w:cs="Times New Roman"/>
          <w:sz w:val="28"/>
          <w:lang w:val="en-US"/>
        </w:rPr>
        <w:t>u</w:t>
      </w:r>
      <w:r w:rsidRPr="00A80C25">
        <w:rPr>
          <w:rFonts w:ascii="Times New Roman" w:eastAsia="Times New Roman" w:hAnsi="Times New Roman" w:cs="Times New Roman"/>
          <w:sz w:val="28"/>
        </w:rPr>
        <w:t>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1.3.2. Информация о местонахождении, графике работы и справочных телефонах администрации, а также о порядке предоставления муниципальной услуги и перечне документов, необходимых для ее получения, размещается: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официальном интернет-сайте администрации: moksha.admbg.org.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услуг),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региональной системе Единого портала государственных и муниципальных услуг «Портал государственных и муниципальных услуг Самарской области» (далее – Региональный портал);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информационных стендах в помещении приема заявлений в администрации;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указанным в предыдущем пункте номерам телефонов администрации.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Информация о местах нахождения и графике работы МФЦ, находящихся на территории Самарской области, адресах электронной почты и официальных сайтов МФЦ приведена в сети Интернет по адресу: </w:t>
      </w:r>
      <w:hyperlink r:id="rId7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www.мфц63.рф</w:t>
        </w:r>
      </w:hyperlink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1.3.3. Информирование о правилах предоставления муниципальной услуги могут проводиться в следующих формах:</w:t>
      </w:r>
    </w:p>
    <w:p w:rsidR="00D2455E" w:rsidRDefault="00D2455E" w:rsidP="00D2455E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индивидуальное личное консультирование;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индивидуальное консультирование по почте (по электронной почте);</w:t>
      </w:r>
    </w:p>
    <w:p w:rsidR="00D2455E" w:rsidRDefault="00D2455E" w:rsidP="00D2455E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индивидуальное консультирование по телефону;</w:t>
      </w:r>
    </w:p>
    <w:p w:rsidR="00D2455E" w:rsidRDefault="00D2455E" w:rsidP="00D2455E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публичное письменное информирование;</w:t>
      </w:r>
    </w:p>
    <w:p w:rsidR="00D2455E" w:rsidRDefault="00D2455E" w:rsidP="00D2455E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публичное устное информирование.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1.3.4. При индивидуальном личном консультировании время ожидания лица, заинтересованного в получении консультации, не может превышать 15 минут.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Индивидуальное личное консультирование одного лица должностным лицом администрации не может превышать 20 минут.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случае если для подготовки ответа требуется время, превышающее </w:t>
      </w:r>
      <w:r>
        <w:rPr>
          <w:rFonts w:ascii="Times New Roman" w:eastAsia="Times New Roman" w:hAnsi="Times New Roman" w:cs="Times New Roman"/>
          <w:sz w:val="28"/>
        </w:rPr>
        <w:br/>
        <w:t>20 минут, должностное лицо администрации, осуществляющее индивидуальное личное консультирование, может предложить лицу, обратившемуся за консультацией,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1.3.5. При индивидуальном консультировании по почте </w:t>
      </w:r>
      <w:r>
        <w:rPr>
          <w:rFonts w:ascii="Times New Roman" w:eastAsia="Times New Roman" w:hAnsi="Times New Roman" w:cs="Times New Roman"/>
          <w:sz w:val="28"/>
        </w:rPr>
        <w:br/>
        <w:t xml:space="preserve">(по электронной почте) ответ на обращение лица, заинтересованного </w:t>
      </w:r>
      <w:r>
        <w:rPr>
          <w:rFonts w:ascii="Times New Roman" w:eastAsia="Times New Roman" w:hAnsi="Times New Roman" w:cs="Times New Roman"/>
          <w:sz w:val="28"/>
        </w:rPr>
        <w:br/>
        <w:t xml:space="preserve">в получении консультации, направляется либо по почте, либо </w:t>
      </w:r>
      <w:r>
        <w:rPr>
          <w:rFonts w:ascii="Times New Roman" w:eastAsia="Times New Roman" w:hAnsi="Times New Roman" w:cs="Times New Roman"/>
          <w:sz w:val="28"/>
        </w:rPr>
        <w:br/>
        <w:t>по электронной почте на указанный адрес (адрес электронной почты) обратившегося за консультацией лица в десятидневный срок со дня регистрации обращения.</w:t>
      </w:r>
    </w:p>
    <w:p w:rsidR="00D2455E" w:rsidRDefault="00D2455E" w:rsidP="00D245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1.3.6. При индивидуальном консультирование по телефону ответ </w:t>
      </w:r>
      <w:r>
        <w:rPr>
          <w:rFonts w:ascii="Times New Roman" w:eastAsia="Times New Roman" w:hAnsi="Times New Roman" w:cs="Times New Roman"/>
          <w:sz w:val="28"/>
        </w:rPr>
        <w:br/>
        <w:t xml:space="preserve">на телефонный звонок должен начинаться с информации </w:t>
      </w:r>
      <w:r>
        <w:rPr>
          <w:rFonts w:ascii="Times New Roman" w:eastAsia="Times New Roman" w:hAnsi="Times New Roman" w:cs="Times New Roman"/>
          <w:sz w:val="28"/>
        </w:rPr>
        <w:br/>
        <w:t>о наименовании органа, в который позвонил гражданин, фамилии, имени, отчестве (последнее – при наличии) и должности должностного лица, осуществляющего индивидуальное консультирование по телефону.</w:t>
      </w:r>
    </w:p>
    <w:p w:rsidR="00D2455E" w:rsidRDefault="00D2455E" w:rsidP="00D245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Время разговора не должно превышать 10 минут.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 том случае, если должностное лицо, осуществляющее консультирование по телефону, не может ответить на вопрос, связанный с предоставлением муниципальной услуги, по существу, оно обязано проинформировать позвонившее лицо об организациях либо структурных подразделениях администрации, которые располагают необходимыми сведениями.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1.3.7. 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средствах массовой информации, размещения информационных материалов на официальном сайте администрации и на Едином портале государственных и муниципальных услуг и Региональном портале.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1.3.8. Публичное устное информирование осуществляется уполномоченным должностным лицом администрации с привлечением средств массовой информации.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1.3.9. Должностное лицо не вправе осуществлять консультирование обратившихся за консультацией лиц, выходящее за рамки информирования </w:t>
      </w:r>
      <w:r>
        <w:rPr>
          <w:rFonts w:ascii="Times New Roman" w:eastAsia="Times New Roman" w:hAnsi="Times New Roman" w:cs="Times New Roman"/>
          <w:sz w:val="28"/>
        </w:rPr>
        <w:br/>
        <w:t>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1.3.10. На стендах в местах предоставления муниципальной услуги размещаются следующие информационные материалы:</w:t>
      </w:r>
    </w:p>
    <w:p w:rsidR="00D2455E" w:rsidRDefault="00D2455E" w:rsidP="00D245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исчерпывающая информация о порядке предоставления муниципальной услуги (в том числе блок-схема, наглядно отображающая алгоритм прохождения административных процедур);</w:t>
      </w:r>
    </w:p>
    <w:p w:rsidR="00D2455E" w:rsidRDefault="00D2455E" w:rsidP="00D245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извлечения из текста настоящего Административного регламента и приложения к нему;</w:t>
      </w:r>
    </w:p>
    <w:p w:rsidR="00D2455E" w:rsidRDefault="00D2455E" w:rsidP="00D245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исчерпывающий перечень органов государственной власти, органов местного самоуправления, участвующих в предоставлении муниципальной услуги, с указанием предоставляемых ими документов;</w:t>
      </w:r>
    </w:p>
    <w:p w:rsidR="00D2455E" w:rsidRDefault="00D2455E" w:rsidP="00D245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последовательность обращения в органы государственной власти, органы местного самоуправления, участвующие в предоставлении муниципальной услуги;</w:t>
      </w:r>
    </w:p>
    <w:p w:rsidR="00D2455E" w:rsidRDefault="00D2455E" w:rsidP="00D245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месторасположение, график (режим) работы, номера телефонов, адреса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услуги; </w:t>
      </w:r>
    </w:p>
    <w:p w:rsidR="00D2455E" w:rsidRDefault="00D2455E" w:rsidP="00D245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схема размещения должностных лиц администрации и режим приема ими лиц, заинтересованных в получении консультации, заявителей; номера кабинетов, фамилии, имена, отчества (последние – при наличии) и должности соответствующих должностных лиц;</w:t>
      </w:r>
    </w:p>
    <w:p w:rsidR="00D2455E" w:rsidRDefault="00D2455E" w:rsidP="00D245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извлечения из нормативных правовых актов по наиболее часто задаваемым вопросам;</w:t>
      </w:r>
    </w:p>
    <w:p w:rsidR="00D2455E" w:rsidRDefault="00D2455E" w:rsidP="00D245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документов, представляемых заявителем, и требования, предъявляемые к этим документам;</w:t>
      </w:r>
    </w:p>
    <w:p w:rsidR="00D2455E" w:rsidRDefault="00D2455E" w:rsidP="00D245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формы документов для заполнения, образцы заполнения документов;</w:t>
      </w:r>
    </w:p>
    <w:p w:rsidR="00D2455E" w:rsidRDefault="00D2455E" w:rsidP="00D245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информация о плате за муниципальную услугу;</w:t>
      </w:r>
    </w:p>
    <w:p w:rsidR="00D2455E" w:rsidRDefault="00D2455E" w:rsidP="00D245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оснований для отказа в предоставлении муниципальной услуги;</w:t>
      </w:r>
    </w:p>
    <w:p w:rsidR="00D2455E" w:rsidRDefault="00D2455E" w:rsidP="00D245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порядок обжалования решения, действий или бездействия должностных лиц администрации, участвующих в предоставлении муниципальной услуги.</w:t>
      </w:r>
    </w:p>
    <w:p w:rsidR="00D2455E" w:rsidRDefault="00D2455E" w:rsidP="00D245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Тексты перечисленных информационных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1.3.11. На официальном сайте администрации в сети Интернет размещаются следующие информационные материалы:</w:t>
      </w:r>
    </w:p>
    <w:p w:rsidR="00D2455E" w:rsidRDefault="00D2455E" w:rsidP="00D245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полное наименование и полный почтовый адрес администрации;</w:t>
      </w:r>
    </w:p>
    <w:p w:rsidR="00D2455E" w:rsidRDefault="00D2455E" w:rsidP="00D245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справочные телефоны, по которым можно получить консультацию о правилах предоставления муниципальной услуги;</w:t>
      </w:r>
    </w:p>
    <w:p w:rsidR="00D2455E" w:rsidRDefault="00D2455E" w:rsidP="00D245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адрес электронной почты администрации;</w:t>
      </w:r>
    </w:p>
    <w:p w:rsidR="00D2455E" w:rsidRDefault="00D2455E" w:rsidP="00D245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полный текст настоящего Административного регламента с приложениями к нему; </w:t>
      </w:r>
    </w:p>
    <w:p w:rsidR="00D2455E" w:rsidRDefault="00D2455E" w:rsidP="00D245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информационные материалы, содержащиеся на стендах в местах предоставления муниципальной услуги.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1.3.12. На Едином портале государственных и муниципальных услуг и Региональном портале размещается информация:</w:t>
      </w:r>
    </w:p>
    <w:p w:rsidR="00D2455E" w:rsidRDefault="00D2455E" w:rsidP="00D245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полное наименование и полный почтовый адрес администрации;</w:t>
      </w:r>
    </w:p>
    <w:p w:rsidR="00D2455E" w:rsidRDefault="00D2455E" w:rsidP="00D245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D2455E" w:rsidRDefault="00D2455E" w:rsidP="00D245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адрес электронной почты администрации;</w:t>
      </w:r>
    </w:p>
    <w:p w:rsidR="00D2455E" w:rsidRDefault="00D2455E" w:rsidP="00D245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:rsidR="00D2455E" w:rsidRDefault="00D2455E" w:rsidP="00D2455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Стандарт предоставления муниципальной услуги</w:t>
      </w:r>
    </w:p>
    <w:p w:rsidR="00D2455E" w:rsidRDefault="00D2455E" w:rsidP="00D2455E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2.1. Наименование муниципальной услуги: предоставление разрешения</w:t>
      </w:r>
      <w:r w:rsidR="000B6B0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 отклонение от предельных параметров разрешенного строительства, реконструкции объектов капитального строительства.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2.2. Наименование органа местного самоуправления, предоставляющего муниципальную услугу, – администрация сельского поселения Мокша муниципального района Большеглушицкий Самарской области.</w:t>
      </w:r>
    </w:p>
    <w:p w:rsidR="00D2455E" w:rsidRDefault="00D2455E" w:rsidP="00D2455E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Предоставление муниципальной услуги осуществляется в МФЦ</w:t>
      </w:r>
      <w:r>
        <w:rPr>
          <w:rFonts w:ascii="Times New Roman" w:eastAsia="Times New Roman" w:hAnsi="Times New Roman" w:cs="Times New Roman"/>
          <w:sz w:val="28"/>
        </w:rPr>
        <w:br/>
        <w:t>в части приема документов, необходимых для предоставления муниципальной услуги, доставки документов в администрацию и выдачи результатов предоставления муниципальной услуги.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При предоставлении муниципальной услуги осуществляется взаимодействие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: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Управлением Федеральной налоговой службы Российской Федерации </w:t>
      </w:r>
      <w:r>
        <w:rPr>
          <w:rFonts w:ascii="Times New Roman" w:eastAsia="Times New Roman" w:hAnsi="Times New Roman" w:cs="Times New Roman"/>
          <w:sz w:val="28"/>
        </w:rPr>
        <w:br/>
        <w:t>по Самарской области (далее – УФНС России по Самарской области);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федеральным органом исполнительной власти, уполномоченным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(далее – орган регистрации прав);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органами местного самоуправления (их структурными подразделениями).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2.3. Результатом предоставления муниципальной услуги являются: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(далее – разрешение на отклонение от параметров);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отказ в предоставлении разрешения на отклонение от параметров.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2.4. Муниципальная услуга предоставляется в срок, не превышающий 30 дней со дня поступления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указанный срок не входит время организации и проведения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Порядок организации и проведения общественных обсуждений или публичных слушаний определяется Уставом сельского поселения Мокша муниципального района Большеглушицкий Самарской области и Решением</w:t>
      </w:r>
      <w:r w:rsidR="000B6B0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Собрания представителей сельского поселения Мокша муниципального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района Большеглушицкий Самарской области с учетом положений статьи 40 Градостроительного кодекса Российской Федерации. </w:t>
      </w:r>
      <w:proofErr w:type="gramStart"/>
      <w:r>
        <w:rPr>
          <w:rFonts w:ascii="Times New Roman" w:eastAsia="Times New Roman" w:hAnsi="Times New Roman" w:cs="Times New Roman"/>
          <w:sz w:val="28"/>
        </w:rPr>
        <w:t>Срок проведения общественных обсуждений или публичных слушаний с момента оповещения жителей сельского поселения Мокша муниципального района Большеглушицкий Самарской области о времени и месте их проведения</w:t>
      </w:r>
      <w:r>
        <w:rPr>
          <w:rFonts w:ascii="Times New Roman" w:eastAsia="Times New Roman" w:hAnsi="Times New Roman" w:cs="Times New Roman"/>
          <w:sz w:val="28"/>
        </w:rPr>
        <w:br/>
        <w:t>до дня опубликования заключения о результатах общественных обсуждений или публичных слушаний определяется Решением Собрания представителей сельского поселения Мокша муниципального района Большеглушицкий Самарской области</w:t>
      </w:r>
      <w:r w:rsidR="000B6B0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0B6B0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составляет двадцать пять дней.</w:t>
      </w:r>
      <w:proofErr w:type="gramEnd"/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2.5. Правовыми основаниями для предоставления муниципальной услуги являются: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Земельный кодекс Российской Федерации от 25.10.2001 № 136-ФЗ;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Градостроительный кодекс Российской Федерации от 29.12.2004</w:t>
      </w:r>
      <w:r>
        <w:rPr>
          <w:rFonts w:ascii="Times New Roman" w:eastAsia="Times New Roman" w:hAnsi="Times New Roman" w:cs="Times New Roman"/>
          <w:sz w:val="28"/>
        </w:rPr>
        <w:br/>
        <w:t>№ 190-ФЗ;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Федеральный закон от 29.12.2004 № 191-ФЗ «О введении в действие Градостроительного кодекса Российской Федерации»;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Закон Самарской области от 03.10.2014 № 89-ГД «О предоставлении в Самарской области государственных и муниципальных услуг </w:t>
      </w:r>
      <w:r>
        <w:rPr>
          <w:rFonts w:ascii="Times New Roman" w:eastAsia="Times New Roman" w:hAnsi="Times New Roman" w:cs="Times New Roman"/>
          <w:sz w:val="28"/>
        </w:rPr>
        <w:br/>
        <w:t>по экстерриториальному принципу»;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Закон Самарской области от 12.07.2006 № 90-ГД</w:t>
      </w:r>
      <w:r>
        <w:rPr>
          <w:rFonts w:ascii="Times New Roman" w:eastAsia="Times New Roman" w:hAnsi="Times New Roman" w:cs="Times New Roman"/>
          <w:sz w:val="28"/>
        </w:rPr>
        <w:br/>
        <w:t>«О градостроительной деятельности на территории Самарской области»;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Закон Самарской области от 11.03.2005 № 94-ГД «О земле»;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Правила землепользования и застройки сельского поселения Мокша муниципального района Большеглушицкий Самарской области, утвержденные Решением Собрания представителей сельского поселения </w:t>
      </w:r>
      <w:r>
        <w:rPr>
          <w:rFonts w:ascii="Times New Roman" w:eastAsia="Times New Roman" w:hAnsi="Times New Roman" w:cs="Times New Roman"/>
          <w:sz w:val="28"/>
        </w:rPr>
        <w:lastRenderedPageBreak/>
        <w:t>Мокша муниципального района Большеглушицкий Самарской области № 139 от 30.12.2013 г.;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настоящий Административный регламент.</w:t>
      </w:r>
    </w:p>
    <w:p w:rsidR="00D2455E" w:rsidRDefault="00D2455E" w:rsidP="00D2455E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 текстами федеральных законов, указов и распоряжений Президента Российской Федерации можно ознакомиться на </w:t>
      </w:r>
      <w:proofErr w:type="gramStart"/>
      <w:r>
        <w:rPr>
          <w:rFonts w:ascii="Times New Roman" w:eastAsia="Times New Roman" w:hAnsi="Times New Roman" w:cs="Times New Roman"/>
          <w:sz w:val="28"/>
        </w:rPr>
        <w:t>Официальном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интернет-портале правовой информации (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www.pravo.gov.ru</w:t>
        </w:r>
      </w:hyperlink>
      <w:r>
        <w:rPr>
          <w:rFonts w:ascii="Times New Roman" w:eastAsia="Times New Roman" w:hAnsi="Times New Roman" w:cs="Times New Roman"/>
          <w:sz w:val="28"/>
        </w:rPr>
        <w:t xml:space="preserve">). На </w:t>
      </w:r>
      <w:proofErr w:type="gramStart"/>
      <w:r>
        <w:rPr>
          <w:rFonts w:ascii="Times New Roman" w:eastAsia="Times New Roman" w:hAnsi="Times New Roman" w:cs="Times New Roman"/>
          <w:sz w:val="28"/>
        </w:rPr>
        <w:t>Официальном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интернет-портале правовой информации могут быть размещены (опубликованы) правовые акты Правительства Российской Федерации, других государственных органов исполнительной власти Российской Федерации, законы и иные правовые акты Самарской области.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2.6. Для получения муниципальной услуги заявитель самостоятельно представляет следующие документы: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заявление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(далее – заявление) по форме согласно приложению 1 к настоящему Административному регламенту.</w:t>
      </w:r>
    </w:p>
    <w:p w:rsidR="00FE78B0" w:rsidRPr="008D1446" w:rsidRDefault="00FE78B0" w:rsidP="00FE78B0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63AE">
        <w:rPr>
          <w:rFonts w:ascii="Times New Roman" w:hAnsi="Times New Roman"/>
          <w:sz w:val="28"/>
          <w:szCs w:val="28"/>
        </w:rPr>
        <w:t>Заявление может быть направлено в форме электронного документа, подписанного электро</w:t>
      </w:r>
      <w:r w:rsidRPr="00B763AE">
        <w:rPr>
          <w:rFonts w:ascii="Times New Roman" w:hAnsi="Times New Roman"/>
          <w:sz w:val="28"/>
          <w:szCs w:val="28"/>
        </w:rPr>
        <w:t>н</w:t>
      </w:r>
      <w:r w:rsidRPr="00B763AE">
        <w:rPr>
          <w:rFonts w:ascii="Times New Roman" w:hAnsi="Times New Roman"/>
          <w:sz w:val="28"/>
          <w:szCs w:val="28"/>
        </w:rPr>
        <w:t>ной подпись</w:t>
      </w:r>
      <w:r>
        <w:rPr>
          <w:rFonts w:ascii="Times New Roman" w:hAnsi="Times New Roman"/>
          <w:sz w:val="28"/>
          <w:szCs w:val="28"/>
        </w:rPr>
        <w:t>ю</w:t>
      </w:r>
      <w:bookmarkStart w:id="0" w:name="_GoBack"/>
      <w:bookmarkEnd w:id="0"/>
    </w:p>
    <w:p w:rsidR="00FE78B0" w:rsidRDefault="00FE78B0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Приложениями к заявлению являются составленные в произвольной форме схема планировочной организации земельного участка и пояснительная записка.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Схема планировочной организации земельного участка отображает: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места размещения существующих и проектируемых объектов капитального строительства;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существующие и проектируемые подъезды, подходы к ним;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планируемые параметры объектов капитального строительства (площадь застройки, общая площадь, строительный объем, количество этажей, в том числе подземных, высота, вместимость);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здания, строения, сооружения, подлежащие сносу (при наличии);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решения по планировке, благоустройству, озеленению территории, существующие и планируемые автостоянки;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границы зон с особыми условиями использования территорий.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Пояснительная записка содержит сведения: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параметрах планируемого строительства;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функциональном назначении к строительству или реконструкции объекта капитального строительства;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территориях, подверженных риску негативного воздействия</w:t>
      </w:r>
      <w:r>
        <w:rPr>
          <w:rFonts w:ascii="Times New Roman" w:eastAsia="Times New Roman" w:hAnsi="Times New Roman" w:cs="Times New Roman"/>
          <w:sz w:val="28"/>
        </w:rPr>
        <w:br/>
        <w:t>на окружающую среду (если отклонение от предельных параметров разрешенного строительства, реконструкции объектов капитального строительства может оказать такое негативное воздействие</w:t>
      </w:r>
      <w:r>
        <w:rPr>
          <w:rFonts w:ascii="Times New Roman" w:eastAsia="Times New Roman" w:hAnsi="Times New Roman" w:cs="Times New Roman"/>
          <w:sz w:val="28"/>
        </w:rPr>
        <w:br/>
        <w:t>на окружающую среду);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подтверждающие наличие у земельного участка характеристик, которые препятствуют эффективному использованию земельного участка без отклонения от предельных параметров разрешенного строительства, реконструкции объектов капитального строительства: размеры земельного участка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застройки; с обоснованием подтверждения соблюдения технических регламентов.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Заявитель при подаче заявления должен предъявить паспорт гражданина Российской Федерации, а в случаях, предусмотренных законодательством Российской Федерации, иной документ, удостоверяющий его личность.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Уполномоченный представитель заявителя должен предъявить документ, удостоверяющий полномочия представителя.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правоустанавливающие документы на земельный участок, если указанные документы (их копии или сведения, содержащиеся в них) отсутствуют в Едином государственном реестре недвижимости;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Заявитель вправе также представить вместе с заявлением заключение проектной организации или иной документ, подтверждающий соблюдение требований технических регламентов в случае предоставления запрашиваемого разрешения на отклонение от предельных параметров. Непредставление заявителем указанного заключения не является основанием для отказа заявителю в предоставлении муниципальной услуги.</w:t>
      </w:r>
    </w:p>
    <w:p w:rsidR="00D2455E" w:rsidRDefault="00D2455E" w:rsidP="00D2455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2.7.Документами и информацией, необходимыми в соответствии</w:t>
      </w:r>
      <w:r>
        <w:rPr>
          <w:rFonts w:ascii="Times New Roman" w:eastAsia="Times New Roman" w:hAnsi="Times New Roman" w:cs="Times New Roman"/>
          <w:sz w:val="28"/>
        </w:rPr>
        <w:br/>
        <w:t xml:space="preserve">с нормативными правовыми актами для предоставления муниципальной услуги, которые находятся в распоряжении иных органов и организаций и запрашиваются администрацией в органах (организациях), в распоряжении которых они находятся, если заявитель не представил такие документы и информацию самостоятельно, являются: 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правоустанавливающие документы на земельный участок, если указанные документы (их копии или сведения, содержащиеся в них) имеются в Едином государственном реестре недвижимости;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выписка из Единого государственного реестра недвижимости о правах на земельный участок и (или) находящийся на нем объект (объекты) капитального строительства;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сведения, внесенные в государственный кадастр недвижимости (Единый государственный реестр недвижимости):</w:t>
      </w:r>
    </w:p>
    <w:p w:rsidR="00D2455E" w:rsidRDefault="00D2455E" w:rsidP="00D245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кадастровая выписка о земельном участке;</w:t>
      </w:r>
    </w:p>
    <w:p w:rsidR="00D2455E" w:rsidRDefault="00D2455E" w:rsidP="00D245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кадастровый план территории, в границах которой расположен земельный участок;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градостроительный план земельного участка;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5) выписка из Единого государственного реестра юридических лиц в случае, если заявителем является юридическое лицо, и выписка из Единого государственного реестра индивидуальных предпринимателей в случае, если заявителем является индивидуальный предприниматель.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Заявитель вправе предоставить полный пакет документов, необходимых для предоставления муниципальной услуги, самостоятельно.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2.8. Основанием для отказа в приеме документов, необходимых для предоставления муниципальной услуги, являются: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обращение в орган местного самоуправления, не уполномоченный на предоставление разрешений на отклонение от параметров;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непредставление документов, перечисленных в пункте 2.6настоящего Административного регламента;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наличие в заявлении и приложенных документах неоговоренных исправлений, серьезных повреждений, не позволяющих однозначно истолковать их содержание, подчисток либо приписок, зачеркнутых слов, записей, выполненных карандашом, а также нецензурных либо оскорбительных выражений, угроз жизни, здоровью и имуществу должностных лиц уполномоченного органа, а также членов их семей;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текст заявления не поддается прочтению;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5) отсутствие в заявлении сведений о заявителе, подписи заявителя, контактных телефонов, почтового адреса;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6) заявление подписано неуполномоченным лицом.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подаче заявления через Единый портал основания для отказа</w:t>
      </w:r>
      <w:r>
        <w:rPr>
          <w:rFonts w:ascii="Times New Roman" w:eastAsia="Times New Roman" w:hAnsi="Times New Roman" w:cs="Times New Roman"/>
          <w:sz w:val="28"/>
        </w:rPr>
        <w:br/>
        <w:t>в приеме документов отсутствуют.</w:t>
      </w:r>
    </w:p>
    <w:p w:rsidR="00D2455E" w:rsidRDefault="00D2455E" w:rsidP="00D245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2.9. Основания для </w:t>
      </w:r>
      <w:r>
        <w:rPr>
          <w:rFonts w:ascii="Times New Roman" w:hAnsi="Times New Roman" w:cs="Times New Roman"/>
          <w:sz w:val="28"/>
          <w:szCs w:val="28"/>
        </w:rPr>
        <w:t>приостановления или отказа в предоставлении муниципальной услуги.</w:t>
      </w:r>
    </w:p>
    <w:p w:rsidR="00D2455E" w:rsidRDefault="00D2455E" w:rsidP="00D245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2.9.1. Основания для приостановления предоставления муниципальной услуги отсутствуют.</w:t>
      </w:r>
    </w:p>
    <w:p w:rsidR="00D2455E" w:rsidRDefault="00D2455E" w:rsidP="00D245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2.9.2. Основания для </w:t>
      </w:r>
      <w:r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услуги: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несоответствие испрашиваемого разрешения на отклонение от параметров требованиям Федерального закона от 22.07.2008 № 123-ФЗ «Технический регламент о требованиях пожарной безопасности»;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несоответствие испрашиваемого разрешения на отклонение от параметров требованиям Федерального закона от 30.12.2009 № 384-ФЗ «Технический регламент о безопасности зданий и сооружений»;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3) несоответствие испрашиваемого разрешения на отклонение от параметров требованиям иных технических регламентов;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отсутствие указания в заявлении о предоставлении разрешения на отклонение от предельных параметров конкретных минимальных размеров земельного участка либо его конфигурации, инженерно-геологических или иных характеристик земельного участка, неблагоприятных для застройки.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Решение о предоставлении разрешения на отклонение от предельных параметров или об отказе в предоставлении такого разрешения принимает глава сельского поселения Мокша муниципального района Большеглушицкий Самарской области на основании рекомендаций Комиссии</w:t>
      </w:r>
      <w:r>
        <w:rPr>
          <w:rFonts w:ascii="Times New Roman" w:eastAsia="Times New Roman" w:hAnsi="Times New Roman" w:cs="Times New Roman"/>
          <w:sz w:val="28"/>
        </w:rPr>
        <w:br/>
        <w:t>по подготовке проекта правил землепользования и застройки сельского поселения Мокша муниципального района Большеглушицкий Самарской области (далее – Комиссия), подготовленных на основании заключения о результатах общественных обсуждений или публичных слушаний по вопросу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 предоставлении разрешения на отклонение от предельных параметров.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2.10. Услуги, являющиеся необходимыми и обязательными для предоставления муниципальной услуги, отсутствуют.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2.11. Предоставление муниципальной услуги осуществляется бесплатно.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Заявитель несет расходы, связанные с организацией и проведением общественных обсуждений или публичных слушаний по вопросу о предоставлении разрешения</w:t>
      </w:r>
      <w:r>
        <w:rPr>
          <w:rFonts w:ascii="Times New Roman" w:eastAsia="Times New Roman" w:hAnsi="Times New Roman" w:cs="Times New Roman"/>
          <w:sz w:val="28"/>
        </w:rPr>
        <w:br/>
        <w:t>на отклонение от предельных параметров, независимо</w:t>
      </w:r>
      <w:r>
        <w:rPr>
          <w:rFonts w:ascii="Times New Roman" w:eastAsia="Times New Roman" w:hAnsi="Times New Roman" w:cs="Times New Roman"/>
          <w:sz w:val="28"/>
        </w:rPr>
        <w:br/>
        <w:t>от результатов общественных обсуждений или публичных слушаний.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2.12. Максимальный срок ожидания в очереди при подаче документов, а также при получении результата предоставления муниципальной услуги составляет не более 15 минут.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2.13. Регистрация запроса (заявления) о предоставлении муниципальной услуги, поступившего в письменной форме на личном </w:t>
      </w:r>
      <w:r>
        <w:rPr>
          <w:rFonts w:ascii="Times New Roman" w:eastAsia="Times New Roman" w:hAnsi="Times New Roman" w:cs="Times New Roman"/>
          <w:sz w:val="28"/>
        </w:rPr>
        <w:lastRenderedPageBreak/>
        <w:t>приёме заявителя или по почте, в электронной форме осуществляется в день его поступления в администрацию.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поступлении в администрацию запроса (заявления) о предоставлении муниципальной услуги в письменной форме в выходной или нерабочий праздничный день, регистрация заявления осуществляется в первый рабочий день, следующий за выходным или нерабочим праздничным днем.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2.14. Месторасположение помещения, в котором предоставляется муниципальная услуга, должно определяться с учетом пешеходной доступности от остановок общественного транспорта. Помещения, в которых предоставляется муниципальная услуга, для удобства заявителей размещаются на нижних, предпочтительнее на первых этажах здания. 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Приём заявителей осуществляется в специально выделенных для этих целей помещениях (присутственных местах). Присутственные места размещаются в здании администрации и включают места для информирования, ожидания и приема заявителей, места для заполнения запросов (заявлений).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Присутственные места в администрации оборудуются: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противопожарной системой и средствами пожаротушения;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системой оповещения о возникновении чрезвычайной ситуации;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системой охраны.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Входы и выходы из помещений оборудуются соответствующими указателями с автономными источниками бесперебойного питания.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Места ожидания должны соответствовать комфортным условиям для заявителей и оптимальным условиям работы должностных лиц. Места ожидания в очереди на предоставление или получение документов оборудуются стульями, кресельными секциями, скамьями (</w:t>
      </w:r>
      <w:proofErr w:type="spellStart"/>
      <w:r>
        <w:rPr>
          <w:rFonts w:ascii="Times New Roman" w:eastAsia="Times New Roman" w:hAnsi="Times New Roman" w:cs="Times New Roman"/>
          <w:sz w:val="28"/>
        </w:rPr>
        <w:t>банкетками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). Количество мест ожидания определяется исходя из фактической нагрузки и возможностей для их размещения в здании, но не может составлять менее 10 мест. В местах ожидания организуется предварительная дистанционная </w:t>
      </w:r>
      <w:r>
        <w:rPr>
          <w:rFonts w:ascii="Times New Roman" w:eastAsia="Times New Roman" w:hAnsi="Times New Roman" w:cs="Times New Roman"/>
          <w:sz w:val="28"/>
        </w:rPr>
        <w:lastRenderedPageBreak/>
        <w:t>запись заинтересованных лиц на приём по вопросам предоставления муниципальной услуги по телефону.</w:t>
      </w:r>
    </w:p>
    <w:p w:rsidR="00D2455E" w:rsidRDefault="00D2455E" w:rsidP="00D2455E">
      <w:pPr>
        <w:suppressAutoHyphens/>
        <w:spacing w:after="0" w:line="360" w:lineRule="auto"/>
        <w:ind w:left="42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Места для заполнения запросов (заявлений) оборудуются стульями, столами (стойками) и обеспечиваются образцами заполнения документов, информацией о перечне документов, необходимых для предоставления муниципальной услуги, бланками запросов (заявлений) и канцелярскими принадлежностями.</w:t>
      </w:r>
    </w:p>
    <w:p w:rsidR="00D2455E" w:rsidRDefault="00D2455E" w:rsidP="00D2455E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Требования к помещениям, в которых предоставляется муниципальная услуга, к местам ожидания и местам для заполнения заявлений, местам приема заявителей, информационным стендам с образцами заполнения заявлений и перечнем документов, необходимых для предоставления муниципальной услуги, размещению и оформлению визуальной и текстовой информации о порядке предоставления услуги.</w:t>
      </w:r>
    </w:p>
    <w:p w:rsidR="00D2455E" w:rsidRDefault="00D2455E" w:rsidP="00D245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Места предоставления муниципальной услуги должны отвечать следующим требованиям:</w:t>
      </w:r>
    </w:p>
    <w:p w:rsidR="00D2455E" w:rsidRDefault="00D2455E" w:rsidP="00D2455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Здание администрации должно быть оборудовано отдельным входом для свободного доступа заинтересованных лиц.</w:t>
      </w:r>
    </w:p>
    <w:p w:rsidR="00D2455E" w:rsidRDefault="00D2455E" w:rsidP="00D2455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Центральный вход в здание администрации должен быть оборудован информационной табличкой (вывеской), содержащей информацию о наименовании и режиме работы администрации.</w:t>
      </w:r>
    </w:p>
    <w:p w:rsidR="00D2455E" w:rsidRDefault="00D2455E" w:rsidP="00D2455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Вход в здание администрации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D2455E" w:rsidRDefault="00D2455E" w:rsidP="00D2455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помещениях для работы с заинтересованными лицами размещаются информационные стенды.</w:t>
      </w:r>
    </w:p>
    <w:p w:rsidR="00D2455E" w:rsidRDefault="00D2455E" w:rsidP="00D2455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Сотрудники, предоставляющие муниципальную услугу, обеспечиваются личными нагрудными идентификационными карточками (</w:t>
      </w:r>
      <w:proofErr w:type="spellStart"/>
      <w:r>
        <w:rPr>
          <w:rFonts w:ascii="Times New Roman" w:eastAsia="Times New Roman" w:hAnsi="Times New Roman" w:cs="Times New Roman"/>
          <w:sz w:val="28"/>
        </w:rPr>
        <w:t>бейджами</w:t>
      </w:r>
      <w:proofErr w:type="spellEnd"/>
      <w:r>
        <w:rPr>
          <w:rFonts w:ascii="Times New Roman" w:eastAsia="Times New Roman" w:hAnsi="Times New Roman" w:cs="Times New Roman"/>
          <w:sz w:val="28"/>
        </w:rPr>
        <w:t>) с указанием фамилии, имени, отчества и должности, крепящимися с помощью зажимов к одежде, либо настольными табличками аналогичного содержания.</w:t>
      </w:r>
    </w:p>
    <w:p w:rsidR="00D2455E" w:rsidRDefault="00D2455E" w:rsidP="00D2455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Места ожидания должны соответствовать комфортным условиям для заинтересованных лиц и оптимальным условиям работы специалистов.</w:t>
      </w:r>
    </w:p>
    <w:p w:rsidR="00D2455E" w:rsidRDefault="00D2455E" w:rsidP="00D2455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Места ожидания в очереди на консультацию или получение результатов муниципальной услуги должны быть оборудованы стульями, кресельными секциями или скамьями (</w:t>
      </w:r>
      <w:proofErr w:type="spellStart"/>
      <w:r>
        <w:rPr>
          <w:rFonts w:ascii="Times New Roman" w:eastAsia="Times New Roman" w:hAnsi="Times New Roman" w:cs="Times New Roman"/>
          <w:sz w:val="28"/>
        </w:rPr>
        <w:t>банкетками</w:t>
      </w:r>
      <w:proofErr w:type="spellEnd"/>
      <w:r>
        <w:rPr>
          <w:rFonts w:ascii="Times New Roman" w:eastAsia="Times New Roman" w:hAnsi="Times New Roman" w:cs="Times New Roman"/>
          <w:sz w:val="28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D2455E" w:rsidRDefault="00D2455E" w:rsidP="00D2455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Места для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заинтересованными лицами.</w:t>
      </w:r>
    </w:p>
    <w:p w:rsidR="00D2455E" w:rsidRDefault="00D2455E" w:rsidP="00D2455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Рабочие места сотрудников,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D2455E" w:rsidRDefault="00D2455E" w:rsidP="00D2455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территории, прилегающей к зданию администрации, оборудуются места для парковки автотранспортных средств. Количество парковочных мест определяется исходя из интенсивности и количества заинтересованных лиц, обратившихся в администрацию за определенный период. На стоянке должно быть не менее 5 </w:t>
      </w:r>
      <w:proofErr w:type="spellStart"/>
      <w:r>
        <w:rPr>
          <w:rFonts w:ascii="Times New Roman" w:eastAsia="Times New Roman" w:hAnsi="Times New Roman" w:cs="Times New Roman"/>
          <w:sz w:val="28"/>
        </w:rPr>
        <w:t>машиномест</w:t>
      </w:r>
      <w:proofErr w:type="spellEnd"/>
      <w:r>
        <w:rPr>
          <w:rFonts w:ascii="Times New Roman" w:eastAsia="Times New Roman" w:hAnsi="Times New Roman" w:cs="Times New Roman"/>
          <w:sz w:val="28"/>
        </w:rPr>
        <w:t>. Доступ заявителей к парковочным местам является бесплатным.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 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2.15. Показателями доступности и качества предоставления муниципальной услуги являются: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количество взаимодействий заявителя с должностными лицами администрации при предоставлении муниципальной услуги и их продолжительность;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доля жалоб заявителей, поступивших в порядке досудебного обжалования решений, принимаемых в ходе предоставления муниципальной услуги, и действий (бездействий) должностных лиц в общем количестве обращений по вопросам предоставления муниципальной услуги;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доля нарушений исполнения настоящего Административного регламента, иных нормативных правовых актов, выявленных по результатам проведения контрольных мероприятий в соответствии с разделом 4 настоящего Административного регламента, в общем количестве исполненных заявлений о предоставлении муниципальных услуг; 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снижение максимального срока ожидания в очереди при подаче запроса (заявления) и получении результата предоставления муниципальной услуги;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доля заявлений о предоставлении муниципальной услуги, поступивших в электронной форме (от общего количества поступивших заявлений).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2.16. Информация о предоставляемой муниципальной услуге, формы запросов (заявлений) могут быть получены с использованием ресурсов</w:t>
      </w:r>
      <w:r>
        <w:rPr>
          <w:rFonts w:ascii="Times New Roman" w:eastAsia="Times New Roman" w:hAnsi="Times New Roman" w:cs="Times New Roman"/>
          <w:sz w:val="28"/>
        </w:rPr>
        <w:br/>
        <w:t>в сети Интернет, указанных в пункте 1.3.3 настоящего Административного регламента.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2.17.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Единого портала государственных и муниципальных услуг и Регионального портала, а также по принципу «одного окна» с учетом экстерриториального принципа получения муниципальной услуги на базе МФЦ. 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Экстерриториальный принцип получения муниципальной услуги на базе МФЦ (далее – экстерриториальный принцип) – возможность получения муниципальной услуги при обращении заявителя (представителя заявителя) в любой МФЦ на территории Самарской области независимо от места регистрации по месту жительства.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2.18. 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Направление заявления в электронной форме или в виде электронного документа осуществляется с учетом информационно-технологических условий (возможностей) и требует наличия у заявителя доступа к Региональному порталу в сети Интернет.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Прием и регистрация заявлений, представляемых с использованием информационно-коммуникационных технологий, осуществляется в пределах срока регистрации, предусмотренного настоящим Административным регламентом.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направлении заявления в электронной форме или в виде электронного документа в администрацию запрещается требовать от заявителя повторного формирования и подписания заявления на бумажном носителе.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2.19. Предоставление муниципальной услуги на базе МФЦ по принципу «одного окна» с учетом экстерриториального принципа осуществляется после однократного личного обращения заявителя с соответствующим заявлением в МФЦ. Взаимодействие с администрацией осуществляется МФЦ без участия заявителя в соответствии с нормативными правовыми актами Российской Федерации, Самарской области и соглашением о взаимодействии между администрацией и МФЦ, заключенным в установленном порядке.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При получении муниципальной услуги по экстерриториальному принципу предоставляемые заявителем электронные документы и (или) </w:t>
      </w:r>
      <w:r>
        <w:rPr>
          <w:rFonts w:ascii="Times New Roman" w:eastAsia="Times New Roman" w:hAnsi="Times New Roman" w:cs="Times New Roman"/>
          <w:sz w:val="28"/>
        </w:rPr>
        <w:lastRenderedPageBreak/>
        <w:t>заверенные уполномоченным должностным лицом МФЦ электронные образы предоставляемых заявителем документов с письменного согласия заявителя (представителя заявителя) размещаются в едином региональном хранилище, являющемся элементом Регионального портала, обеспечивающим хранение электронных документов и электронных образов документов, а также их использование заявителем в целях предоставления ему муниципальной услуги по экстерриториальному принципу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или в электронной форме (далее – единое региональное хранилище).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Документы,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 xml:space="preserve">необходимые для предоставления </w:t>
      </w:r>
      <w:r>
        <w:rPr>
          <w:rFonts w:ascii="Times New Roman" w:eastAsia="Times New Roman" w:hAnsi="Times New Roman" w:cs="Times New Roman"/>
          <w:sz w:val="28"/>
        </w:rPr>
        <w:t>муниципальной услуги (лично представляемые заявителем)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приложенные к заявлению и представленные в электронной форме с использованием Регионального портала, являются основанием для начала предоставления </w:t>
      </w:r>
      <w:r>
        <w:rPr>
          <w:rFonts w:ascii="Times New Roman" w:eastAsia="Times New Roman" w:hAnsi="Times New Roman" w:cs="Times New Roman"/>
          <w:sz w:val="28"/>
        </w:rPr>
        <w:t>муниципальной услуги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В случае направления в электронной форме заявления без приложения документов, </w:t>
      </w:r>
      <w:r>
        <w:rPr>
          <w:rFonts w:ascii="Times New Roman" w:eastAsia="Times New Roman" w:hAnsi="Times New Roman" w:cs="Times New Roman"/>
          <w:sz w:val="28"/>
        </w:rPr>
        <w:t>лично представляемых заявителем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, они должны быть представлены заявителем в </w:t>
      </w:r>
      <w:r>
        <w:rPr>
          <w:rFonts w:ascii="Times New Roman" w:eastAsia="Times New Roman" w:hAnsi="Times New Roman" w:cs="Times New Roman"/>
          <w:sz w:val="28"/>
        </w:rPr>
        <w:t>администрацию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на личном приеме в течение 5 рабочих дней с момента направления заявления. До предоставления заявителем указанных документов рассмотрение заявления о предоставлении муниципальной услуги приостанавливается.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случае подачи запроса (заявления) о предоставлении </w:t>
      </w:r>
      <w:r>
        <w:rPr>
          <w:rFonts w:ascii="Times New Roman" w:eastAsia="Times New Roman" w:hAnsi="Times New Roman" w:cs="Times New Roman"/>
          <w:spacing w:val="1"/>
          <w:sz w:val="28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услуги в электронной форме с документами в виде электронных документов (электронных образов документов), заверенных в установленном порядке, документы на бумажных носителях заявителем не представляются.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2.20. Результаты предоставления </w:t>
      </w:r>
      <w:r>
        <w:rPr>
          <w:rFonts w:ascii="Times New Roman" w:eastAsia="Times New Roman" w:hAnsi="Times New Roman" w:cs="Times New Roman"/>
          <w:spacing w:val="1"/>
          <w:sz w:val="28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услуги формируются в форме электронных документов, подписанных усиленной квалифицированной электронной подписью должностного лица администрации, и </w:t>
      </w:r>
      <w:r>
        <w:rPr>
          <w:rFonts w:ascii="Times New Roman" w:eastAsia="Times New Roman" w:hAnsi="Times New Roman" w:cs="Times New Roman"/>
          <w:sz w:val="28"/>
        </w:rPr>
        <w:t xml:space="preserve">размещаются в едином региональном хранилище </w:t>
      </w:r>
      <w:r>
        <w:rPr>
          <w:rFonts w:ascii="Times New Roman" w:eastAsia="Times New Roman" w:hAnsi="Times New Roman" w:cs="Times New Roman"/>
          <w:color w:val="000000"/>
          <w:sz w:val="28"/>
        </w:rPr>
        <w:t>Регионального портала независимо от способа обращения заявителя за получением муниципальной услуги.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</w:t>
      </w:r>
      <w:r>
        <w:rPr>
          <w:rFonts w:ascii="Times New Roman" w:eastAsia="Times New Roman" w:hAnsi="Times New Roman" w:cs="Times New Roman"/>
          <w:sz w:val="28"/>
        </w:rPr>
        <w:br/>
        <w:t>а также особенности выполнения административных процедур</w:t>
      </w:r>
      <w:r>
        <w:rPr>
          <w:rFonts w:ascii="Times New Roman" w:eastAsia="Times New Roman" w:hAnsi="Times New Roman" w:cs="Times New Roman"/>
          <w:sz w:val="28"/>
        </w:rPr>
        <w:br/>
        <w:t>в многофункциональных центрах</w:t>
      </w:r>
    </w:p>
    <w:p w:rsidR="00D2455E" w:rsidRDefault="00D2455E" w:rsidP="00D2455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3.1. Предоставление муниципальной услуги включает в себя следующие административные процедуры: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приём заявления и документов, необходимых для предоставления муниципальной услуги, при личном обращении заявителя;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прием документов при обращении по почте либо в электронной форме;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прием заявления и документов, необходимых для предоставления муниципальной услуги, на базе МФЦ;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и направление межведомственных запросов;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рассмотрение заявления на отклонение от предельных параметров;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предоставление разрешения на отклонение от предельных параметров либо отказа в предоставлении разрешения на отклонение от предельных параметров, выдача (направление) заявителю документов.</w:t>
      </w:r>
    </w:p>
    <w:p w:rsidR="00D2455E" w:rsidRDefault="00D2455E" w:rsidP="00D2455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Приём заявления и документов, необходимых для предоставления муниципальной услуги, при личном обращении заявителя</w:t>
      </w:r>
    </w:p>
    <w:p w:rsidR="00D2455E" w:rsidRDefault="00D2455E" w:rsidP="00D2455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3.2. Основанием (юридическим фактом) для начала выполнения административной процедуры является обращение заявителя</w:t>
      </w:r>
      <w:r>
        <w:rPr>
          <w:rFonts w:ascii="Times New Roman" w:eastAsia="Times New Roman" w:hAnsi="Times New Roman" w:cs="Times New Roman"/>
          <w:sz w:val="28"/>
        </w:rPr>
        <w:br/>
        <w:t>за предоставлением муниципальной услуги в администрацию</w:t>
      </w:r>
      <w:r>
        <w:rPr>
          <w:rFonts w:ascii="Times New Roman" w:eastAsia="Times New Roman" w:hAnsi="Times New Roman" w:cs="Times New Roman"/>
          <w:sz w:val="28"/>
        </w:rPr>
        <w:br/>
        <w:t>с соответствующим запросом (заявлением) и документами, необходимыми для предоставления муниципальной услуги, указанными в пункте 2.6 настоящего Административного регламента.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3.3. Должностным лицом, осуществляющим административную процедуру, является должностное лицо администрации, уполномоченное на прием запроса (заявления) и документов для предоставления муниципальной услуги (далее – должностное лицо, ответственное за прием запроса и документов).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3.4. Должностное лицо, ответственное за прием запроса и документов: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осуществляет прием запроса (заявления) и документов;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проверяет комплектность представленных заявителем документов, исходя из требований пункта 2.6 настоящего Административного регламента, и формирует комплект документов, представленных заявителем;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регистрирует запрос (заявление) в журнале регистрации входящих документов. Под регистрацией в журнале регистрации входящих документов понимается как регистрация запроса на бумажном носителе, так и регистрация запроса в используемой в администрации системе электронного документооборота, обеспечивающей сохранность сведений о регистрации документов. Регистрация в журнале регистрации входящих документов осуществляется последовательно, исходя из времени поступления запросов;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случае если при проверке представленных заявителем документов присутствуют основания для отказа в приеме документов, предусмотренные пунктом 2.8 настоящего Административного регламента, отказывает в приеме документов.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3.5.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Если при проверке комплектности представленных заявителем документов, исходя из требований пункта 2.6 настоящего Административного регламента, должностное лицо, ответственное за прием запроса и документов, выявляет, что документы, представленные заявителем для получения муниципальной услуги, не соответствуют установленным настоящим Административным регламентом требованиям, оно уведомляет заявителя о перечне недостающих документов и предлагает повторно обратиться, собрав необходимый пакет документов. </w:t>
      </w:r>
      <w:proofErr w:type="gramEnd"/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случае отказа заявителя от доработки документов, должностное лицо, ответственное за прием запроса и документов, принимает документы, обращая внимание заявителя, что указанные недостатки будут препятствовать предоставлению муниципальной услуги.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При желании заявителя устранить препятствия, прервав подачу документов, должностное лицо, ответственное за прием запроса и документов, возвращает документы заявителю. 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Максимальный срок выполнения действий, предусмотренных настоящим пунктом, составляет 15 минут.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3.6. Максимальный срок выполнения административной процедуры составляет 1 рабочий день.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3.7. Критерием принятия решения является наличие запроса (заявления) и документов, которые заявитель должен представить самостоятельно.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3.8. Результатом административной процедуры является прием документов, представленных заявителем. 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Способом фиксации результата административной процедуры является регистрация запроса (заявления) в журнале регистрации входящих документов.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Прием документов при обращении по почте либо в электронной форме</w:t>
      </w:r>
    </w:p>
    <w:p w:rsidR="00D2455E" w:rsidRDefault="00D2455E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3.9. Основанием (юридическим фактом) для начала административной процедуры, является поступление в администрацию по почте либо в электронной форме с помощью автоматизированных информационных систем запроса (заявления) о предоставлении муниципальной услуги и документов, необходимых для предоставления муниципальной услуги, которые заявитель должен представить самостоятельно в соответствии с пунктом 2.6 настоящего Административного регламента.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3.10. Должностное лицо, ответственное за прием запроса и документов: 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регистрирует поступивший запрос (заявление) в журнале регистрации входящих документов;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проверяет комплектность представленных заявителем документов, исходя из соответственно требований пункта 2.6 настоящего </w:t>
      </w:r>
      <w:r>
        <w:rPr>
          <w:rFonts w:ascii="Times New Roman" w:eastAsia="Times New Roman" w:hAnsi="Times New Roman" w:cs="Times New Roman"/>
          <w:sz w:val="28"/>
        </w:rPr>
        <w:lastRenderedPageBreak/>
        <w:t>Административного регламента, и формирует комплект документов, представленных заявителем;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уведомляет заявителя по телефону либо подготавливает, подписывает и направляет заявителю по почте на бумажном носителе либо в электронной форме (при наличии электронного адреса) уведомление</w:t>
      </w:r>
      <w:r>
        <w:rPr>
          <w:rFonts w:ascii="Times New Roman" w:eastAsia="Times New Roman" w:hAnsi="Times New Roman" w:cs="Times New Roman"/>
          <w:sz w:val="28"/>
        </w:rPr>
        <w:br/>
        <w:t>о регистрации запроса (заявления) о предоставлении муниципальной услуги по форме согласно приложению 2 к настоящему Административному регламенту. Второй экземпляр уведомления на бумажном носителе хранится в администрации;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В случае представления заявителем запроса в электронной форме без приложения электронных документов (электронных образов документов), необходимых для предоставления муниципальной услуги и представляемых заявителем самостоятельно, заверенных в установленном законом порядке, заявителю направляется уведомление о приёме и регистрации заявления, приостановке течения срока предоставления муниципальной услуги и необходимости в течение 5 рабочих дней представить соответствующие документы, указанные в пункте 2.6 настоящего Административного регламента.</w:t>
      </w:r>
      <w:proofErr w:type="gramEnd"/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случае если при проверке представленных заявителем документов присутствуют основания для отказа в приеме документов, предусмотренные пунктом 2.8 настоящего Административного регламента, отказывает в приеме документов.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3.11. Максимальный срок административной процедуры не может превышать 1 рабочий день.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3.12. Критерием принятия решения является наличие запроса (заявления) и документов, представленных по почте, либо</w:t>
      </w:r>
      <w:r>
        <w:rPr>
          <w:rFonts w:ascii="Times New Roman" w:eastAsia="Times New Roman" w:hAnsi="Times New Roman" w:cs="Times New Roman"/>
          <w:sz w:val="28"/>
        </w:rPr>
        <w:br/>
        <w:t>в электронной форме.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3.13. Результатом административной процедуры является прием документов, представленных заявителем. 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Способом фиксации результата административной процедуры является регистрация запроса (заявления) в журнале регистрации входящих документов, уведомление заявителя.</w:t>
      </w:r>
    </w:p>
    <w:p w:rsidR="00D2455E" w:rsidRDefault="00D2455E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Прием заявления и документов, необходимых для предоставления муниципальной услуги, на базе МФЦ</w:t>
      </w:r>
    </w:p>
    <w:p w:rsidR="00D2455E" w:rsidRDefault="00D2455E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3.14. Основанием (юридическим фактом) для приема документов на базе МФЦ, является обращение заявителя с запросом (заявлением) и документами, необходимыми для предоставления муниципальной услуги, перечисленными в пункте 2.6 настоящего Административного регламента,</w:t>
      </w:r>
      <w:r>
        <w:rPr>
          <w:rFonts w:ascii="Times New Roman" w:eastAsia="Times New Roman" w:hAnsi="Times New Roman" w:cs="Times New Roman"/>
          <w:sz w:val="28"/>
        </w:rPr>
        <w:br/>
        <w:t>в МФЦ.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3.15. Сотрудник МФЦ, ответственный за прием и регистрацию документов, уточняет предмет обращения заявителя в МФЦ и проверяет соответствие испрашиваемой муниципальной услуги перечню предоставляемых государственных и муниципальных услуг на базе МФЦ.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3.16. При получении запроса (заявления) о предоставлении муниципальной услуги и документов, необходимых для предоставления муниципальной услуги, по почте, от курьера или </w:t>
      </w:r>
      <w:proofErr w:type="gramStart"/>
      <w:r>
        <w:rPr>
          <w:rFonts w:ascii="Times New Roman" w:eastAsia="Times New Roman" w:hAnsi="Times New Roman" w:cs="Times New Roman"/>
          <w:sz w:val="28"/>
        </w:rPr>
        <w:t>экспресс-почтой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сотрудник МФЦ, ответственный за прием и регистрацию документов, регистрирует запрос (заявление) в государственной информационной системе Самарской области «Система многофункциональных центров предоставления государственных и муниципальных услуг» (далее – ГИС СО «МФЦ»).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3.17. Сотрудник МФЦ, ответственный за прием и регистрацию документов, при получении запроса (заявления) о предоставлении муниципальной услуги и документов по почте, от курьера или </w:t>
      </w:r>
      <w:proofErr w:type="gramStart"/>
      <w:r>
        <w:rPr>
          <w:rFonts w:ascii="Times New Roman" w:eastAsia="Times New Roman" w:hAnsi="Times New Roman" w:cs="Times New Roman"/>
          <w:sz w:val="28"/>
        </w:rPr>
        <w:t>экспресс-почтой</w:t>
      </w:r>
      <w:proofErr w:type="gramEnd"/>
      <w:r>
        <w:rPr>
          <w:rFonts w:ascii="Times New Roman" w:eastAsia="Times New Roman" w:hAnsi="Times New Roman" w:cs="Times New Roman"/>
          <w:sz w:val="28"/>
        </w:rPr>
        <w:t>: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передает запрос (заявление) и документы сотруднику МФЦ, ответственному за доставку документов в администрацию;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составляет и направляет в адрес заявителя расписку о приеме пакета документов.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3.18. При непосредственном обращении заявителя в МФЦ сотрудник МФЦ, ответственный за прием и регистрацию документов, проверяет комплектность документов в соответствии с требованиями пункта 2.6 настоящего Административного регламента. Если представленные документы не соответствуют требованиям пункта 2.6 настоящего Административного регламента, сотрудник МФЦ, ответственный за прием и регистрацию документов, разъясняет заявителю содержание недостатков, выявленных в представленных документах, и предлагает с согласия заявителя устранить недостатки.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согласии заявителя устранить выявленные недостатки сотрудник МФЦ, ответственный за прием и регистрацию документов, прерывает прием и регистрацию документов и возвращает их заявителю для устранения выявленных недостатков. 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несогласии заявителя устранить выявленные недостатки сотрудник МФЦ, ответственный за прием и регистрацию документов, разъясняет, что указанное обстоятельство может стать основанием для отказа в предоставлении муниципальной услуги.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Сотрудник МФЦ, ответственный за прием и регистрацию документов, регистрирует запрос (заявление) в ГИС СО «МФЦ», после чего заявлению присваивается индивидуальный порядковый номер и оформляется расписка о приеме документов.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Максимальный срок выполнения действий устанавливается МФЦ,</w:t>
      </w:r>
      <w:r>
        <w:rPr>
          <w:rFonts w:ascii="Times New Roman" w:eastAsia="Times New Roman" w:hAnsi="Times New Roman" w:cs="Times New Roman"/>
          <w:sz w:val="28"/>
        </w:rPr>
        <w:br/>
        <w:t xml:space="preserve">но не может превышать 50 минут при представлении документов заявителем при его непосредственном обращении в МФЦ и 2 часов при получении запроса (заявления) о предоставлении муниципальной услуги и документов по почте, от курьера или </w:t>
      </w:r>
      <w:proofErr w:type="gramStart"/>
      <w:r>
        <w:rPr>
          <w:rFonts w:ascii="Times New Roman" w:eastAsia="Times New Roman" w:hAnsi="Times New Roman" w:cs="Times New Roman"/>
          <w:sz w:val="28"/>
        </w:rPr>
        <w:t>экспресс-почтой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3.19. Сотрудник МФЦ, ответственный за прием и регистрацию документов передает сотруднику МФЦ, ответственному за формирование дела, принятый при непосредственном обращении заявителя в МФЦ и </w:t>
      </w:r>
      <w:r>
        <w:rPr>
          <w:rFonts w:ascii="Times New Roman" w:eastAsia="Times New Roman" w:hAnsi="Times New Roman" w:cs="Times New Roman"/>
          <w:sz w:val="28"/>
        </w:rPr>
        <w:lastRenderedPageBreak/>
        <w:t>зарегистрированный запрос (заявление) и представленные заявителем</w:t>
      </w:r>
      <w:r>
        <w:rPr>
          <w:rFonts w:ascii="Times New Roman" w:eastAsia="Times New Roman" w:hAnsi="Times New Roman" w:cs="Times New Roman"/>
          <w:sz w:val="28"/>
        </w:rPr>
        <w:br/>
        <w:t>в МФЦ документы.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3.20. Сотрудник МФЦ, ответственный за формирование дела, формирует из поступивших документов дело (пакет документов), необходимое для предоставления муниципальной услуги (далее – дело), для передачи в администрацию.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3.21. Дело доставляется в администрацию сотрудником МФЦ, ответственным за доставку документов. Максимальный срок выполнения данного действия устанавливается соглашением администрации о взаимодействии с МФЦ, но не может превышать 1 рабочего дня с момента непосредственного обращения заявителя с запросом (заявлением) и документами в МФЦ или поступления в МФЦ запроса (заявления) о предоставлении муниципальной услуги и документов по почте,</w:t>
      </w:r>
      <w:r>
        <w:rPr>
          <w:rFonts w:ascii="Times New Roman" w:eastAsia="Times New Roman" w:hAnsi="Times New Roman" w:cs="Times New Roman"/>
          <w:sz w:val="28"/>
        </w:rPr>
        <w:br/>
        <w:t xml:space="preserve">от курьера или </w:t>
      </w:r>
      <w:proofErr w:type="gramStart"/>
      <w:r>
        <w:rPr>
          <w:rFonts w:ascii="Times New Roman" w:eastAsia="Times New Roman" w:hAnsi="Times New Roman" w:cs="Times New Roman"/>
          <w:sz w:val="28"/>
        </w:rPr>
        <w:t>экспресс-почтой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Должностное лицо администрации, ответственное за прием запроса и документов, выдает сотруднику МФЦ, ответственному за доставку документов, расписку о принятии представленных документов. Максимальный срок выполнения действия составляет 10 минут.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3.22. Дальнейшее рассмотрение поступившего из МФЦ запроса (заявления) и документов осуществляется администрацией в порядке, установленном пунктами 3.4, 3.6 – 3.8 Административного регламента.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3.23. Критерием приема документов на базе МФЦ является наличие запроса (заявления) и документов, которые заявитель должен представить самостоятельно.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3.24. Результатом административной процедуры является доставка</w:t>
      </w:r>
      <w:r>
        <w:rPr>
          <w:rFonts w:ascii="Times New Roman" w:eastAsia="Times New Roman" w:hAnsi="Times New Roman" w:cs="Times New Roman"/>
          <w:sz w:val="28"/>
        </w:rPr>
        <w:br/>
        <w:t xml:space="preserve">в администрацию запроса (заявления) и представленных заявителем в МФЦ документов. 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3.25. Способами фиксации результата административной процедуры являются регистрация представленного запроса (заявления), расписка МФЦ</w:t>
      </w:r>
      <w:r w:rsidR="002D461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о приеме документов, выданная заявителю,  расписка администрации о </w:t>
      </w:r>
      <w:r>
        <w:rPr>
          <w:rFonts w:ascii="Times New Roman" w:eastAsia="Times New Roman" w:hAnsi="Times New Roman" w:cs="Times New Roman"/>
          <w:sz w:val="28"/>
        </w:rPr>
        <w:lastRenderedPageBreak/>
        <w:t>принятии представленных документов для предоставления муниципальной услуги.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Порядок предоставления муниципальной услуги по экстерриториальному принципу, а также порядок взаимодействия МФЦ, участвующих в предоставлении муниципальной услуги по экстерриториальному принципу, и администрации определяется соответствующими соглашениями о взаимодействии.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Формирование и направление межведомственных запросов 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3.26. Основанием (юридическим фактом) для начала выполнения административной процедуры является непредставление заявителем документов, указанных в пункте 2.7 настоящего Административного регламента, и отсутствие их в распоряжении администрации.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3.27. Должностным лицом, осуществляющим административную процедуру, является должностное лицо администрации, уполномоченное</w:t>
      </w:r>
      <w:r>
        <w:rPr>
          <w:rFonts w:ascii="Times New Roman" w:eastAsia="Times New Roman" w:hAnsi="Times New Roman" w:cs="Times New Roman"/>
          <w:sz w:val="28"/>
        </w:rPr>
        <w:br/>
        <w:t>на формирование и направление межведомственных запросов (далее – должностное лицо, уполномоченное на формирование и направление межведомственных запросов).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3.28. Должностное лицо, уполномоченное на формирование и направление межведомственных запросов, готовит и направляет межведомственные запросы в органы (организации), в распоряжении которых находится необходимая информация.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3.29. Направление запросов осуществляется через систему межведомственного электронного взаимодействия.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случае невозможности направления межведомственных запросов </w:t>
      </w:r>
      <w:r>
        <w:rPr>
          <w:rFonts w:ascii="Times New Roman" w:eastAsia="Times New Roman" w:hAnsi="Times New Roman" w:cs="Times New Roman"/>
          <w:sz w:val="28"/>
        </w:rPr>
        <w:br/>
        <w:t xml:space="preserve">в электронной форме в связи с подтвержденной технической недоступностью или неработоспособностью веб-сервисов администрации либо неработоспособностью </w:t>
      </w:r>
      <w:proofErr w:type="gramStart"/>
      <w:r>
        <w:rPr>
          <w:rFonts w:ascii="Times New Roman" w:eastAsia="Times New Roman" w:hAnsi="Times New Roman" w:cs="Times New Roman"/>
          <w:sz w:val="28"/>
        </w:rPr>
        <w:t>каналов связи, обеспечивающих доступ</w:t>
      </w:r>
      <w:r>
        <w:rPr>
          <w:rFonts w:ascii="Times New Roman" w:eastAsia="Times New Roman" w:hAnsi="Times New Roman" w:cs="Times New Roman"/>
          <w:sz w:val="28"/>
        </w:rPr>
        <w:br/>
        <w:t>к сервисам направление межведомственного запроса осуществляется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</w:rPr>
        <w:lastRenderedPageBreak/>
        <w:t>бумажном носителе по почте, по факсу с одновременным его направлением по почте или курьерской доставкой.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Межведомственный запрос формируется в соответствии</w:t>
      </w:r>
      <w:r>
        <w:rPr>
          <w:rFonts w:ascii="Times New Roman" w:eastAsia="Times New Roman" w:hAnsi="Times New Roman" w:cs="Times New Roman"/>
          <w:sz w:val="28"/>
        </w:rPr>
        <w:br/>
        <w:t xml:space="preserve">с требованиями Федерального </w:t>
      </w:r>
      <w:hyperlink r:id="rId9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закона</w:t>
        </w:r>
      </w:hyperlink>
      <w:r>
        <w:rPr>
          <w:rFonts w:ascii="Times New Roman" w:eastAsia="Times New Roman" w:hAnsi="Times New Roman" w:cs="Times New Roman"/>
          <w:sz w:val="28"/>
        </w:rPr>
        <w:t xml:space="preserve"> от 27.07.2010 № 210-ФЗ</w:t>
      </w:r>
      <w:r>
        <w:rPr>
          <w:rFonts w:ascii="Times New Roman" w:eastAsia="Times New Roman" w:hAnsi="Times New Roman" w:cs="Times New Roman"/>
          <w:sz w:val="28"/>
        </w:rPr>
        <w:br/>
        <w:t>«Об организации предоставления государственных и муниципальных услуг».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3.30. Предельный срок для подготовки и направления межведомственных запросов составляет 3 рабочих дня со дня регистрации заявления на предоставление муниципальной услуги.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3.31. Предельный срок для ответов на межведомственные запросы составляет 5 рабочих дней со дня поступления запроса в соответствующий орган (организацию).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Испрашиваемая информация и (или) документы предоставляются</w:t>
      </w:r>
      <w:r>
        <w:rPr>
          <w:rFonts w:ascii="Times New Roman" w:eastAsia="Times New Roman" w:hAnsi="Times New Roman" w:cs="Times New Roman"/>
          <w:sz w:val="28"/>
        </w:rPr>
        <w:br/>
        <w:t>в порядке, указанном в технологической карте межведомственного взаимодействия муниципальной услуги, утверждённой в установленном порядке.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3.32. Критерием принятия решения о направлении межведомственных запросов является отсутствие в распоряжении администрации документов (информации, содержащейся в них), предусмотренных пунктом 2.7 настоящего Административного регламента, и непредставление их заявителем самостоятельно. 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3.33. Результатом административной процедуры является формирование полного пакета документов, необходимых для предоставления муниципальной услуги. 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3.34. Способом фиксации результата административной процедуры является регистрация ответов на межведомственные запросы.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Рассмотрение заявления на отклонение от предельных параметров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3.35. Основанием (юридическим фактом) для начала выполнения административной процедуры является формирование полного пакета документов, необходимых для предоставления муниципальной услуги.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3.36. Должностным лицом, осуществляющим административную процедуру, является должностное лицо администрации, уполномоченное на анализ документов (информации), необходимых для предоставления муниципальной услуги (далее – должностное лицо).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3.37. При предоставлении муниципальной услуги должностное лицо совершает следующие административные действия: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1) осуществляет проверку документов (информации), содержащейся</w:t>
      </w:r>
      <w:r>
        <w:rPr>
          <w:rFonts w:ascii="Times New Roman" w:eastAsia="Times New Roman" w:hAnsi="Times New Roman" w:cs="Times New Roman"/>
          <w:sz w:val="28"/>
        </w:rPr>
        <w:br/>
        <w:t>в них), необходимых для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</w:rPr>
        <w:br/>
        <w:t>в соответствии с пунктами 2.6 и 2.7 настоящего Административного регламента, в том числе на предмет соответствия предполагаемого отклонения от предельных параметров разрешенного строительства, реконструкции объектов капитального строительства требованиям технических регламентов.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Максимальный срок выполнения соответствующего административного действия составляет5 рабочих дней;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готовит материалы для проведения общественных обсуждений или публичных слушаний по вопросу предоставления разрешения на отклонение от предельных параметров. Максимальный срок выполнения соответствующего административного действия составляет 2 рабочих дня;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направляет главе сельского поселения Мокша муниципального района Большеглушицкий Самарской области рекомендации Комиссии, подготовленные на основании заключения о результатах общественных обсуждений или публичных 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3.38. Результатом административной процедуры является направление главе сельского поселения Мокша муниципального района Большеглушицкий Самарской области рекомендаций Комиссии, </w:t>
      </w:r>
      <w:r>
        <w:rPr>
          <w:rFonts w:ascii="Times New Roman" w:eastAsia="Times New Roman" w:hAnsi="Times New Roman" w:cs="Times New Roman"/>
          <w:sz w:val="28"/>
        </w:rPr>
        <w:lastRenderedPageBreak/>
        <w:t>подготовленных на основании заключения о результатах общественных обсуждений или публичных слушаний по вопросу о предоставлении разрешения на отклонение от предельных параметров.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3.39. Способом фиксации результата административной процедуры является внесение сведений, указанных в пункте 3.38 настоящего Административного регламента в регистр соответствующих документов.</w:t>
      </w:r>
    </w:p>
    <w:p w:rsidR="00D2455E" w:rsidRDefault="00D2455E" w:rsidP="00D24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Предоставление разрешения на отклонение от предельных параметров либо отказа в предоставлении разрешения на отклонение от предельных параметров, выдача (направление) заявителю документов</w:t>
      </w:r>
    </w:p>
    <w:p w:rsidR="00D2455E" w:rsidRDefault="00D2455E" w:rsidP="00D24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3.40. Основанием (юридическим фактом) для начала выполнения административной процедуры является получение главой сельского поселения Мокша муниципального района Большеглушицкий Самарской области рекомендаций Комиссии о предоставлении разрешения на отклонение от предельных параметров или об отказе в предоставлении разрешения на отклонение от предельных параметров.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3.41. Глава  сельского поселения Мокша муниципального района Большеглушицкий Самарской области в течение семи дней со дня поступления рекомендаций Комиссии принимает решение о предоставлении разрешения на отклонение от предельных параметров либо об отказе в предоставлении такого разрешения. </w:t>
      </w:r>
      <w:proofErr w:type="gramStart"/>
      <w:r>
        <w:rPr>
          <w:rFonts w:ascii="Times New Roman" w:eastAsia="Times New Roman" w:hAnsi="Times New Roman" w:cs="Times New Roman"/>
          <w:sz w:val="28"/>
        </w:rPr>
        <w:t>В указанный</w:t>
      </w:r>
      <w:r>
        <w:rPr>
          <w:rFonts w:ascii="Times New Roman" w:eastAsia="Times New Roman" w:hAnsi="Times New Roman" w:cs="Times New Roman"/>
          <w:sz w:val="28"/>
        </w:rPr>
        <w:br/>
        <w:t>в настоящем пункте срок входят подготовка проекта муниципального правового акта о предоставлении разрешения на условно разрешенный вид использования, согласование и подписание главой сельского поселения Мокша муниципального района Большеглушицкий Самарской области соответствующего муниципального правового акта.</w:t>
      </w:r>
      <w:proofErr w:type="gramEnd"/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Должностное лицо администрации, уполномоченное на анализ документов (информации), необходимых для предоставления муниципальной услуги, обеспечивает подготовку проекта муниципального правового акта о выдаче разрешения на отклонение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lastRenderedPageBreak/>
        <w:t>от предельных параметров по форме, предусмотренной Приложением 3</w:t>
      </w:r>
      <w:r>
        <w:rPr>
          <w:rFonts w:ascii="Times New Roman" w:eastAsia="Times New Roman" w:hAnsi="Times New Roman" w:cs="Times New Roman"/>
          <w:sz w:val="28"/>
        </w:rPr>
        <w:br/>
        <w:t>к настоящему Административному регламенту, либо об отказе</w:t>
      </w:r>
      <w:r>
        <w:rPr>
          <w:rFonts w:ascii="Times New Roman" w:eastAsia="Times New Roman" w:hAnsi="Times New Roman" w:cs="Times New Roman"/>
          <w:sz w:val="28"/>
        </w:rPr>
        <w:br/>
        <w:t>в предоставлении такого разрешения, по форме, предусмотренной Приложением 4 к настоящему Административному регламенту.</w:t>
      </w:r>
      <w:proofErr w:type="gramEnd"/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3.43. Максимальный срок выполнения административной процедуры 7 дней.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3.44. Результатом административной процедуры является муниципальный правовой акт о предоставлении разрешения</w:t>
      </w:r>
      <w:r>
        <w:rPr>
          <w:rFonts w:ascii="Times New Roman" w:eastAsia="Times New Roman" w:hAnsi="Times New Roman" w:cs="Times New Roman"/>
          <w:sz w:val="28"/>
        </w:rPr>
        <w:br/>
        <w:t>на отклонение от предельных параметров или об отказе в предоставлении такого разрешения.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3.45. Результат предоставления муниципальной услуги заявитель может получить: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лично в администрации;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лично в МФЦ, в случае, если заявитель при обращении в МФЦ за предоставлением муниципальной услуги изъявил желание получить результат предоставления муниципальный услуги в МФЦ. Порядок передачи администрацией в МФЦ результатов предоставления муниципальной услуги определяется соглашением о взаимодействии. Срок передачи администрацией в МФЦ результата предоставления муниципальной услуги и срок его выдачи заявителю определяются соглашением о взаимодействии;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электронной форме в едином региональном хранилище.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3.46. Способом фиксации результата административной процедуры является внесение сведений, указанных в пункте3.44 настоящего Административного регламента в регистр соответствующих документов.</w:t>
      </w:r>
    </w:p>
    <w:p w:rsidR="00D2455E" w:rsidRDefault="00D2455E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Формы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исполнением Административного регламента</w:t>
      </w:r>
    </w:p>
    <w:p w:rsidR="00D2455E" w:rsidRDefault="00D2455E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4.1.</w:t>
      </w:r>
      <w:r>
        <w:rPr>
          <w:rFonts w:ascii="Times New Roman" w:eastAsia="Times New Roman" w:hAnsi="Times New Roman" w:cs="Times New Roman"/>
          <w:sz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и исполнением ответственными должностными лицами администрации положений настоящего </w:t>
      </w:r>
      <w:r>
        <w:rPr>
          <w:rFonts w:ascii="Times New Roman" w:eastAsia="Times New Roman" w:hAnsi="Times New Roman" w:cs="Times New Roman"/>
          <w:sz w:val="28"/>
        </w:rPr>
        <w:lastRenderedPageBreak/>
        <w:t>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осуществляется на постоянной основе главой сельского поселения Мокша</w:t>
      </w:r>
      <w:r w:rsidR="00B42BC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муниципального района Большеглушицкий Самарской области.</w:t>
      </w:r>
      <w:proofErr w:type="gramEnd"/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4.2.</w:t>
      </w:r>
      <w:r>
        <w:rPr>
          <w:rFonts w:ascii="Times New Roman" w:eastAsia="Times New Roman" w:hAnsi="Times New Roman" w:cs="Times New Roman"/>
          <w:sz w:val="28"/>
        </w:rPr>
        <w:tab/>
        <w:t>Периодичность осуществления текущего контроля устанавливается главой сельского поселения Мокша</w:t>
      </w:r>
      <w:r w:rsidR="00B42BC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муниципального района Большеглушицкий Самарской области.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4.3.</w:t>
      </w:r>
      <w:r>
        <w:rPr>
          <w:rFonts w:ascii="Times New Roman" w:eastAsia="Times New Roman" w:hAnsi="Times New Roman" w:cs="Times New Roman"/>
          <w:sz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 администрации.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4.4.</w:t>
      </w:r>
      <w:r>
        <w:rPr>
          <w:rFonts w:ascii="Times New Roman" w:eastAsia="Times New Roman" w:hAnsi="Times New Roman" w:cs="Times New Roman"/>
          <w:sz w:val="28"/>
        </w:rPr>
        <w:tab/>
        <w:t>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определяются планом работы администрации на текущий год.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4.5.</w:t>
      </w:r>
      <w:r>
        <w:rPr>
          <w:rFonts w:ascii="Times New Roman" w:eastAsia="Times New Roman" w:hAnsi="Times New Roman" w:cs="Times New Roman"/>
          <w:sz w:val="28"/>
        </w:rPr>
        <w:tab/>
        <w:t>Решение об осуществлении плановых и внеплановых проверок полноты и качества предоставления муниципальной услуги принимается главой сельского поселения Мокша</w:t>
      </w:r>
      <w:r w:rsidR="00B42BC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муниципального района Большеглушицкий Самарской области.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4.6.</w:t>
      </w:r>
      <w:r>
        <w:rPr>
          <w:rFonts w:ascii="Times New Roman" w:eastAsia="Times New Roman" w:hAnsi="Times New Roman" w:cs="Times New Roman"/>
          <w:sz w:val="28"/>
        </w:rPr>
        <w:tab/>
        <w:t>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на основании обращения заявителя.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Плановые проверки проводятся не реже 1 раза в 3 года.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4.7.</w:t>
      </w:r>
      <w:r>
        <w:rPr>
          <w:rFonts w:ascii="Times New Roman" w:eastAsia="Times New Roman" w:hAnsi="Times New Roman" w:cs="Times New Roman"/>
          <w:sz w:val="28"/>
        </w:rPr>
        <w:tab/>
        <w:t>Плановые и внеплановые проверки полноты и качества предоставления муниципальной услуги осуществляются уполномоченными должностными лицами на основании соответствующих правовых актов.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Проверки проводятся с целью выявления и устранения нарушений прав заявителей и привлечения виновных должностных лиц к ответственности. Результаты проверок отражаются отдельной справкой или актом.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4.8.</w:t>
      </w:r>
      <w:r>
        <w:rPr>
          <w:rFonts w:ascii="Times New Roman" w:eastAsia="Times New Roman" w:hAnsi="Times New Roman" w:cs="Times New Roman"/>
          <w:sz w:val="28"/>
        </w:rPr>
        <w:tab/>
        <w:t>Должностные лица администрации в течение трех рабочих дней с момента поступления соответствующего запроса при проведении проверки направляют затребованные документы и копии документов, выданных по результатам предоставления муниципальной услуги.</w:t>
      </w:r>
    </w:p>
    <w:p w:rsidR="00D2455E" w:rsidRDefault="00D2455E" w:rsidP="00D2455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4.9.</w:t>
      </w:r>
      <w:r>
        <w:rPr>
          <w:rFonts w:ascii="Times New Roman" w:eastAsia="Times New Roman" w:hAnsi="Times New Roman" w:cs="Times New Roman"/>
          <w:sz w:val="28"/>
        </w:rPr>
        <w:tab/>
        <w:t>Административную ответственность, предусмотренную законодательством за несоблюдение сроков и порядка предоставления муниципальной услуги, предусмотренного настоящим Административным регламентом, несут должностные лица администрации, участвующие в предоставлении муниципальной услуги.</w:t>
      </w:r>
    </w:p>
    <w:p w:rsidR="00D2455E" w:rsidRDefault="00D2455E" w:rsidP="00D245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4.10.</w:t>
      </w:r>
      <w:r>
        <w:rPr>
          <w:rFonts w:ascii="Times New Roman" w:eastAsia="Times New Roman" w:hAnsi="Times New Roman" w:cs="Times New Roman"/>
          <w:sz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</w:rPr>
        <w:t>Заявители и иные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настоящего Административного регламента, сроков и последовательности действий (административных процедур), предусмотренных настоящим Административным регламентом, проводимых на Едином портале государственных и муниципальных услуг или Региональном портале, на официальном сайте администрации.</w:t>
      </w:r>
      <w:proofErr w:type="gramEnd"/>
    </w:p>
    <w:p w:rsidR="00D2455E" w:rsidRDefault="00D2455E" w:rsidP="00D2455E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Заявители, направившие заявления о предоставлении муниципальной услуги, могут осуществлять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ходом ее предоставления путем получения необходимой информации лично во время приема, по телефону, по письменному обращению, по электронной почте, через Единый портал государственных и муниципальных услуг или Региональный портал. Срок получения такой информации во время приема не может превышать 30 минут. Ответ на письменное обращение о ходе предоставления </w:t>
      </w:r>
      <w:r>
        <w:rPr>
          <w:rFonts w:ascii="Times New Roman" w:eastAsia="Times New Roman" w:hAnsi="Times New Roman" w:cs="Times New Roman"/>
          <w:sz w:val="28"/>
        </w:rPr>
        <w:lastRenderedPageBreak/>
        <w:t>муниципальной услуги направляется не позднее двух рабочих дней со дня регистрации данного обращения. Ответ на обращение заявителя о ходе предоставления муниципальной услуги, сделанное по телефону или электронной почте, не может превышать одного рабочего дня.</w:t>
      </w:r>
    </w:p>
    <w:p w:rsidR="00D2455E" w:rsidRDefault="00D2455E" w:rsidP="00D2455E">
      <w:pPr>
        <w:spacing w:after="0" w:line="240" w:lineRule="auto"/>
        <w:ind w:right="-36"/>
        <w:jc w:val="center"/>
        <w:rPr>
          <w:rFonts w:ascii="Times New Roman" w:eastAsia="Times New Roman" w:hAnsi="Times New Roman" w:cs="Times New Roman"/>
          <w:sz w:val="28"/>
        </w:rPr>
      </w:pPr>
    </w:p>
    <w:p w:rsidR="005967CE" w:rsidRPr="008772EF" w:rsidRDefault="005967CE" w:rsidP="005967CE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772EF">
        <w:rPr>
          <w:rFonts w:ascii="Times New Roman" w:hAnsi="Times New Roman"/>
          <w:sz w:val="28"/>
          <w:szCs w:val="28"/>
        </w:rPr>
        <w:t>р</w:t>
      </w:r>
      <w:proofErr w:type="gramEnd"/>
      <w:r w:rsidRPr="008772EF">
        <w:rPr>
          <w:rFonts w:ascii="Times New Roman" w:hAnsi="Times New Roman"/>
          <w:sz w:val="28"/>
          <w:szCs w:val="28"/>
        </w:rPr>
        <w:t xml:space="preserve">аздел </w:t>
      </w:r>
      <w:r w:rsidRPr="008772EF">
        <w:rPr>
          <w:rFonts w:ascii="Times New Roman" w:hAnsi="Times New Roman"/>
          <w:sz w:val="28"/>
          <w:szCs w:val="28"/>
          <w:lang w:val="en-US"/>
        </w:rPr>
        <w:t>V</w:t>
      </w:r>
      <w:r w:rsidRPr="008772EF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5967CE" w:rsidRPr="008772EF" w:rsidRDefault="005967CE" w:rsidP="005967C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772EF">
        <w:rPr>
          <w:rFonts w:ascii="Times New Roman" w:hAnsi="Times New Roman"/>
          <w:sz w:val="28"/>
          <w:szCs w:val="28"/>
        </w:rPr>
        <w:t>«</w:t>
      </w:r>
      <w:r w:rsidRPr="008772EF">
        <w:rPr>
          <w:rFonts w:ascii="Times New Roman" w:hAnsi="Times New Roman"/>
          <w:b/>
          <w:sz w:val="28"/>
          <w:lang w:val="en-US"/>
        </w:rPr>
        <w:t>V</w:t>
      </w:r>
      <w:r w:rsidRPr="008772EF">
        <w:rPr>
          <w:rFonts w:ascii="Times New Roman" w:hAnsi="Times New Roman"/>
          <w:b/>
          <w:sz w:val="28"/>
        </w:rPr>
        <w:t xml:space="preserve">. Досудебный (внесудебный) порядок обжалования решений и действий (бездействия) администрации, а также должностных лиц администрации, муниципальных служащих </w:t>
      </w:r>
      <w:r w:rsidRPr="008772EF">
        <w:rPr>
          <w:rFonts w:ascii="Times New Roman" w:hAnsi="Times New Roman"/>
          <w:b/>
          <w:sz w:val="28"/>
          <w:szCs w:val="28"/>
        </w:rPr>
        <w:t xml:space="preserve">либо </w:t>
      </w:r>
      <w:r w:rsidRPr="008772EF">
        <w:rPr>
          <w:rFonts w:ascii="Times New Roman" w:hAnsi="Times New Roman"/>
          <w:b/>
          <w:bCs/>
          <w:sz w:val="28"/>
          <w:szCs w:val="28"/>
        </w:rPr>
        <w:t xml:space="preserve">МФЦ, работника МФЦ, а также организаций, </w:t>
      </w:r>
      <w:r w:rsidRPr="008772EF">
        <w:rPr>
          <w:rFonts w:ascii="Times New Roman" w:hAnsi="Times New Roman"/>
          <w:b/>
          <w:sz w:val="28"/>
          <w:szCs w:val="28"/>
        </w:rPr>
        <w:t xml:space="preserve">предусмотренных </w:t>
      </w:r>
      <w:hyperlink r:id="rId10" w:history="1">
        <w:r w:rsidRPr="008772EF">
          <w:rPr>
            <w:rStyle w:val="a6"/>
            <w:rFonts w:ascii="Times New Roman" w:hAnsi="Times New Roman"/>
            <w:b/>
            <w:sz w:val="28"/>
            <w:szCs w:val="28"/>
          </w:rPr>
          <w:t>частью 1.1 статьи 16</w:t>
        </w:r>
      </w:hyperlink>
      <w:r w:rsidRPr="008772EF">
        <w:rPr>
          <w:rFonts w:ascii="Times New Roman" w:hAnsi="Times New Roman"/>
          <w:b/>
          <w:sz w:val="28"/>
          <w:szCs w:val="28"/>
        </w:rPr>
        <w:t xml:space="preserve"> Федерального закона от 27.07.2010            № 210-ФЗ «Об организации предоставления государственных и муниципальных услуг»</w:t>
      </w:r>
      <w:r w:rsidRPr="008772EF">
        <w:rPr>
          <w:rFonts w:ascii="Times New Roman" w:hAnsi="Times New Roman"/>
          <w:b/>
          <w:bCs/>
          <w:sz w:val="28"/>
          <w:szCs w:val="28"/>
        </w:rPr>
        <w:t>, или их работников</w:t>
      </w:r>
    </w:p>
    <w:p w:rsidR="005967CE" w:rsidRPr="008772EF" w:rsidRDefault="005967CE" w:rsidP="005967C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967CE" w:rsidRPr="008772EF" w:rsidRDefault="005967CE" w:rsidP="005967C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772EF">
        <w:rPr>
          <w:rFonts w:ascii="Times New Roman" w:hAnsi="Times New Roman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5967CE" w:rsidRPr="008772EF" w:rsidRDefault="005967CE" w:rsidP="005967CE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8772EF">
        <w:rPr>
          <w:rFonts w:ascii="Times New Roman" w:hAnsi="Times New Roman"/>
          <w:sz w:val="28"/>
        </w:rPr>
        <w:t>5.1. </w:t>
      </w:r>
      <w:proofErr w:type="gramStart"/>
      <w:r w:rsidRPr="008772EF">
        <w:rPr>
          <w:rFonts w:ascii="Times New Roman" w:hAnsi="Times New Roman"/>
          <w:sz w:val="28"/>
        </w:rPr>
        <w:t xml:space="preserve">Заявители и иные уполномоченные лица имеют право на обжалование действий (бездействия) и решений, принятых в ходе предоставления муниципальной услуги, администрации, а также должностных лиц, муниципальных служащих </w:t>
      </w:r>
      <w:r w:rsidRPr="008772EF">
        <w:rPr>
          <w:rFonts w:ascii="Times New Roman" w:hAnsi="Times New Roman"/>
          <w:sz w:val="28"/>
          <w:szCs w:val="28"/>
        </w:rPr>
        <w:t xml:space="preserve">либо </w:t>
      </w:r>
      <w:r w:rsidRPr="008772EF">
        <w:rPr>
          <w:rFonts w:ascii="Times New Roman" w:hAnsi="Times New Roman"/>
          <w:bCs/>
          <w:sz w:val="28"/>
          <w:szCs w:val="28"/>
        </w:rPr>
        <w:t xml:space="preserve">МФЦ, работника МФЦ, а также организаций, </w:t>
      </w:r>
      <w:r w:rsidRPr="008772EF">
        <w:rPr>
          <w:rFonts w:ascii="Times New Roman" w:hAnsi="Times New Roman"/>
          <w:sz w:val="28"/>
          <w:szCs w:val="28"/>
        </w:rPr>
        <w:t xml:space="preserve">предусмотренных </w:t>
      </w:r>
      <w:hyperlink r:id="rId11" w:history="1">
        <w:r w:rsidRPr="008772EF">
          <w:rPr>
            <w:rStyle w:val="a6"/>
            <w:rFonts w:ascii="Times New Roman" w:hAnsi="Times New Roman"/>
            <w:sz w:val="28"/>
            <w:szCs w:val="28"/>
          </w:rPr>
          <w:t>частью 1.1 статьи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Pr="008772EF">
        <w:rPr>
          <w:rFonts w:ascii="Times New Roman" w:hAnsi="Times New Roman"/>
          <w:bCs/>
          <w:sz w:val="28"/>
          <w:szCs w:val="28"/>
        </w:rPr>
        <w:t xml:space="preserve">, или их работников </w:t>
      </w:r>
      <w:r w:rsidRPr="008772EF">
        <w:rPr>
          <w:rFonts w:ascii="Times New Roman" w:hAnsi="Times New Roman"/>
          <w:sz w:val="28"/>
        </w:rPr>
        <w:t xml:space="preserve">в досудебном (внесудебном) порядке. </w:t>
      </w:r>
      <w:proofErr w:type="gramEnd"/>
    </w:p>
    <w:p w:rsidR="005967CE" w:rsidRPr="008772EF" w:rsidRDefault="005967CE" w:rsidP="005967CE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pacing w:val="-6"/>
          <w:sz w:val="28"/>
        </w:rPr>
        <w:t>5.2</w:t>
      </w:r>
      <w:r w:rsidRPr="008772EF">
        <w:rPr>
          <w:rFonts w:ascii="Times New Roman" w:hAnsi="Times New Roman"/>
          <w:sz w:val="28"/>
        </w:rPr>
        <w:t>. </w:t>
      </w:r>
      <w:proofErr w:type="gramStart"/>
      <w:r w:rsidRPr="008772EF">
        <w:rPr>
          <w:rFonts w:ascii="Times New Roman" w:hAnsi="Times New Roman"/>
          <w:sz w:val="28"/>
          <w:szCs w:val="28"/>
        </w:rPr>
        <w:t xml:space="preserve">Заявитель или его законный представитель вправе направить жалобу на нарушение порядка предоставления муниципальной услуги, содержащую требование о восстановлении или защите нарушенных прав или законных интересов заявителя администрацией, </w:t>
      </w:r>
      <w:r w:rsidRPr="008772EF">
        <w:rPr>
          <w:rFonts w:ascii="Times New Roman" w:hAnsi="Times New Roman"/>
          <w:bCs/>
          <w:sz w:val="28"/>
          <w:szCs w:val="28"/>
        </w:rPr>
        <w:t xml:space="preserve">МФЦ, </w:t>
      </w:r>
      <w:r w:rsidRPr="008772EF">
        <w:rPr>
          <w:rFonts w:ascii="Times New Roman" w:hAnsi="Times New Roman"/>
          <w:sz w:val="28"/>
          <w:szCs w:val="28"/>
        </w:rPr>
        <w:t xml:space="preserve">должностным лицом администрации, </w:t>
      </w:r>
      <w:r w:rsidRPr="008772EF">
        <w:rPr>
          <w:rFonts w:ascii="Times New Roman" w:hAnsi="Times New Roman"/>
          <w:bCs/>
          <w:sz w:val="28"/>
          <w:szCs w:val="28"/>
        </w:rPr>
        <w:t xml:space="preserve">работником МФЦ, </w:t>
      </w:r>
      <w:r w:rsidRPr="008772EF">
        <w:rPr>
          <w:rFonts w:ascii="Times New Roman" w:hAnsi="Times New Roman"/>
          <w:sz w:val="28"/>
          <w:szCs w:val="28"/>
        </w:rPr>
        <w:t xml:space="preserve">муниципальным служащим либо </w:t>
      </w:r>
      <w:r w:rsidRPr="008772EF">
        <w:rPr>
          <w:rFonts w:ascii="Times New Roman" w:hAnsi="Times New Roman"/>
          <w:bCs/>
          <w:sz w:val="28"/>
          <w:szCs w:val="28"/>
        </w:rPr>
        <w:t xml:space="preserve">организациями, </w:t>
      </w:r>
      <w:r w:rsidRPr="008772EF">
        <w:rPr>
          <w:rFonts w:ascii="Times New Roman" w:hAnsi="Times New Roman"/>
          <w:sz w:val="28"/>
          <w:szCs w:val="28"/>
        </w:rPr>
        <w:t xml:space="preserve">предусмотренными </w:t>
      </w:r>
      <w:hyperlink r:id="rId12" w:history="1">
        <w:r w:rsidRPr="008772EF">
          <w:rPr>
            <w:rStyle w:val="a6"/>
            <w:rFonts w:ascii="Times New Roman" w:hAnsi="Times New Roman"/>
            <w:sz w:val="28"/>
            <w:szCs w:val="28"/>
          </w:rPr>
          <w:t>частью 1.1 статьи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Pr="008772EF">
        <w:rPr>
          <w:rFonts w:ascii="Times New Roman" w:hAnsi="Times New Roman"/>
          <w:bCs/>
          <w:sz w:val="28"/>
          <w:szCs w:val="28"/>
        </w:rPr>
        <w:t>, или их работниками</w:t>
      </w:r>
      <w:r w:rsidRPr="008772EF">
        <w:rPr>
          <w:rFonts w:ascii="Times New Roman" w:hAnsi="Times New Roman"/>
          <w:sz w:val="28"/>
          <w:szCs w:val="28"/>
        </w:rPr>
        <w:t xml:space="preserve"> при получении данным</w:t>
      </w:r>
      <w:proofErr w:type="gramEnd"/>
      <w:r w:rsidRPr="008772EF">
        <w:rPr>
          <w:rFonts w:ascii="Times New Roman" w:hAnsi="Times New Roman"/>
          <w:sz w:val="28"/>
          <w:szCs w:val="28"/>
        </w:rPr>
        <w:t xml:space="preserve"> заявителем муниципальной услуги (далее – жалоба)</w:t>
      </w:r>
      <w:r w:rsidRPr="008772EF">
        <w:rPr>
          <w:rFonts w:ascii="Times New Roman" w:hAnsi="Times New Roman"/>
          <w:sz w:val="28"/>
        </w:rPr>
        <w:t>.</w:t>
      </w:r>
    </w:p>
    <w:p w:rsidR="005967CE" w:rsidRPr="008772EF" w:rsidRDefault="005967CE" w:rsidP="005967CE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lastRenderedPageBreak/>
        <w:t xml:space="preserve">5.3. </w:t>
      </w:r>
      <w:proofErr w:type="gramStart"/>
      <w:r w:rsidRPr="008772EF">
        <w:rPr>
          <w:rFonts w:ascii="Times New Roman" w:hAnsi="Times New Roman"/>
          <w:sz w:val="28"/>
        </w:rPr>
        <w:t xml:space="preserve">Жалоба подается в письменной форме на бумажном носителе, в электронной форме </w:t>
      </w:r>
      <w:r w:rsidRPr="008772EF">
        <w:rPr>
          <w:rFonts w:ascii="Times New Roman" w:hAnsi="Times New Roman"/>
          <w:sz w:val="28"/>
          <w:szCs w:val="28"/>
        </w:rPr>
        <w:t xml:space="preserve">в администрацию, МФЦ либо в соответствующий орган государственной власти (орган местного самоуправления) публично-правового образования, являющийся учредителем МФЦ (далее – учредитель МФЦ), а также в организации, предусмотренные </w:t>
      </w:r>
      <w:hyperlink r:id="rId13" w:history="1">
        <w:r w:rsidRPr="008772EF">
          <w:rPr>
            <w:rStyle w:val="a6"/>
            <w:rFonts w:ascii="Times New Roman" w:hAnsi="Times New Roman"/>
            <w:sz w:val="28"/>
            <w:szCs w:val="28"/>
          </w:rPr>
          <w:t>частью 1.1 статьи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8772EF">
        <w:rPr>
          <w:rFonts w:ascii="Times New Roman" w:hAnsi="Times New Roman"/>
          <w:sz w:val="28"/>
          <w:szCs w:val="28"/>
        </w:rPr>
        <w:t xml:space="preserve"> Жалобы на решения и действия (бездействие) главы сельского поселения </w:t>
      </w:r>
      <w:r>
        <w:rPr>
          <w:rFonts w:ascii="Times New Roman" w:hAnsi="Times New Roman"/>
          <w:sz w:val="28"/>
          <w:szCs w:val="28"/>
        </w:rPr>
        <w:t>Мокша</w:t>
      </w:r>
      <w:r w:rsidRPr="008772EF">
        <w:rPr>
          <w:rFonts w:ascii="Times New Roman" w:hAnsi="Times New Roman"/>
          <w:sz w:val="28"/>
          <w:szCs w:val="28"/>
        </w:rPr>
        <w:t xml:space="preserve"> муниципального района Большеглушицкий </w:t>
      </w:r>
      <w:r w:rsidRPr="008772EF">
        <w:rPr>
          <w:rFonts w:ascii="Times New Roman" w:hAnsi="Times New Roman"/>
          <w:color w:val="000000"/>
          <w:sz w:val="28"/>
          <w:szCs w:val="28"/>
        </w:rPr>
        <w:t xml:space="preserve">Самарской области рассматриваются непосредственно главой сельского поселения </w:t>
      </w:r>
      <w:r>
        <w:rPr>
          <w:rFonts w:ascii="Times New Roman" w:hAnsi="Times New Roman"/>
          <w:sz w:val="28"/>
          <w:szCs w:val="28"/>
        </w:rPr>
        <w:t>Мокша</w:t>
      </w:r>
      <w:r w:rsidRPr="008772EF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Большеглушицкий Самарской области.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Самарской области.</w:t>
      </w:r>
      <w:r w:rsidRPr="008772EF">
        <w:rPr>
          <w:rFonts w:ascii="Times New Roman" w:hAnsi="Times New Roman"/>
          <w:sz w:val="28"/>
          <w:szCs w:val="28"/>
        </w:rPr>
        <w:t xml:space="preserve"> Жалобы на решения и действия (бездействие) работников организаций, предусмотренных </w:t>
      </w:r>
      <w:hyperlink r:id="rId14" w:history="1">
        <w:r w:rsidRPr="008772EF">
          <w:rPr>
            <w:rStyle w:val="a6"/>
            <w:rFonts w:ascii="Times New Roman" w:hAnsi="Times New Roman"/>
            <w:sz w:val="28"/>
            <w:szCs w:val="28"/>
          </w:rPr>
          <w:t>частью 1.1 статьи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подаются руководителям этих организаций</w:t>
      </w:r>
      <w:r w:rsidRPr="008772EF">
        <w:rPr>
          <w:rFonts w:ascii="Times New Roman" w:hAnsi="Times New Roman"/>
          <w:sz w:val="28"/>
        </w:rPr>
        <w:t>.</w:t>
      </w:r>
    </w:p>
    <w:p w:rsidR="005967CE" w:rsidRPr="008772EF" w:rsidRDefault="005967CE" w:rsidP="005967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772EF">
        <w:rPr>
          <w:rFonts w:ascii="Times New Roman" w:hAnsi="Times New Roman"/>
          <w:sz w:val="28"/>
        </w:rPr>
        <w:t xml:space="preserve">5.4. Жалоба может быть направлена по почте, через МФЦ, с использованием сети Интернет, в том числе с использованием сайта администрации,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r w:rsidRPr="008772EF"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8772EF"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15" w:history="1">
        <w:r w:rsidRPr="008772EF">
          <w:rPr>
            <w:rStyle w:val="a6"/>
            <w:rFonts w:ascii="Times New Roman" w:hAnsi="Times New Roman"/>
            <w:sz w:val="28"/>
            <w:szCs w:val="28"/>
          </w:rPr>
          <w:t>частью 1.1 статьи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</w:t>
      </w:r>
      <w:r w:rsidRPr="008772EF">
        <w:rPr>
          <w:rFonts w:ascii="Times New Roman" w:hAnsi="Times New Roman"/>
          <w:sz w:val="28"/>
          <w:szCs w:val="28"/>
        </w:rPr>
        <w:lastRenderedPageBreak/>
        <w:t>муниципальных услуг, а также может быть принята</w:t>
      </w:r>
      <w:proofErr w:type="gramEnd"/>
      <w:r w:rsidRPr="008772EF">
        <w:rPr>
          <w:rFonts w:ascii="Times New Roman" w:hAnsi="Times New Roman"/>
          <w:sz w:val="28"/>
          <w:szCs w:val="28"/>
        </w:rPr>
        <w:t xml:space="preserve"> при личном приеме заявителя.</w:t>
      </w:r>
    </w:p>
    <w:p w:rsidR="005967CE" w:rsidRPr="008772EF" w:rsidRDefault="005967CE" w:rsidP="005967C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67CE" w:rsidRPr="008772EF" w:rsidRDefault="005967CE" w:rsidP="005967CE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8772EF">
        <w:rPr>
          <w:rFonts w:ascii="Times New Roman" w:hAnsi="Times New Roman"/>
          <w:sz w:val="28"/>
          <w:szCs w:val="28"/>
        </w:rPr>
        <w:t>Предмет досудебного (внесудебного) обжалования</w:t>
      </w:r>
    </w:p>
    <w:p w:rsidR="005967CE" w:rsidRPr="008772EF" w:rsidRDefault="005967CE" w:rsidP="005967CE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t xml:space="preserve">5.5. Заявитель или его законный представитель  могут обратиться с </w:t>
      </w:r>
      <w:proofErr w:type="gramStart"/>
      <w:r w:rsidRPr="008772EF">
        <w:rPr>
          <w:rFonts w:ascii="Times New Roman" w:hAnsi="Times New Roman"/>
          <w:sz w:val="28"/>
        </w:rPr>
        <w:t>жалобой</w:t>
      </w:r>
      <w:proofErr w:type="gramEnd"/>
      <w:r w:rsidRPr="008772EF">
        <w:rPr>
          <w:rFonts w:ascii="Times New Roman" w:hAnsi="Times New Roman"/>
          <w:sz w:val="28"/>
        </w:rPr>
        <w:t xml:space="preserve"> в том числе в следующих случаях:</w:t>
      </w:r>
    </w:p>
    <w:p w:rsidR="005967CE" w:rsidRPr="008772EF" w:rsidRDefault="005967CE" w:rsidP="005967CE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t xml:space="preserve">1) нарушение срока регистрации запроса  о предоставлении муниципальной услуги, </w:t>
      </w:r>
      <w:r w:rsidRPr="008772EF">
        <w:rPr>
          <w:rFonts w:ascii="Times New Roman" w:hAnsi="Times New Roman"/>
          <w:sz w:val="28"/>
          <w:szCs w:val="28"/>
        </w:rPr>
        <w:t xml:space="preserve">запроса, указанного в </w:t>
      </w:r>
      <w:hyperlink r:id="rId16" w:history="1">
        <w:r w:rsidRPr="008772EF">
          <w:rPr>
            <w:rStyle w:val="a6"/>
            <w:rFonts w:ascii="Times New Roman" w:hAnsi="Times New Roman"/>
            <w:sz w:val="28"/>
            <w:szCs w:val="28"/>
          </w:rPr>
          <w:t>статье 15.1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                    №210-ФЗ «Об организации предоставления государственных и муниципальных услуг»</w:t>
      </w:r>
      <w:r w:rsidRPr="008772EF">
        <w:rPr>
          <w:rFonts w:ascii="Times New Roman" w:hAnsi="Times New Roman"/>
          <w:sz w:val="28"/>
        </w:rPr>
        <w:t>;</w:t>
      </w:r>
    </w:p>
    <w:p w:rsidR="005967CE" w:rsidRPr="008772EF" w:rsidRDefault="005967CE" w:rsidP="005967CE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t xml:space="preserve">2) нарушение срока предоставления муниципальной услуги. </w:t>
      </w:r>
      <w:proofErr w:type="gramStart"/>
      <w:r w:rsidRPr="008772EF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7" w:history="1">
        <w:r w:rsidRPr="008772EF">
          <w:rPr>
            <w:rStyle w:val="a6"/>
            <w:rFonts w:ascii="Times New Roman" w:hAnsi="Times New Roman"/>
            <w:sz w:val="28"/>
            <w:szCs w:val="28"/>
          </w:rPr>
          <w:t>частью 1.3 статьи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Pr="008772EF">
        <w:rPr>
          <w:rFonts w:ascii="Times New Roman" w:hAnsi="Times New Roman"/>
          <w:sz w:val="28"/>
        </w:rPr>
        <w:t>;</w:t>
      </w:r>
      <w:proofErr w:type="gramEnd"/>
    </w:p>
    <w:p w:rsidR="005967CE" w:rsidRPr="008772EF" w:rsidRDefault="005967CE" w:rsidP="005967CE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услуги;</w:t>
      </w:r>
    </w:p>
    <w:p w:rsidR="005967CE" w:rsidRPr="008772EF" w:rsidRDefault="005967CE" w:rsidP="005967CE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услуги, у заявителя;</w:t>
      </w:r>
    </w:p>
    <w:p w:rsidR="005967CE" w:rsidRPr="008772EF" w:rsidRDefault="005967CE" w:rsidP="005967CE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8772EF">
        <w:rPr>
          <w:rFonts w:ascii="Times New Roman" w:hAnsi="Times New Roman"/>
          <w:sz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муниципальными правовыми актами.</w:t>
      </w:r>
      <w:proofErr w:type="gramEnd"/>
      <w:r w:rsidRPr="008772EF">
        <w:rPr>
          <w:rFonts w:ascii="Times New Roman" w:hAnsi="Times New Roman"/>
          <w:sz w:val="28"/>
        </w:rPr>
        <w:t xml:space="preserve"> </w:t>
      </w:r>
      <w:proofErr w:type="gramStart"/>
      <w:r w:rsidRPr="008772EF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</w:t>
      </w:r>
      <w:r w:rsidRPr="008772EF">
        <w:rPr>
          <w:rFonts w:ascii="Times New Roman" w:hAnsi="Times New Roman"/>
          <w:sz w:val="28"/>
          <w:szCs w:val="28"/>
        </w:rPr>
        <w:lastRenderedPageBreak/>
        <w:t xml:space="preserve">по предоставлению муниципальной услуги в полном объеме в порядке, определенном </w:t>
      </w:r>
      <w:hyperlink r:id="rId18" w:history="1">
        <w:r w:rsidRPr="008772EF">
          <w:rPr>
            <w:rStyle w:val="a6"/>
            <w:rFonts w:ascii="Times New Roman" w:hAnsi="Times New Roman"/>
            <w:sz w:val="28"/>
            <w:szCs w:val="28"/>
          </w:rPr>
          <w:t>частью 1.3 статьи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Pr="008772EF">
        <w:rPr>
          <w:rFonts w:ascii="Times New Roman" w:hAnsi="Times New Roman"/>
          <w:sz w:val="28"/>
        </w:rPr>
        <w:t>;</w:t>
      </w:r>
      <w:proofErr w:type="gramEnd"/>
    </w:p>
    <w:p w:rsidR="005967CE" w:rsidRPr="008772EF" w:rsidRDefault="005967CE" w:rsidP="005967CE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5967CE" w:rsidRPr="008772EF" w:rsidRDefault="005967CE" w:rsidP="005967CE">
      <w:pPr>
        <w:ind w:firstLine="709"/>
        <w:jc w:val="both"/>
        <w:rPr>
          <w:rFonts w:ascii="Times New Roman" w:hAnsi="Times New Roman"/>
          <w:b/>
          <w:sz w:val="16"/>
        </w:rPr>
      </w:pPr>
      <w:proofErr w:type="gramStart"/>
      <w:r w:rsidRPr="008772EF">
        <w:rPr>
          <w:rFonts w:ascii="Times New Roman" w:hAnsi="Times New Roman"/>
          <w:sz w:val="28"/>
        </w:rPr>
        <w:t xml:space="preserve">7) отказ администрации, должностного лица администрации, </w:t>
      </w:r>
      <w:r w:rsidRPr="008772EF">
        <w:rPr>
          <w:rFonts w:ascii="Times New Roman" w:hAnsi="Times New Roman"/>
          <w:sz w:val="28"/>
          <w:szCs w:val="28"/>
        </w:rPr>
        <w:t xml:space="preserve">МФЦ, работника МФЦ, организаций, предусмотренных </w:t>
      </w:r>
      <w:hyperlink r:id="rId19" w:history="1">
        <w:r w:rsidRPr="008772EF">
          <w:rPr>
            <w:rStyle w:val="a6"/>
            <w:rFonts w:ascii="Times New Roman" w:hAnsi="Times New Roman"/>
            <w:sz w:val="28"/>
            <w:szCs w:val="28"/>
          </w:rPr>
          <w:t>частью 1.1 статьи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 №210-ФЗ «Об организации предоставления государственных и муниципальных услуг», или их работников </w:t>
      </w:r>
      <w:r w:rsidRPr="008772EF">
        <w:rPr>
          <w:rFonts w:ascii="Times New Roman" w:hAnsi="Times New Roman"/>
          <w:sz w:val="28"/>
        </w:rPr>
        <w:t>в исправлении допущенных ими 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8772EF">
        <w:rPr>
          <w:rFonts w:ascii="Times New Roman" w:hAnsi="Times New Roman"/>
          <w:sz w:val="28"/>
        </w:rPr>
        <w:t xml:space="preserve"> </w:t>
      </w:r>
      <w:proofErr w:type="gramStart"/>
      <w:r w:rsidRPr="008772EF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0" w:history="1">
        <w:r w:rsidRPr="008772EF">
          <w:rPr>
            <w:rStyle w:val="a6"/>
            <w:rFonts w:ascii="Times New Roman" w:hAnsi="Times New Roman"/>
            <w:sz w:val="28"/>
            <w:szCs w:val="28"/>
          </w:rPr>
          <w:t>частью 1.3 статьи 16</w:t>
        </w:r>
      </w:hyperlink>
      <w:r w:rsidRPr="008772EF">
        <w:rPr>
          <w:rFonts w:ascii="Times New Roman" w:hAnsi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5967CE" w:rsidRPr="008772EF" w:rsidRDefault="005967CE" w:rsidP="005967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772EF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5967CE" w:rsidRPr="008772EF" w:rsidRDefault="005967CE" w:rsidP="005967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772EF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муниципальными правовыми актами.</w:t>
      </w:r>
      <w:proofErr w:type="gramEnd"/>
      <w:r w:rsidRPr="008772E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772EF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1" w:history="1">
        <w:r w:rsidRPr="008772EF">
          <w:rPr>
            <w:rStyle w:val="a6"/>
            <w:rFonts w:ascii="Times New Roman" w:hAnsi="Times New Roman"/>
            <w:sz w:val="28"/>
            <w:szCs w:val="28"/>
          </w:rPr>
          <w:t>частью 1.3 статьи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5967CE" w:rsidRPr="008772EF" w:rsidRDefault="005967CE" w:rsidP="005967CE">
      <w:pPr>
        <w:jc w:val="both"/>
        <w:rPr>
          <w:rFonts w:ascii="Times New Roman" w:hAnsi="Times New Roman"/>
          <w:sz w:val="28"/>
          <w:szCs w:val="28"/>
        </w:rPr>
      </w:pPr>
      <w:r w:rsidRPr="008772EF">
        <w:rPr>
          <w:rFonts w:ascii="Times New Roman" w:hAnsi="Times New Roman"/>
          <w:sz w:val="28"/>
          <w:szCs w:val="28"/>
        </w:rPr>
        <w:lastRenderedPageBreak/>
        <w:t xml:space="preserve">          </w:t>
      </w:r>
      <w:proofErr w:type="gramStart"/>
      <w:r w:rsidRPr="008772EF">
        <w:rPr>
          <w:rFonts w:ascii="Times New Roman" w:hAnsi="Times New Roman"/>
          <w:sz w:val="28"/>
          <w:szCs w:val="28"/>
        </w:rPr>
        <w:t>10)</w:t>
      </w:r>
      <w:r w:rsidRPr="008772EF">
        <w:rPr>
          <w:rFonts w:ascii="Times New Roman" w:hAnsi="Times New Roman"/>
          <w:color w:val="1F497D"/>
        </w:rPr>
        <w:t xml:space="preserve"> </w:t>
      </w:r>
      <w:r w:rsidRPr="008772EF">
        <w:rPr>
          <w:rFonts w:ascii="Times New Roman" w:hAnsi="Times New Roman"/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8772E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772EF">
        <w:rPr>
          <w:rFonts w:ascii="Times New Roman" w:hAnsi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5967CE" w:rsidRPr="008772EF" w:rsidRDefault="005967CE" w:rsidP="005967CE">
      <w:pPr>
        <w:jc w:val="center"/>
        <w:rPr>
          <w:rFonts w:ascii="Times New Roman" w:hAnsi="Times New Roman"/>
          <w:sz w:val="28"/>
          <w:szCs w:val="28"/>
        </w:rPr>
      </w:pPr>
    </w:p>
    <w:p w:rsidR="005967CE" w:rsidRPr="008772EF" w:rsidRDefault="005967CE" w:rsidP="005967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772EF">
        <w:rPr>
          <w:rFonts w:ascii="Times New Roman" w:hAnsi="Times New Roman"/>
          <w:sz w:val="28"/>
          <w:szCs w:val="28"/>
        </w:rPr>
        <w:t>Исчерпывающий перечень оснований для продления срока рассмотрения жалобы и случаев, в которых ответ на жалобу не дается</w:t>
      </w:r>
    </w:p>
    <w:p w:rsidR="005967CE" w:rsidRPr="008772EF" w:rsidRDefault="005967CE" w:rsidP="005967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772EF">
        <w:rPr>
          <w:rFonts w:ascii="Times New Roman" w:hAnsi="Times New Roman"/>
          <w:sz w:val="28"/>
          <w:szCs w:val="28"/>
        </w:rPr>
        <w:t>5.6.Основания для продления срока рассмотрения жалобы и случаи, в которых ответ на жалобу не дается, не предусмотрены.</w:t>
      </w:r>
    </w:p>
    <w:p w:rsidR="005967CE" w:rsidRPr="008772EF" w:rsidRDefault="005967CE" w:rsidP="005967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67CE" w:rsidRPr="008772EF" w:rsidRDefault="005967CE" w:rsidP="005967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772EF">
        <w:rPr>
          <w:rFonts w:ascii="Times New Roman" w:hAnsi="Times New Roman"/>
          <w:sz w:val="28"/>
          <w:szCs w:val="28"/>
        </w:rPr>
        <w:t>Основания для начала процедуры досудебного (внесудебного) обжалования</w:t>
      </w:r>
    </w:p>
    <w:p w:rsidR="005967CE" w:rsidRPr="008772EF" w:rsidRDefault="005967CE" w:rsidP="005967CE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8772EF">
        <w:rPr>
          <w:rFonts w:ascii="Times New Roman" w:hAnsi="Times New Roman"/>
          <w:sz w:val="28"/>
        </w:rPr>
        <w:t xml:space="preserve">5.7. Основанием для начала процедуры досудебного (внесудебного) обжалования является поступление в администрацию, </w:t>
      </w:r>
      <w:r w:rsidRPr="008772EF">
        <w:rPr>
          <w:rFonts w:ascii="Times New Roman" w:hAnsi="Times New Roman"/>
          <w:sz w:val="28"/>
          <w:szCs w:val="28"/>
        </w:rPr>
        <w:t xml:space="preserve">МФЦ либо учредителю МФЦ, а также в организации, предусмотренные </w:t>
      </w:r>
      <w:hyperlink r:id="rId22" w:history="1">
        <w:r w:rsidRPr="008772EF">
          <w:rPr>
            <w:rStyle w:val="a6"/>
            <w:rFonts w:ascii="Times New Roman" w:hAnsi="Times New Roman"/>
            <w:sz w:val="28"/>
            <w:szCs w:val="28"/>
          </w:rPr>
          <w:t>частью 1.1 статьи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</w:t>
      </w:r>
      <w:r w:rsidRPr="008772EF">
        <w:rPr>
          <w:rFonts w:ascii="Times New Roman" w:hAnsi="Times New Roman"/>
          <w:sz w:val="28"/>
        </w:rPr>
        <w:t xml:space="preserve"> жалобы от заявителя.</w:t>
      </w:r>
    </w:p>
    <w:p w:rsidR="005967CE" w:rsidRPr="008772EF" w:rsidRDefault="005967CE" w:rsidP="005967CE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t>5.8. Жалоба должна содержать:</w:t>
      </w:r>
    </w:p>
    <w:p w:rsidR="005967CE" w:rsidRPr="008772EF" w:rsidRDefault="005967CE" w:rsidP="005967CE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t xml:space="preserve">1) наименование администрации, должностного лица администрации либо муниципального служащего, </w:t>
      </w:r>
      <w:r w:rsidRPr="008772EF">
        <w:rPr>
          <w:rFonts w:ascii="Times New Roman" w:hAnsi="Times New Roman"/>
          <w:sz w:val="28"/>
          <w:szCs w:val="28"/>
        </w:rPr>
        <w:t xml:space="preserve">МФЦ, его руководителя и (или) работника, организаций, предусмотренных </w:t>
      </w:r>
      <w:hyperlink r:id="rId23" w:history="1">
        <w:r w:rsidRPr="008772EF">
          <w:rPr>
            <w:rStyle w:val="a6"/>
            <w:rFonts w:ascii="Times New Roman" w:hAnsi="Times New Roman"/>
            <w:sz w:val="28"/>
            <w:szCs w:val="28"/>
          </w:rPr>
          <w:t>частью 1.1 статьи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руководителей и (или) работников, </w:t>
      </w:r>
      <w:r w:rsidRPr="008772EF">
        <w:rPr>
          <w:rFonts w:ascii="Times New Roman" w:hAnsi="Times New Roman"/>
          <w:sz w:val="28"/>
        </w:rPr>
        <w:t>решения и (или) действия (бездействие) которых обжалуются;</w:t>
      </w:r>
    </w:p>
    <w:p w:rsidR="005967CE" w:rsidRPr="008772EF" w:rsidRDefault="005967CE" w:rsidP="005967CE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8772EF">
        <w:rPr>
          <w:rFonts w:ascii="Times New Roman" w:hAnsi="Times New Roman"/>
          <w:sz w:val="28"/>
        </w:rPr>
        <w:lastRenderedPageBreak/>
        <w:t>2) 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967CE" w:rsidRPr="008772EF" w:rsidRDefault="005967CE" w:rsidP="005967CE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t xml:space="preserve">3) сведения об обжалуемых решениях и действиях (бездействии) администрации, должностного лица администрации либо муниципального служащего, </w:t>
      </w:r>
      <w:r w:rsidRPr="008772EF">
        <w:rPr>
          <w:rFonts w:ascii="Times New Roman" w:hAnsi="Times New Roman"/>
          <w:sz w:val="28"/>
          <w:szCs w:val="28"/>
        </w:rPr>
        <w:t xml:space="preserve">МФЦ, работника МФЦ, организаций, предусмотренных </w:t>
      </w:r>
      <w:hyperlink r:id="rId24" w:history="1">
        <w:r w:rsidRPr="008772EF">
          <w:rPr>
            <w:rStyle w:val="a6"/>
            <w:rFonts w:ascii="Times New Roman" w:hAnsi="Times New Roman"/>
            <w:sz w:val="28"/>
            <w:szCs w:val="28"/>
          </w:rPr>
          <w:t>частью 1.1 статьи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работников</w:t>
      </w:r>
      <w:r w:rsidRPr="008772EF">
        <w:rPr>
          <w:rFonts w:ascii="Times New Roman" w:hAnsi="Times New Roman"/>
          <w:sz w:val="28"/>
        </w:rPr>
        <w:t>;</w:t>
      </w:r>
    </w:p>
    <w:p w:rsidR="005967CE" w:rsidRPr="008772EF" w:rsidRDefault="005967CE" w:rsidP="005967CE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t xml:space="preserve">4) доводы, на основании которых заявитель не согласен с решением и действием (бездействием) администрации, должностного лица администрации либо муниципального служащего, </w:t>
      </w:r>
      <w:r w:rsidRPr="008772EF">
        <w:rPr>
          <w:rFonts w:ascii="Times New Roman" w:hAnsi="Times New Roman"/>
          <w:sz w:val="28"/>
          <w:szCs w:val="28"/>
        </w:rPr>
        <w:t xml:space="preserve">МФЦ, работника МФЦ, организаций, предусмотренных </w:t>
      </w:r>
      <w:hyperlink r:id="rId25" w:history="1">
        <w:r w:rsidRPr="008772EF">
          <w:rPr>
            <w:rStyle w:val="a6"/>
            <w:rFonts w:ascii="Times New Roman" w:hAnsi="Times New Roman"/>
            <w:sz w:val="28"/>
            <w:szCs w:val="28"/>
          </w:rPr>
          <w:t>частью 1.1 статьи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                 №210-ФЗ «Об организации предоставления государственных и муниципальных услуг», их работников</w:t>
      </w:r>
      <w:r w:rsidRPr="008772EF">
        <w:rPr>
          <w:rFonts w:ascii="Times New Roman" w:hAnsi="Times New Roman"/>
          <w:sz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5967CE" w:rsidRPr="008772EF" w:rsidRDefault="005967CE" w:rsidP="005967CE">
      <w:pPr>
        <w:ind w:firstLine="709"/>
        <w:jc w:val="both"/>
        <w:rPr>
          <w:rFonts w:ascii="Times New Roman" w:hAnsi="Times New Roman"/>
          <w:sz w:val="28"/>
        </w:rPr>
      </w:pPr>
    </w:p>
    <w:p w:rsidR="005967CE" w:rsidRPr="008772EF" w:rsidRDefault="005967CE" w:rsidP="005967CE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t>Права заявителя на получение информации и документов, необходимых для обоснования и рассмотрения жалобы</w:t>
      </w:r>
    </w:p>
    <w:p w:rsidR="005967CE" w:rsidRPr="008772EF" w:rsidRDefault="005967CE" w:rsidP="005967CE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t>5.9. Заявитель имеет право на получение информации и документов, необходимых для обоснования и рассмотрения жалобы.</w:t>
      </w:r>
    </w:p>
    <w:p w:rsidR="005967CE" w:rsidRPr="008772EF" w:rsidRDefault="005967CE" w:rsidP="005967CE">
      <w:pPr>
        <w:ind w:firstLine="709"/>
        <w:jc w:val="both"/>
        <w:rPr>
          <w:rFonts w:ascii="Times New Roman" w:hAnsi="Times New Roman"/>
          <w:sz w:val="28"/>
        </w:rPr>
      </w:pPr>
    </w:p>
    <w:p w:rsidR="005967CE" w:rsidRPr="008772EF" w:rsidRDefault="005967CE" w:rsidP="005967CE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t>Сроки рассмотрения жалобы</w:t>
      </w:r>
    </w:p>
    <w:p w:rsidR="005967CE" w:rsidRPr="008772EF" w:rsidRDefault="005967CE" w:rsidP="005967CE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t>5.10. </w:t>
      </w:r>
      <w:proofErr w:type="gramStart"/>
      <w:r w:rsidRPr="008772EF">
        <w:rPr>
          <w:rFonts w:ascii="Times New Roman" w:hAnsi="Times New Roman"/>
          <w:sz w:val="28"/>
        </w:rPr>
        <w:t xml:space="preserve">Жалоба, поступившая в администрацию, </w:t>
      </w:r>
      <w:r w:rsidRPr="008772EF">
        <w:rPr>
          <w:rFonts w:ascii="Times New Roman" w:hAnsi="Times New Roman"/>
          <w:sz w:val="28"/>
          <w:szCs w:val="28"/>
        </w:rPr>
        <w:t xml:space="preserve">МФЦ, учредителю МФЦ, в организации, предусмотренные </w:t>
      </w:r>
      <w:hyperlink r:id="rId26" w:history="1">
        <w:r w:rsidRPr="008772EF">
          <w:rPr>
            <w:rStyle w:val="a6"/>
            <w:rFonts w:ascii="Times New Roman" w:hAnsi="Times New Roman"/>
            <w:sz w:val="28"/>
            <w:szCs w:val="28"/>
          </w:rPr>
          <w:t>частью 1.1 статьи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либо вышестоящий орган (при его наличии), </w:t>
      </w:r>
      <w:r w:rsidRPr="008772EF">
        <w:rPr>
          <w:rFonts w:ascii="Times New Roman" w:hAnsi="Times New Roman"/>
          <w:sz w:val="28"/>
        </w:rPr>
        <w:t xml:space="preserve">подлежит рассмотрению в течение пятнадцати рабочих дней со дня ее регистрации, а в случае обжалования отказа администрации, </w:t>
      </w:r>
      <w:r w:rsidRPr="008772EF">
        <w:rPr>
          <w:rFonts w:ascii="Times New Roman" w:hAnsi="Times New Roman"/>
          <w:sz w:val="28"/>
          <w:szCs w:val="28"/>
        </w:rPr>
        <w:t xml:space="preserve">МФЦ, организаций, предусмотренных </w:t>
      </w:r>
      <w:hyperlink r:id="rId27" w:history="1">
        <w:r w:rsidRPr="008772EF">
          <w:rPr>
            <w:rStyle w:val="a6"/>
            <w:rFonts w:ascii="Times New Roman" w:hAnsi="Times New Roman"/>
            <w:sz w:val="28"/>
            <w:szCs w:val="28"/>
          </w:rPr>
          <w:t>частью 1.1 статьи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</w:t>
      </w:r>
      <w:proofErr w:type="gramEnd"/>
      <w:r w:rsidRPr="008772EF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</w:t>
      </w:r>
      <w:r w:rsidRPr="008772EF">
        <w:rPr>
          <w:rFonts w:ascii="Times New Roman" w:hAnsi="Times New Roman"/>
          <w:sz w:val="28"/>
        </w:rPr>
        <w:t xml:space="preserve">в приеме документов у заявителя либо в исправлении допущенных опечаток и ошибок или в случае обжалования </w:t>
      </w:r>
      <w:r w:rsidRPr="008772EF">
        <w:rPr>
          <w:rFonts w:ascii="Times New Roman" w:hAnsi="Times New Roman"/>
          <w:sz w:val="28"/>
        </w:rPr>
        <w:lastRenderedPageBreak/>
        <w:t xml:space="preserve">нарушения установленного срока таких исправлений – в течение пяти рабочих дней со дня ее регистрации. </w:t>
      </w:r>
    </w:p>
    <w:p w:rsidR="005967CE" w:rsidRPr="008772EF" w:rsidRDefault="005967CE" w:rsidP="005967CE">
      <w:pPr>
        <w:ind w:firstLine="709"/>
        <w:jc w:val="both"/>
        <w:rPr>
          <w:rFonts w:ascii="Times New Roman" w:hAnsi="Times New Roman"/>
          <w:sz w:val="28"/>
        </w:rPr>
      </w:pPr>
    </w:p>
    <w:p w:rsidR="005967CE" w:rsidRPr="008772EF" w:rsidRDefault="005967CE" w:rsidP="005967CE">
      <w:pPr>
        <w:jc w:val="both"/>
        <w:rPr>
          <w:rFonts w:ascii="Times New Roman" w:hAnsi="Times New Roman"/>
          <w:sz w:val="28"/>
          <w:szCs w:val="28"/>
        </w:rPr>
      </w:pPr>
      <w:r w:rsidRPr="008772EF">
        <w:rPr>
          <w:rFonts w:ascii="Times New Roman" w:hAnsi="Times New Roman"/>
          <w:sz w:val="28"/>
          <w:szCs w:val="28"/>
        </w:rPr>
        <w:t xml:space="preserve">          Результат досудебного (внесудебного) обжалования  применительно к каждой процедуре либо инстанции обжалования</w:t>
      </w:r>
    </w:p>
    <w:p w:rsidR="005967CE" w:rsidRPr="008772EF" w:rsidRDefault="005967CE" w:rsidP="005967CE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8772EF">
        <w:rPr>
          <w:rFonts w:ascii="Times New Roman" w:hAnsi="Times New Roman"/>
          <w:sz w:val="28"/>
        </w:rPr>
        <w:t>5.11. По результатам рассмотрения жалобы принимается одно из следующих решений:</w:t>
      </w:r>
    </w:p>
    <w:p w:rsidR="005967CE" w:rsidRPr="008772EF" w:rsidRDefault="005967CE" w:rsidP="005967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772EF">
        <w:rPr>
          <w:rFonts w:ascii="Times New Roman" w:hAnsi="Times New Roman"/>
          <w:sz w:val="28"/>
          <w:szCs w:val="28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актами;</w:t>
      </w:r>
      <w:proofErr w:type="gramEnd"/>
    </w:p>
    <w:p w:rsidR="005967CE" w:rsidRPr="008772EF" w:rsidRDefault="005967CE" w:rsidP="005967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772EF">
        <w:rPr>
          <w:rFonts w:ascii="Times New Roman" w:hAnsi="Times New Roman"/>
          <w:sz w:val="28"/>
          <w:szCs w:val="28"/>
        </w:rPr>
        <w:t>- в удовлетворении жалобы отказывается.</w:t>
      </w:r>
    </w:p>
    <w:p w:rsidR="005967CE" w:rsidRPr="008772EF" w:rsidRDefault="005967CE" w:rsidP="005967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67CE" w:rsidRPr="008772EF" w:rsidRDefault="005967CE" w:rsidP="005967CE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8772EF">
        <w:rPr>
          <w:rFonts w:ascii="Times New Roman" w:hAnsi="Times New Roman"/>
          <w:sz w:val="28"/>
        </w:rPr>
        <w:t>5.12.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967CE" w:rsidRPr="008772EF" w:rsidRDefault="005967CE" w:rsidP="005967CE">
      <w:pPr>
        <w:jc w:val="both"/>
        <w:rPr>
          <w:rFonts w:ascii="Times New Roman" w:hAnsi="Times New Roman"/>
          <w:sz w:val="28"/>
          <w:szCs w:val="28"/>
        </w:rPr>
      </w:pPr>
      <w:r w:rsidRPr="008772EF">
        <w:rPr>
          <w:rFonts w:ascii="Times New Roman" w:hAnsi="Times New Roman"/>
          <w:sz w:val="28"/>
          <w:szCs w:val="28"/>
        </w:rPr>
        <w:t xml:space="preserve">         5.13. </w:t>
      </w:r>
      <w:proofErr w:type="gramStart"/>
      <w:r w:rsidRPr="008772EF">
        <w:rPr>
          <w:rFonts w:ascii="Times New Roman" w:hAnsi="Times New Roman"/>
          <w:sz w:val="28"/>
          <w:szCs w:val="28"/>
        </w:rPr>
        <w:t>В случае признания жалобы подлежащей удовлетворению в ответе заявителю, указанном в пункте 5.12. настоящего Административного регламента, дается информация о действиях, осуществляемых администрацией, многофункциональным центром либо организацией, предусмотренной частью 1.1 статьи 16 Федерального закона от 27.07.2010 № 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</w:t>
      </w:r>
      <w:proofErr w:type="gramEnd"/>
      <w:r w:rsidRPr="008772EF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967CE" w:rsidRPr="008772EF" w:rsidRDefault="005967CE" w:rsidP="005967CE">
      <w:pPr>
        <w:jc w:val="both"/>
        <w:rPr>
          <w:rFonts w:ascii="Times New Roman" w:hAnsi="Times New Roman"/>
          <w:sz w:val="28"/>
          <w:szCs w:val="28"/>
        </w:rPr>
      </w:pPr>
      <w:r w:rsidRPr="008772EF">
        <w:rPr>
          <w:rFonts w:ascii="Times New Roman" w:hAnsi="Times New Roman"/>
          <w:sz w:val="28"/>
          <w:szCs w:val="28"/>
        </w:rPr>
        <w:t xml:space="preserve">        5.14. В случае признания </w:t>
      </w:r>
      <w:proofErr w:type="gramStart"/>
      <w:r w:rsidRPr="008772EF">
        <w:rPr>
          <w:rFonts w:ascii="Times New Roman" w:hAnsi="Times New Roman"/>
          <w:sz w:val="28"/>
          <w:szCs w:val="28"/>
        </w:rPr>
        <w:t>жалобы</w:t>
      </w:r>
      <w:proofErr w:type="gramEnd"/>
      <w:r w:rsidRPr="008772EF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заявителю, указанном в пункте 5.12.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42BC7" w:rsidRDefault="005967CE" w:rsidP="005967CE">
      <w:pPr>
        <w:spacing w:after="0" w:line="240" w:lineRule="auto"/>
        <w:rPr>
          <w:rFonts w:ascii="Calibri" w:eastAsia="Calibri" w:hAnsi="Calibri" w:cs="Calibri"/>
          <w:sz w:val="24"/>
        </w:rPr>
      </w:pPr>
      <w:r w:rsidRPr="008772EF">
        <w:rPr>
          <w:rFonts w:ascii="Times New Roman" w:hAnsi="Times New Roman"/>
          <w:sz w:val="28"/>
          <w:szCs w:val="28"/>
        </w:rPr>
        <w:lastRenderedPageBreak/>
        <w:t xml:space="preserve">        5.15. В случае установления в ходе или по результатам </w:t>
      </w:r>
      <w:proofErr w:type="gramStart"/>
      <w:r w:rsidRPr="008772EF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8772EF">
        <w:rPr>
          <w:rFonts w:ascii="Times New Roman" w:hAnsi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D2455E" w:rsidRDefault="00D2455E" w:rsidP="00D2455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D2455E" w:rsidRDefault="00D2455E" w:rsidP="00D2455E">
      <w:pPr>
        <w:spacing w:after="0" w:line="240" w:lineRule="auto"/>
        <w:rPr>
          <w:rFonts w:ascii="Calibri" w:eastAsia="Calibri" w:hAnsi="Calibri" w:cs="Calibri"/>
          <w:sz w:val="24"/>
        </w:rPr>
      </w:pPr>
    </w:p>
    <w:tbl>
      <w:tblPr>
        <w:tblW w:w="0" w:type="auto"/>
        <w:tblInd w:w="43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0"/>
      </w:tblGrid>
      <w:tr w:rsidR="00D2455E" w:rsidTr="000B6B07">
        <w:trPr>
          <w:trHeight w:val="1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55E" w:rsidRDefault="00D2455E" w:rsidP="000B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1</w:t>
            </w:r>
          </w:p>
          <w:p w:rsidR="00D2455E" w:rsidRDefault="00D2455E" w:rsidP="000B6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 Административному регламенту предоставления администрацией сельского поселения Мокша муниципального района Большеглушицкий Самарской области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</w:tr>
    </w:tbl>
    <w:p w:rsidR="00D2455E" w:rsidRDefault="00D2455E" w:rsidP="00D245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2455E" w:rsidRDefault="00D2455E" w:rsidP="00D2455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Примерная форма</w:t>
      </w:r>
    </w:p>
    <w:p w:rsidR="00D2455E" w:rsidRDefault="00D2455E" w:rsidP="00D24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D2455E" w:rsidRDefault="00D2455E" w:rsidP="00D2455E">
      <w:pPr>
        <w:spacing w:after="0" w:line="240" w:lineRule="auto"/>
        <w:ind w:left="1416" w:firstLine="2837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Руководителю уполномоченного органа</w:t>
      </w:r>
    </w:p>
    <w:p w:rsidR="00D2455E" w:rsidRDefault="00D2455E" w:rsidP="00D2455E">
      <w:pPr>
        <w:spacing w:after="0" w:line="240" w:lineRule="auto"/>
        <w:ind w:left="1416" w:firstLine="2837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</w:t>
      </w:r>
    </w:p>
    <w:p w:rsidR="00D2455E" w:rsidRDefault="00D2455E" w:rsidP="00D2455E">
      <w:pPr>
        <w:spacing w:after="0" w:line="240" w:lineRule="auto"/>
        <w:ind w:left="1416" w:firstLine="1845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(наименование руководителя и уполномоченного органа)</w:t>
      </w:r>
    </w:p>
    <w:p w:rsidR="00D2455E" w:rsidRDefault="00D2455E" w:rsidP="00D2455E">
      <w:pPr>
        <w:spacing w:after="0" w:line="240" w:lineRule="auto"/>
        <w:ind w:left="1416" w:firstLine="2837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</w:t>
      </w:r>
    </w:p>
    <w:p w:rsidR="00D2455E" w:rsidRDefault="00D2455E" w:rsidP="00D24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Наименование, юридический и почтовый адреса,</w:t>
      </w:r>
    </w:p>
    <w:p w:rsidR="00D2455E" w:rsidRDefault="00D2455E" w:rsidP="00D24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</w:t>
      </w:r>
    </w:p>
    <w:p w:rsidR="00D2455E" w:rsidRDefault="00D2455E" w:rsidP="00D2455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ИНН, ОГРН, банковские реквизиты,- для юридических лиц, </w:t>
      </w:r>
    </w:p>
    <w:p w:rsidR="00D2455E" w:rsidRDefault="00D2455E" w:rsidP="00D2455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_____________________________________________</w:t>
      </w:r>
    </w:p>
    <w:p w:rsidR="00D2455E" w:rsidRDefault="00D2455E" w:rsidP="00D24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Ф. И. О., адрес регистрации</w:t>
      </w:r>
    </w:p>
    <w:p w:rsidR="00D2455E" w:rsidRDefault="00D2455E" w:rsidP="00D24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</w:t>
      </w:r>
    </w:p>
    <w:p w:rsidR="00D2455E" w:rsidRDefault="00D2455E" w:rsidP="00D2455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(места жительства) - </w:t>
      </w:r>
      <w:r>
        <w:rPr>
          <w:rFonts w:ascii="Times New Roman" w:eastAsia="Times New Roman" w:hAnsi="Times New Roman" w:cs="Times New Roman"/>
          <w:i/>
          <w:sz w:val="24"/>
        </w:rPr>
        <w:t xml:space="preserve">для физических лиц </w:t>
      </w:r>
    </w:p>
    <w:p w:rsidR="00D2455E" w:rsidRDefault="00D2455E" w:rsidP="00D2455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_____________________________________________</w:t>
      </w:r>
    </w:p>
    <w:p w:rsidR="00D2455E" w:rsidRDefault="00D2455E" w:rsidP="00D2455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номер телефона, факс, адрес электронной почты </w:t>
      </w:r>
    </w:p>
    <w:p w:rsidR="00D2455E" w:rsidRDefault="00D2455E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D2455E" w:rsidRDefault="00D2455E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ЗАЯВЛЕНИЕ</w:t>
      </w:r>
    </w:p>
    <w:p w:rsidR="00D2455E" w:rsidRDefault="00D2455E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Прошу предоставить разрешение на отклонение от предельных параметров разрешенного строительства, реконструкции объектов капитального строительства (далее - предельные параметры) для земельного участка________________________________________________ </w:t>
      </w:r>
      <w:r>
        <w:rPr>
          <w:rFonts w:ascii="Times New Roman" w:eastAsia="Times New Roman" w:hAnsi="Times New Roman" w:cs="Times New Roman"/>
          <w:i/>
          <w:sz w:val="24"/>
        </w:rPr>
        <w:t>(указываются кадастровый номер и адрес земельного участка)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D2455E" w:rsidRDefault="00D2455E" w:rsidP="00D24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Размеры земельного участка, на котором предполагается осуществление строительства, реконструкции объекта капитального строительства, меньше установленного градостроительным регламентом минимального размера земельного участка, конфигурация земельного </w:t>
      </w:r>
      <w:r>
        <w:rPr>
          <w:rFonts w:ascii="Times New Roman" w:eastAsia="Times New Roman" w:hAnsi="Times New Roman" w:cs="Times New Roman"/>
          <w:sz w:val="28"/>
        </w:rPr>
        <w:lastRenderedPageBreak/>
        <w:t>участка, на котором   строительства, реконструкции объекта капитального строительства, является неблагоприятной для застройки:</w:t>
      </w:r>
    </w:p>
    <w:p w:rsidR="00D2455E" w:rsidRDefault="00D2455E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</w:t>
      </w:r>
    </w:p>
    <w:p w:rsidR="00D2455E" w:rsidRDefault="00D2455E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_________________________________________________________________,</w:t>
      </w:r>
    </w:p>
    <w:p w:rsidR="00D2455E" w:rsidRDefault="00D2455E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(приводится обоснование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неблагоприятности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соответствующей конфигурации)</w:t>
      </w:r>
    </w:p>
    <w:p w:rsidR="00D2455E" w:rsidRDefault="00D2455E" w:rsidP="00D24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инженерно-геологические, иные характеристики являются неблагоприятными для застройки:</w:t>
      </w:r>
    </w:p>
    <w:p w:rsidR="00D2455E" w:rsidRDefault="00D2455E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</w:t>
      </w:r>
    </w:p>
    <w:p w:rsidR="00D2455E" w:rsidRDefault="00D2455E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_________________________________________________________________.</w:t>
      </w:r>
    </w:p>
    <w:p w:rsidR="00D2455E" w:rsidRDefault="00D2455E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(приводится обоснование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неблагоприятности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соответствующих характеристик)</w:t>
      </w:r>
    </w:p>
    <w:p w:rsidR="00D2455E" w:rsidRDefault="00D2455E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(из вышеперечисленного указывается нужное в обоснование неблагоприятных условий для застройки в соответствии с частью 1 статьи 40 Градостроительного кодекса Российской Федерации)</w:t>
      </w:r>
      <w:proofErr w:type="gramEnd"/>
    </w:p>
    <w:p w:rsidR="00D2455E" w:rsidRDefault="00D2455E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2455E" w:rsidRDefault="00D2455E" w:rsidP="00D24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осуществлении строительства, реконструкции объектов капитального строительства на указанном земельном участке обязуюсь соблюдать следующие предельные параметры:</w:t>
      </w:r>
    </w:p>
    <w:p w:rsidR="00D2455E" w:rsidRDefault="00D2455E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9"/>
        <w:gridCol w:w="3685"/>
      </w:tblGrid>
      <w:tr w:rsidR="00D2455E" w:rsidTr="000B6B07">
        <w:trPr>
          <w:trHeight w:val="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2455E" w:rsidRDefault="00D2455E" w:rsidP="000B6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2455E" w:rsidRDefault="00D2455E" w:rsidP="000B6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Планируемые к соблюдению значения (планируемое отклонение)</w:t>
            </w:r>
          </w:p>
        </w:tc>
      </w:tr>
      <w:tr w:rsidR="00D2455E" w:rsidTr="000B6B07">
        <w:trPr>
          <w:trHeight w:val="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2455E" w:rsidRDefault="00D2455E" w:rsidP="000B6B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2455E" w:rsidRDefault="00D2455E" w:rsidP="000B6B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2455E" w:rsidTr="000B6B07">
        <w:trPr>
          <w:trHeight w:val="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2455E" w:rsidRDefault="00D2455E" w:rsidP="000B6B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2455E" w:rsidRDefault="00D2455E" w:rsidP="000B6B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2455E" w:rsidRDefault="00D2455E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2455E" w:rsidRDefault="00D2455E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(указываются все параметры разрешенного строительства, реконструкции объектов капитального строительства, указанные градостроительным регламентом территориальной зоны, в которой расположен земельный участок и (или) объект капитального строительства, а также планируемые к соблюдению заявителем</w:t>
      </w:r>
      <w:proofErr w:type="gramEnd"/>
    </w:p>
    <w:p w:rsidR="00D2455E" w:rsidRDefault="00D2455E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их предельные значения)</w:t>
      </w:r>
    </w:p>
    <w:p w:rsidR="00D2455E" w:rsidRDefault="00D2455E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соответствии с частью 4 статьи 40 Градостроительного кодекса Российской Федерации обязуюсь возместить расходы на проведение общественных обсуждений или публичных</w:t>
      </w:r>
      <w:r w:rsidR="00B42BC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слушаний путем перечисления средств в местный бюджет.</w:t>
      </w:r>
    </w:p>
    <w:p w:rsidR="00D2455E" w:rsidRDefault="00D2455E" w:rsidP="00D24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Прошу предоставить мне разрешение на отклонение от предельных</w:t>
      </w:r>
      <w:r w:rsidR="00B42BC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параметров или мотивированный отказ в предоставлении такого разрешения по</w:t>
      </w:r>
      <w:r w:rsidR="00B42BC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почте, по электронной почте, на личном приеме (указать нужное).</w:t>
      </w:r>
    </w:p>
    <w:p w:rsidR="00D2455E" w:rsidRDefault="00D2455E" w:rsidP="00D24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случае предоставления разрешения на отклонение от предельных параметров гарантирую, что отклонение будет реализовано</w:t>
      </w:r>
      <w:r>
        <w:rPr>
          <w:rFonts w:ascii="Times New Roman" w:eastAsia="Times New Roman" w:hAnsi="Times New Roman" w:cs="Times New Roman"/>
          <w:sz w:val="28"/>
        </w:rPr>
        <w:br/>
        <w:t>при соблюдении требований технических регламентов.</w:t>
      </w:r>
    </w:p>
    <w:p w:rsidR="00D2455E" w:rsidRDefault="00D2455E" w:rsidP="00D24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9"/>
        <w:gridCol w:w="419"/>
        <w:gridCol w:w="6486"/>
      </w:tblGrid>
      <w:tr w:rsidR="00D2455E" w:rsidTr="000B6B07">
        <w:trPr>
          <w:trHeight w:val="1"/>
        </w:trPr>
        <w:tc>
          <w:tcPr>
            <w:tcW w:w="2489" w:type="dxa"/>
            <w:shd w:val="clear" w:color="auto" w:fill="auto"/>
            <w:tcMar>
              <w:left w:w="108" w:type="dxa"/>
              <w:right w:w="108" w:type="dxa"/>
            </w:tcMar>
          </w:tcPr>
          <w:p w:rsidR="00D2455E" w:rsidRDefault="00D2455E" w:rsidP="000B6B0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9" w:type="dxa"/>
            <w:shd w:val="clear" w:color="auto" w:fill="auto"/>
            <w:tcMar>
              <w:left w:w="108" w:type="dxa"/>
              <w:right w:w="108" w:type="dxa"/>
            </w:tcMar>
          </w:tcPr>
          <w:p w:rsidR="00D2455E" w:rsidRDefault="00D2455E" w:rsidP="000B6B0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486" w:type="dxa"/>
            <w:shd w:val="clear" w:color="auto" w:fill="auto"/>
            <w:tcMar>
              <w:left w:w="108" w:type="dxa"/>
              <w:right w:w="108" w:type="dxa"/>
            </w:tcMar>
          </w:tcPr>
          <w:p w:rsidR="00D2455E" w:rsidRDefault="00D2455E" w:rsidP="000B6B0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2455E" w:rsidTr="000B6B07">
        <w:trPr>
          <w:trHeight w:val="1"/>
        </w:trPr>
        <w:tc>
          <w:tcPr>
            <w:tcW w:w="2489" w:type="dxa"/>
            <w:shd w:val="clear" w:color="auto" w:fill="auto"/>
            <w:tcMar>
              <w:left w:w="108" w:type="dxa"/>
              <w:right w:w="108" w:type="dxa"/>
            </w:tcMar>
          </w:tcPr>
          <w:p w:rsidR="00D2455E" w:rsidRDefault="00D2455E" w:rsidP="000B6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(подпись)</w:t>
            </w:r>
          </w:p>
        </w:tc>
        <w:tc>
          <w:tcPr>
            <w:tcW w:w="419" w:type="dxa"/>
            <w:shd w:val="clear" w:color="auto" w:fill="auto"/>
            <w:tcMar>
              <w:left w:w="108" w:type="dxa"/>
              <w:right w:w="108" w:type="dxa"/>
            </w:tcMar>
          </w:tcPr>
          <w:p w:rsidR="00D2455E" w:rsidRDefault="00D2455E" w:rsidP="000B6B0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86" w:type="dxa"/>
            <w:shd w:val="clear" w:color="auto" w:fill="auto"/>
            <w:tcMar>
              <w:left w:w="108" w:type="dxa"/>
              <w:right w:w="108" w:type="dxa"/>
            </w:tcMar>
          </w:tcPr>
          <w:p w:rsidR="00D2455E" w:rsidRDefault="00D2455E" w:rsidP="000B6B07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(фамилия, имя и (при наличии) отчество </w:t>
            </w:r>
            <w:proofErr w:type="gramEnd"/>
          </w:p>
        </w:tc>
      </w:tr>
      <w:tr w:rsidR="00D2455E" w:rsidTr="000B6B07">
        <w:trPr>
          <w:trHeight w:val="1"/>
        </w:trPr>
        <w:tc>
          <w:tcPr>
            <w:tcW w:w="2489" w:type="dxa"/>
            <w:shd w:val="clear" w:color="auto" w:fill="auto"/>
            <w:tcMar>
              <w:left w:w="108" w:type="dxa"/>
              <w:right w:w="108" w:type="dxa"/>
            </w:tcMar>
          </w:tcPr>
          <w:p w:rsidR="00D2455E" w:rsidRDefault="00D2455E" w:rsidP="000B6B0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9" w:type="dxa"/>
            <w:shd w:val="clear" w:color="auto" w:fill="auto"/>
            <w:tcMar>
              <w:left w:w="108" w:type="dxa"/>
              <w:right w:w="108" w:type="dxa"/>
            </w:tcMar>
          </w:tcPr>
          <w:p w:rsidR="00D2455E" w:rsidRDefault="00D2455E" w:rsidP="000B6B0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86" w:type="dxa"/>
            <w:shd w:val="clear" w:color="auto" w:fill="auto"/>
            <w:tcMar>
              <w:left w:w="108" w:type="dxa"/>
              <w:right w:w="108" w:type="dxa"/>
            </w:tcMar>
          </w:tcPr>
          <w:p w:rsidR="00D2455E" w:rsidRDefault="00D2455E" w:rsidP="000B6B0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2455E" w:rsidTr="000B6B07">
        <w:trPr>
          <w:trHeight w:val="1"/>
        </w:trPr>
        <w:tc>
          <w:tcPr>
            <w:tcW w:w="2489" w:type="dxa"/>
            <w:shd w:val="clear" w:color="auto" w:fill="auto"/>
            <w:tcMar>
              <w:left w:w="108" w:type="dxa"/>
              <w:right w:w="108" w:type="dxa"/>
            </w:tcMar>
          </w:tcPr>
          <w:p w:rsidR="00D2455E" w:rsidRDefault="00D2455E" w:rsidP="000B6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М.П.</w:t>
            </w:r>
          </w:p>
        </w:tc>
        <w:tc>
          <w:tcPr>
            <w:tcW w:w="419" w:type="dxa"/>
            <w:shd w:val="clear" w:color="auto" w:fill="auto"/>
            <w:tcMar>
              <w:left w:w="108" w:type="dxa"/>
              <w:right w:w="108" w:type="dxa"/>
            </w:tcMar>
          </w:tcPr>
          <w:p w:rsidR="00D2455E" w:rsidRDefault="00D2455E" w:rsidP="000B6B0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86" w:type="dxa"/>
            <w:shd w:val="clear" w:color="auto" w:fill="auto"/>
            <w:tcMar>
              <w:left w:w="108" w:type="dxa"/>
              <w:right w:w="108" w:type="dxa"/>
            </w:tcMar>
          </w:tcPr>
          <w:p w:rsidR="00D2455E" w:rsidRDefault="00D2455E" w:rsidP="000B6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наименование должности подписавшего лица либо указание </w:t>
            </w:r>
          </w:p>
        </w:tc>
      </w:tr>
      <w:tr w:rsidR="00D2455E" w:rsidTr="000B6B07">
        <w:trPr>
          <w:trHeight w:val="1"/>
        </w:trPr>
        <w:tc>
          <w:tcPr>
            <w:tcW w:w="2489" w:type="dxa"/>
            <w:shd w:val="clear" w:color="auto" w:fill="auto"/>
            <w:tcMar>
              <w:left w:w="108" w:type="dxa"/>
              <w:right w:w="108" w:type="dxa"/>
            </w:tcMar>
          </w:tcPr>
          <w:p w:rsidR="00D2455E" w:rsidRDefault="00D2455E" w:rsidP="000B6B07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(для юридических </w:t>
            </w:r>
            <w:proofErr w:type="gramEnd"/>
          </w:p>
        </w:tc>
        <w:tc>
          <w:tcPr>
            <w:tcW w:w="419" w:type="dxa"/>
            <w:shd w:val="clear" w:color="auto" w:fill="auto"/>
            <w:tcMar>
              <w:left w:w="108" w:type="dxa"/>
              <w:right w:w="108" w:type="dxa"/>
            </w:tcMar>
          </w:tcPr>
          <w:p w:rsidR="00D2455E" w:rsidRDefault="00D2455E" w:rsidP="000B6B0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86" w:type="dxa"/>
            <w:shd w:val="clear" w:color="auto" w:fill="auto"/>
            <w:tcMar>
              <w:left w:w="108" w:type="dxa"/>
              <w:right w:w="108" w:type="dxa"/>
            </w:tcMar>
          </w:tcPr>
          <w:p w:rsidR="00D2455E" w:rsidRDefault="00D2455E" w:rsidP="000B6B0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2455E" w:rsidTr="000B6B07">
        <w:trPr>
          <w:trHeight w:val="1"/>
        </w:trPr>
        <w:tc>
          <w:tcPr>
            <w:tcW w:w="2489" w:type="dxa"/>
            <w:shd w:val="clear" w:color="auto" w:fill="auto"/>
            <w:tcMar>
              <w:left w:w="108" w:type="dxa"/>
              <w:right w:w="108" w:type="dxa"/>
            </w:tcMar>
          </w:tcPr>
          <w:p w:rsidR="00D2455E" w:rsidRDefault="00D2455E" w:rsidP="000B6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лиц, при наличии)</w:t>
            </w:r>
          </w:p>
        </w:tc>
        <w:tc>
          <w:tcPr>
            <w:tcW w:w="419" w:type="dxa"/>
            <w:shd w:val="clear" w:color="auto" w:fill="auto"/>
            <w:tcMar>
              <w:left w:w="108" w:type="dxa"/>
              <w:right w:w="108" w:type="dxa"/>
            </w:tcMar>
          </w:tcPr>
          <w:p w:rsidR="00D2455E" w:rsidRDefault="00D2455E" w:rsidP="000B6B0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86" w:type="dxa"/>
            <w:shd w:val="clear" w:color="auto" w:fill="auto"/>
            <w:tcMar>
              <w:left w:w="108" w:type="dxa"/>
              <w:right w:w="108" w:type="dxa"/>
            </w:tcMar>
          </w:tcPr>
          <w:p w:rsidR="00D2455E" w:rsidRDefault="00D2455E" w:rsidP="000B6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на то, что подписавшее лицо является представителем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по</w:t>
            </w:r>
            <w:proofErr w:type="gramEnd"/>
          </w:p>
        </w:tc>
      </w:tr>
      <w:tr w:rsidR="00D2455E" w:rsidTr="000B6B07">
        <w:trPr>
          <w:trHeight w:val="1"/>
        </w:trPr>
        <w:tc>
          <w:tcPr>
            <w:tcW w:w="2489" w:type="dxa"/>
            <w:shd w:val="clear" w:color="auto" w:fill="auto"/>
            <w:tcMar>
              <w:left w:w="108" w:type="dxa"/>
              <w:right w:w="108" w:type="dxa"/>
            </w:tcMar>
          </w:tcPr>
          <w:p w:rsidR="00D2455E" w:rsidRDefault="00D2455E" w:rsidP="000B6B0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9" w:type="dxa"/>
            <w:shd w:val="clear" w:color="auto" w:fill="auto"/>
            <w:tcMar>
              <w:left w:w="108" w:type="dxa"/>
              <w:right w:w="108" w:type="dxa"/>
            </w:tcMar>
          </w:tcPr>
          <w:p w:rsidR="00D2455E" w:rsidRDefault="00D2455E" w:rsidP="000B6B0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86" w:type="dxa"/>
            <w:shd w:val="clear" w:color="auto" w:fill="auto"/>
            <w:tcMar>
              <w:left w:w="108" w:type="dxa"/>
              <w:right w:w="108" w:type="dxa"/>
            </w:tcMar>
          </w:tcPr>
          <w:p w:rsidR="00D2455E" w:rsidRDefault="00D2455E" w:rsidP="000B6B0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2455E" w:rsidTr="000B6B07">
        <w:trPr>
          <w:trHeight w:val="1"/>
        </w:trPr>
        <w:tc>
          <w:tcPr>
            <w:tcW w:w="2489" w:type="dxa"/>
            <w:shd w:val="clear" w:color="auto" w:fill="auto"/>
            <w:tcMar>
              <w:left w:w="108" w:type="dxa"/>
              <w:right w:w="108" w:type="dxa"/>
            </w:tcMar>
          </w:tcPr>
          <w:p w:rsidR="00D2455E" w:rsidRDefault="00D2455E" w:rsidP="000B6B0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9" w:type="dxa"/>
            <w:shd w:val="clear" w:color="auto" w:fill="auto"/>
            <w:tcMar>
              <w:left w:w="108" w:type="dxa"/>
              <w:right w:w="108" w:type="dxa"/>
            </w:tcMar>
          </w:tcPr>
          <w:p w:rsidR="00D2455E" w:rsidRDefault="00D2455E" w:rsidP="000B6B0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86" w:type="dxa"/>
            <w:shd w:val="clear" w:color="auto" w:fill="auto"/>
            <w:tcMar>
              <w:left w:w="108" w:type="dxa"/>
              <w:right w:w="108" w:type="dxa"/>
            </w:tcMar>
          </w:tcPr>
          <w:p w:rsidR="00D2455E" w:rsidRDefault="00D2455E" w:rsidP="000B6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доверенности)</w:t>
            </w:r>
          </w:p>
        </w:tc>
      </w:tr>
    </w:tbl>
    <w:p w:rsidR="00D2455E" w:rsidRDefault="00D2455E" w:rsidP="00D24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421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5"/>
      </w:tblGrid>
      <w:tr w:rsidR="00D2455E" w:rsidTr="000B6B07">
        <w:trPr>
          <w:trHeight w:val="1"/>
        </w:trPr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55E" w:rsidRDefault="00D2455E" w:rsidP="000B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2</w:t>
            </w:r>
          </w:p>
          <w:p w:rsidR="00D2455E" w:rsidRDefault="00D2455E" w:rsidP="000B6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 Административному регламенту предоставления администрацией сельского поселения Мокша муниципального района Большеглушицкий Самарской области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</w:tr>
    </w:tbl>
    <w:p w:rsidR="00D2455E" w:rsidRDefault="00D2455E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Бланк уполномоченного органа</w:t>
      </w:r>
    </w:p>
    <w:p w:rsidR="00D2455E" w:rsidRDefault="00D2455E" w:rsidP="00D24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</w:t>
      </w:r>
    </w:p>
    <w:p w:rsidR="00D2455E" w:rsidRDefault="00D2455E" w:rsidP="00D24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наименование и почтовый адрес </w:t>
      </w:r>
    </w:p>
    <w:p w:rsidR="00D2455E" w:rsidRDefault="00D2455E" w:rsidP="00D24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получателя муниципальной услуги</w:t>
      </w:r>
    </w:p>
    <w:p w:rsidR="00D2455E" w:rsidRDefault="00D2455E" w:rsidP="00D2455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(для юридических лиц) </w:t>
      </w:r>
    </w:p>
    <w:p w:rsidR="00D2455E" w:rsidRDefault="00D2455E" w:rsidP="00D2455E">
      <w:pPr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</w:t>
      </w:r>
    </w:p>
    <w:p w:rsidR="00D2455E" w:rsidRDefault="00D2455E" w:rsidP="00D24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ФИО, почтовый адрес получателя </w:t>
      </w:r>
    </w:p>
    <w:p w:rsidR="00D2455E" w:rsidRDefault="00D2455E" w:rsidP="00D24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муниципальной услуги</w:t>
      </w:r>
    </w:p>
    <w:p w:rsidR="00D2455E" w:rsidRDefault="00D2455E" w:rsidP="00D2455E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(для физических лиц) </w:t>
      </w:r>
    </w:p>
    <w:p w:rsidR="00D2455E" w:rsidRDefault="00D2455E" w:rsidP="00D2455E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D2455E" w:rsidRDefault="00D2455E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Уведомление о регистрации запроса (заявления), </w:t>
      </w:r>
    </w:p>
    <w:p w:rsidR="00D2455E" w:rsidRDefault="00D2455E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направленного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 почте (в электронной форме)</w:t>
      </w:r>
    </w:p>
    <w:p w:rsidR="00D2455E" w:rsidRDefault="00D2455E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«___» ___________ 20__г. </w:t>
      </w:r>
    </w:p>
    <w:p w:rsidR="00D2455E" w:rsidRDefault="00D2455E" w:rsidP="00D24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D2455E" w:rsidRDefault="00D2455E" w:rsidP="00D24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Ваше заявление (уведомление) о предоставлении муниципальной услуги  «Предоставление разрешения на отклонение от предельных параметров разрешенного строительства, реконструкции объекта капитального строительства», направленное Вами в наш адрес по почте (в электронной форме), принято</w:t>
      </w:r>
    </w:p>
    <w:p w:rsidR="00D2455E" w:rsidRDefault="00D2455E" w:rsidP="00D2455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«____» ______________ 20__ г. и зарегистрировано № ________.</w:t>
      </w:r>
    </w:p>
    <w:p w:rsidR="00D2455E" w:rsidRDefault="00D2455E" w:rsidP="00D2455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Специалист _______________________</w:t>
      </w:r>
    </w:p>
    <w:p w:rsidR="00D2455E" w:rsidRDefault="00D2455E" w:rsidP="00D2455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Глава сельского поселения Мокша   ____________ __________________</w:t>
      </w:r>
    </w:p>
    <w:p w:rsidR="00D2455E" w:rsidRDefault="00D2455E" w:rsidP="00D2455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(уполномоченное лицо)                              (подпись)    (фамилия, инициалы)</w:t>
      </w:r>
    </w:p>
    <w:p w:rsidR="00D2455E" w:rsidRDefault="00D2455E" w:rsidP="00D2455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М.П.</w:t>
      </w:r>
    </w:p>
    <w:p w:rsidR="00D2455E" w:rsidRDefault="00D2455E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421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5"/>
      </w:tblGrid>
      <w:tr w:rsidR="00D2455E" w:rsidTr="000B6B07">
        <w:trPr>
          <w:trHeight w:val="1"/>
        </w:trPr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55E" w:rsidRDefault="00D2455E" w:rsidP="000B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3</w:t>
            </w:r>
          </w:p>
          <w:p w:rsidR="00D2455E" w:rsidRDefault="00D2455E" w:rsidP="000B6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 Административному регламенту предоставления администрацией сельского поселения Мокша муниципального района Большеглушицкий Самарской области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</w:tr>
    </w:tbl>
    <w:p w:rsidR="00D2455E" w:rsidRDefault="00D2455E" w:rsidP="00D24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Примерная форма решения</w:t>
      </w:r>
    </w:p>
    <w:p w:rsidR="00D2455E" w:rsidRDefault="00D2455E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(решение принимается в форме постановления</w:t>
      </w:r>
      <w:r w:rsidR="00B42BC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главы</w:t>
      </w:r>
      <w:r w:rsidR="00B42BC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сельского поселения Мокша муниципального района Большеглушицкий Самарской области)</w:t>
      </w:r>
    </w:p>
    <w:p w:rsidR="00D2455E" w:rsidRDefault="00D2455E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номером______________________________________________</w:t>
      </w:r>
    </w:p>
    <w:p w:rsidR="00D2455E" w:rsidRDefault="00D2455E" w:rsidP="00D2455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(указывается кадастровый номер)</w:t>
      </w:r>
    </w:p>
    <w:p w:rsidR="00D2455E" w:rsidRDefault="00D2455E" w:rsidP="00D245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Рассмотрев заявление ________________ (</w:t>
      </w:r>
      <w:r>
        <w:rPr>
          <w:rFonts w:ascii="Times New Roman" w:eastAsia="Times New Roman" w:hAnsi="Times New Roman" w:cs="Times New Roman"/>
          <w:i/>
          <w:sz w:val="28"/>
        </w:rPr>
        <w:t>наименование юридического лица либо фамилия, имя и (при наличии) отчество физического лица</w:t>
      </w:r>
      <w:r>
        <w:rPr>
          <w:rFonts w:ascii="Times New Roman" w:eastAsia="Times New Roman" w:hAnsi="Times New Roman" w:cs="Times New Roman"/>
          <w:i/>
          <w:sz w:val="28"/>
        </w:rPr>
        <w:br/>
        <w:t>в родительном падеже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</w:rPr>
        <w:t>т __________входящий номер ____ о предоставлении разрешения на отклонение от предельных параметров  разрешенного строительства, реконструкции объектов капитального строительства, в соответствии со статьей 40 Градостроительного кодекса Российской Федерации</w:t>
      </w:r>
    </w:p>
    <w:p w:rsidR="00D2455E" w:rsidRDefault="00D2455E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ПОСТАНОВЛЯЮ:</w:t>
      </w:r>
    </w:p>
    <w:p w:rsidR="00D2455E" w:rsidRDefault="00D2455E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Предоставить разрешение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номером________________________ </w:t>
      </w:r>
      <w:r>
        <w:rPr>
          <w:rFonts w:ascii="Times New Roman" w:eastAsia="Times New Roman" w:hAnsi="Times New Roman" w:cs="Times New Roman"/>
          <w:i/>
          <w:sz w:val="28"/>
        </w:rPr>
        <w:t xml:space="preserve">(указывается кадастровый номер земельного участка), </w:t>
      </w:r>
      <w:r>
        <w:rPr>
          <w:rFonts w:ascii="Times New Roman" w:eastAsia="Times New Roman" w:hAnsi="Times New Roman" w:cs="Times New Roman"/>
          <w:sz w:val="28"/>
        </w:rPr>
        <w:t xml:space="preserve">площадью __________ кв. м, расположенного по адресу ______________ (далее </w:t>
      </w:r>
      <w:proofErr w:type="gramStart"/>
      <w:r>
        <w:rPr>
          <w:rFonts w:ascii="Times New Roman" w:eastAsia="Times New Roman" w:hAnsi="Times New Roman" w:cs="Times New Roman"/>
          <w:sz w:val="28"/>
        </w:rPr>
        <w:t>-з</w:t>
      </w:r>
      <w:proofErr w:type="gramEnd"/>
      <w:r>
        <w:rPr>
          <w:rFonts w:ascii="Times New Roman" w:eastAsia="Times New Roman" w:hAnsi="Times New Roman" w:cs="Times New Roman"/>
          <w:sz w:val="28"/>
        </w:rPr>
        <w:t>емельный участок).</w:t>
      </w:r>
    </w:p>
    <w:p w:rsidR="00D2455E" w:rsidRDefault="00D2455E" w:rsidP="00D245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2. Разрешить отклонение от предельных параметров разрешенного строительства, реконструкции объектов капитального строительства для земельного участка с установлением следующих значений параметров:</w:t>
      </w:r>
    </w:p>
    <w:p w:rsidR="00D2455E" w:rsidRDefault="00D2455E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_______________________________________________________________ </w:t>
      </w:r>
      <w:r>
        <w:rPr>
          <w:rFonts w:ascii="Times New Roman" w:eastAsia="Times New Roman" w:hAnsi="Times New Roman" w:cs="Times New Roman"/>
          <w:i/>
          <w:sz w:val="28"/>
        </w:rPr>
        <w:t>(указываются наименования параметров и их значения, которые представляют собой отклонение от установленных градостроительными регламентами предельных параметров)</w:t>
      </w:r>
    </w:p>
    <w:p w:rsidR="00D2455E" w:rsidRDefault="00D2455E" w:rsidP="00D245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При определении предельных параметров разрешенного строительства, реконструкции объектов капитального строительства, </w:t>
      </w:r>
      <w:r>
        <w:rPr>
          <w:rFonts w:ascii="Times New Roman" w:eastAsia="Times New Roman" w:hAnsi="Times New Roman" w:cs="Times New Roman"/>
          <w:sz w:val="28"/>
        </w:rPr>
        <w:br/>
        <w:t>не указанных в пункте 2настоящего постановления, применять значения, установленные действующими градостроительными регламентами.</w:t>
      </w:r>
    </w:p>
    <w:p w:rsidR="00D2455E" w:rsidRDefault="00D2455E" w:rsidP="00D245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Настоящее постановление вступает в силу после его официального опубликования.</w:t>
      </w:r>
    </w:p>
    <w:p w:rsidR="00D2455E" w:rsidRDefault="00D2455E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Главасельского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поселения Мокша муниципального района Большеглушицкий Самарской области</w:t>
      </w:r>
    </w:p>
    <w:p w:rsidR="00D2455E" w:rsidRDefault="00D2455E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_________________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_________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___________________</w:t>
      </w:r>
    </w:p>
    <w:p w:rsidR="00D2455E" w:rsidRDefault="00D2455E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(уполномоченное лицо)</w:t>
      </w:r>
      <w:r>
        <w:rPr>
          <w:rFonts w:ascii="Times New Roman" w:eastAsia="Times New Roman" w:hAnsi="Times New Roman" w:cs="Times New Roman"/>
          <w:i/>
          <w:sz w:val="28"/>
        </w:rPr>
        <w:tab/>
      </w:r>
      <w:r>
        <w:rPr>
          <w:rFonts w:ascii="Times New Roman" w:eastAsia="Times New Roman" w:hAnsi="Times New Roman" w:cs="Times New Roman"/>
          <w:i/>
          <w:sz w:val="28"/>
        </w:rPr>
        <w:tab/>
        <w:t xml:space="preserve">  (подпись)          </w:t>
      </w:r>
      <w:r>
        <w:rPr>
          <w:rFonts w:ascii="Times New Roman" w:eastAsia="Times New Roman" w:hAnsi="Times New Roman" w:cs="Times New Roman"/>
          <w:i/>
          <w:sz w:val="28"/>
        </w:rPr>
        <w:tab/>
      </w:r>
      <w:r>
        <w:rPr>
          <w:rFonts w:ascii="Times New Roman" w:eastAsia="Times New Roman" w:hAnsi="Times New Roman" w:cs="Times New Roman"/>
          <w:i/>
          <w:sz w:val="28"/>
        </w:rPr>
        <w:tab/>
        <w:t xml:space="preserve">   (фамилия, инициалы)</w:t>
      </w:r>
    </w:p>
    <w:p w:rsidR="00D2455E" w:rsidRDefault="00D2455E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М.П.</w:t>
      </w:r>
    </w:p>
    <w:p w:rsidR="00D2455E" w:rsidRDefault="00D2455E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B42BC7" w:rsidRDefault="00B42BC7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B42BC7" w:rsidRDefault="00B42BC7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B42BC7" w:rsidRDefault="00B42BC7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B42BC7" w:rsidRDefault="00B42BC7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B42BC7" w:rsidRDefault="00B42BC7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B42BC7" w:rsidRDefault="00B42BC7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B42BC7" w:rsidRDefault="00B42BC7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B42BC7" w:rsidRDefault="00B42BC7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B42BC7" w:rsidRDefault="00B42BC7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B42BC7" w:rsidRDefault="00B42BC7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B42BC7" w:rsidRDefault="00B42BC7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B42BC7" w:rsidRDefault="00B42BC7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B42BC7" w:rsidRDefault="00B42BC7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B42BC7" w:rsidRDefault="00B42BC7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B42BC7" w:rsidRDefault="00B42BC7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B42BC7" w:rsidRDefault="00B42BC7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B42BC7" w:rsidRDefault="00B42BC7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B42BC7" w:rsidRDefault="00B42BC7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B42BC7" w:rsidRDefault="00B42BC7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B42BC7" w:rsidRDefault="00B42BC7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B42BC7" w:rsidRDefault="00B42BC7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B42BC7" w:rsidRDefault="00B42BC7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B42BC7" w:rsidRDefault="00B42BC7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B42BC7" w:rsidRDefault="00B42BC7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B42BC7" w:rsidRDefault="00B42BC7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B42BC7" w:rsidRDefault="00B42BC7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B42BC7" w:rsidRDefault="00B42BC7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B42BC7" w:rsidRDefault="00B42BC7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D2455E" w:rsidRDefault="00D2455E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421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5"/>
      </w:tblGrid>
      <w:tr w:rsidR="00D2455E" w:rsidTr="000B6B07">
        <w:trPr>
          <w:trHeight w:val="1"/>
        </w:trPr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55E" w:rsidRDefault="00D2455E" w:rsidP="000B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4</w:t>
            </w:r>
          </w:p>
          <w:p w:rsidR="00D2455E" w:rsidRDefault="00D2455E" w:rsidP="000B6B0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 Административному регламенту предоставления администрацией сельского поселения Мокша муниципального района Большеглушицкий Самарской области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</w:tr>
    </w:tbl>
    <w:p w:rsidR="00D2455E" w:rsidRDefault="00D2455E" w:rsidP="00D2455E">
      <w:pPr>
        <w:spacing w:after="0" w:line="240" w:lineRule="auto"/>
        <w:jc w:val="right"/>
        <w:rPr>
          <w:rFonts w:ascii="Calibri" w:eastAsia="Calibri" w:hAnsi="Calibri" w:cs="Calibri"/>
          <w:sz w:val="20"/>
        </w:rPr>
      </w:pPr>
    </w:p>
    <w:p w:rsidR="00D2455E" w:rsidRDefault="00D2455E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Примерная форма решения</w:t>
      </w:r>
    </w:p>
    <w:p w:rsidR="00D2455E" w:rsidRDefault="00D2455E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(решение принимается в форме постановления</w:t>
      </w:r>
      <w:r w:rsidR="00B42BC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главы</w:t>
      </w:r>
      <w:r w:rsidR="00B42BC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сельского поселения Мокша муниципального района Большеглушицкий Самарской области)</w:t>
      </w:r>
    </w:p>
    <w:p w:rsidR="00D2455E" w:rsidRDefault="00D2455E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D2455E" w:rsidRDefault="00D2455E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Рассмотрев заявление ________________ (</w:t>
      </w:r>
      <w:r>
        <w:rPr>
          <w:rFonts w:ascii="Times New Roman" w:eastAsia="Times New Roman" w:hAnsi="Times New Roman" w:cs="Times New Roman"/>
          <w:i/>
          <w:sz w:val="28"/>
        </w:rPr>
        <w:t>наименование юридического лица либо фамилия,</w:t>
      </w:r>
      <w:r w:rsidR="00B42BC7"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имя и (при наличии) отчество физического лица</w:t>
      </w:r>
      <w:r>
        <w:rPr>
          <w:rFonts w:ascii="Times New Roman" w:eastAsia="Times New Roman" w:hAnsi="Times New Roman" w:cs="Times New Roman"/>
          <w:i/>
          <w:sz w:val="28"/>
        </w:rPr>
        <w:br/>
        <w:t>в родительном падеже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</w:rPr>
        <w:t>т __________входящий номер ____ о предоставлении разрешения на отклонение от  предельных параметров  разрешенного строительства, реконструкции объектов капитального строительства, в соответствии со статьей 40 Градостроительного кодекса Российской Федерации</w:t>
      </w:r>
    </w:p>
    <w:p w:rsidR="00D2455E" w:rsidRDefault="00D2455E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ПОСТАНОВЛЯЮ:</w:t>
      </w:r>
    </w:p>
    <w:p w:rsidR="00D2455E" w:rsidRDefault="00D2455E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Отказать в предоставлении разрешения на отклонение</w:t>
      </w:r>
      <w:r>
        <w:rPr>
          <w:rFonts w:ascii="Times New Roman" w:eastAsia="Times New Roman" w:hAnsi="Times New Roman" w:cs="Times New Roman"/>
          <w:sz w:val="28"/>
        </w:rPr>
        <w:br/>
        <w:t xml:space="preserve">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номером________________________ </w:t>
      </w:r>
      <w:r>
        <w:rPr>
          <w:rFonts w:ascii="Times New Roman" w:eastAsia="Times New Roman" w:hAnsi="Times New Roman" w:cs="Times New Roman"/>
          <w:i/>
          <w:sz w:val="28"/>
        </w:rPr>
        <w:t xml:space="preserve">(указывается кадастровый номер земельного участка), </w:t>
      </w:r>
      <w:r>
        <w:rPr>
          <w:rFonts w:ascii="Times New Roman" w:eastAsia="Times New Roman" w:hAnsi="Times New Roman" w:cs="Times New Roman"/>
          <w:sz w:val="28"/>
        </w:rPr>
        <w:t xml:space="preserve">площадью __________ кв. м, расположенного по адресу ______________ (далее </w:t>
      </w:r>
      <w:proofErr w:type="gramStart"/>
      <w:r>
        <w:rPr>
          <w:rFonts w:ascii="Times New Roman" w:eastAsia="Times New Roman" w:hAnsi="Times New Roman" w:cs="Times New Roman"/>
          <w:sz w:val="28"/>
        </w:rPr>
        <w:t>-з</w:t>
      </w:r>
      <w:proofErr w:type="gramEnd"/>
      <w:r>
        <w:rPr>
          <w:rFonts w:ascii="Times New Roman" w:eastAsia="Times New Roman" w:hAnsi="Times New Roman" w:cs="Times New Roman"/>
          <w:sz w:val="28"/>
        </w:rPr>
        <w:t>емельный участок).</w:t>
      </w:r>
    </w:p>
    <w:p w:rsidR="00D2455E" w:rsidRDefault="00D2455E" w:rsidP="00D245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Основанием для отказа является: _________________________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</w:p>
    <w:p w:rsidR="00D2455E" w:rsidRDefault="00D2455E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Глава</w:t>
      </w:r>
      <w:r w:rsidR="00B42BC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сельского поселения Мокша муниципального района Большеглушицкий Самарской области</w:t>
      </w:r>
    </w:p>
    <w:p w:rsidR="00D2455E" w:rsidRDefault="00D2455E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_________________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_________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___________________</w:t>
      </w:r>
    </w:p>
    <w:p w:rsidR="00D2455E" w:rsidRDefault="00D2455E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(уполномоченное лицо)</w:t>
      </w:r>
      <w:r>
        <w:rPr>
          <w:rFonts w:ascii="Times New Roman" w:eastAsia="Times New Roman" w:hAnsi="Times New Roman" w:cs="Times New Roman"/>
          <w:i/>
          <w:sz w:val="28"/>
        </w:rPr>
        <w:tab/>
      </w:r>
      <w:r>
        <w:rPr>
          <w:rFonts w:ascii="Times New Roman" w:eastAsia="Times New Roman" w:hAnsi="Times New Roman" w:cs="Times New Roman"/>
          <w:i/>
          <w:sz w:val="28"/>
        </w:rPr>
        <w:tab/>
        <w:t xml:space="preserve">  (подпись)          </w:t>
      </w:r>
      <w:r>
        <w:rPr>
          <w:rFonts w:ascii="Times New Roman" w:eastAsia="Times New Roman" w:hAnsi="Times New Roman" w:cs="Times New Roman"/>
          <w:i/>
          <w:sz w:val="28"/>
        </w:rPr>
        <w:tab/>
      </w:r>
      <w:r>
        <w:rPr>
          <w:rFonts w:ascii="Times New Roman" w:eastAsia="Times New Roman" w:hAnsi="Times New Roman" w:cs="Times New Roman"/>
          <w:i/>
          <w:sz w:val="28"/>
        </w:rPr>
        <w:tab/>
        <w:t xml:space="preserve">   (фамилия, инициалы)</w:t>
      </w:r>
    </w:p>
    <w:p w:rsidR="00D2455E" w:rsidRDefault="00D2455E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D2455E">
      <w:pPr>
        <w:ind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М.П.</w:t>
      </w:r>
    </w:p>
    <w:p w:rsidR="00A80C25" w:rsidRDefault="00A80C25" w:rsidP="00A80C2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5</w:t>
      </w:r>
    </w:p>
    <w:p w:rsidR="00A80C25" w:rsidRDefault="00A80C25" w:rsidP="00A80C2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Административному регламенту</w:t>
      </w:r>
    </w:p>
    <w:p w:rsidR="00A80C25" w:rsidRDefault="00A80C25" w:rsidP="00A80C2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предоставления администрацией </w:t>
      </w:r>
    </w:p>
    <w:p w:rsidR="00A80C25" w:rsidRDefault="00A80C25" w:rsidP="00A80C2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сельского поселения Мокша </w:t>
      </w:r>
    </w:p>
    <w:p w:rsidR="00A80C25" w:rsidRDefault="00A80C25" w:rsidP="00A80C2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муниципального района Большеглушицкий Самарской области муниципальной услуги </w:t>
      </w:r>
    </w:p>
    <w:p w:rsidR="00A80C25" w:rsidRDefault="00A80C25" w:rsidP="00A80C2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«Предоставление разрешения на отклонение </w:t>
      </w:r>
    </w:p>
    <w:p w:rsidR="00A80C25" w:rsidRDefault="00A80C25" w:rsidP="00A80C2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 предельных параметров </w:t>
      </w:r>
    </w:p>
    <w:p w:rsidR="00A80C25" w:rsidRDefault="00A80C25" w:rsidP="00A80C2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разрешенного строительства, </w:t>
      </w:r>
    </w:p>
    <w:p w:rsidR="000408DC" w:rsidRDefault="00A80C25" w:rsidP="00A80C2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реконструкции объектов капитального строительства»</w:t>
      </w:r>
    </w:p>
    <w:p w:rsidR="00A80C25" w:rsidRDefault="00A80C25" w:rsidP="00A80C2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A80C25" w:rsidRDefault="00A80C25" w:rsidP="00A80C25">
      <w:pPr>
        <w:keepNext/>
        <w:keepLines/>
        <w:ind w:left="4111"/>
        <w:jc w:val="center"/>
        <w:outlineLvl w:val="1"/>
        <w:rPr>
          <w:rFonts w:ascii="Times New Roman" w:eastAsia="MS Gothic" w:hAnsi="Times New Roman"/>
          <w:bCs/>
          <w:sz w:val="28"/>
          <w:szCs w:val="28"/>
        </w:rPr>
      </w:pPr>
    </w:p>
    <w:p w:rsidR="00A80C25" w:rsidRPr="00A80C25" w:rsidRDefault="00A80C25" w:rsidP="00A80C25">
      <w:pPr>
        <w:jc w:val="center"/>
        <w:rPr>
          <w:rFonts w:ascii="Times New Roman" w:hAnsi="Times New Roman"/>
          <w:b/>
          <w:sz w:val="28"/>
          <w:szCs w:val="28"/>
          <w:lang w:eastAsia="en-IN"/>
        </w:rPr>
      </w:pPr>
      <w:r w:rsidRPr="0016445B">
        <w:rPr>
          <w:rFonts w:ascii="Times New Roman" w:hAnsi="Times New Roman"/>
          <w:b/>
          <w:sz w:val="28"/>
          <w:szCs w:val="28"/>
          <w:lang w:eastAsia="en-IN"/>
        </w:rPr>
        <w:t>Блок-схема процедур, связанных с предоставлением разрешения</w:t>
      </w:r>
    </w:p>
    <w:p w:rsidR="00A80C25" w:rsidRDefault="00FE78B0" w:rsidP="00A80C25">
      <w:pPr>
        <w:rPr>
          <w:rFonts w:ascii="Times New Roman" w:hAnsi="Times New Roman"/>
          <w:sz w:val="20"/>
          <w:szCs w:val="20"/>
          <w:lang w:eastAsia="en-IN"/>
        </w:rPr>
      </w:pPr>
      <w:r>
        <w:rPr>
          <w:rFonts w:ascii="Times New Roman" w:hAnsi="Times New Roman"/>
          <w:noProof/>
          <w:sz w:val="18"/>
          <w:szCs w:val="18"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5.75pt;margin-top:3.1pt;width:497.55pt;height:29.95pt;z-index:251646464;mso-width-relative:margin;mso-height-relative:margin">
            <v:textbox style="mso-next-textbox:#_x0000_s1027">
              <w:txbxContent>
                <w:p w:rsidR="00A80C25" w:rsidRPr="00664588" w:rsidRDefault="00A80C25" w:rsidP="00A80C25">
                  <w:pPr>
                    <w:jc w:val="center"/>
                    <w:rPr>
                      <w:rFonts w:ascii="Times New Roman" w:hAnsi="Times New Roman"/>
                    </w:rPr>
                  </w:pPr>
                  <w:r w:rsidRPr="00664588">
                    <w:rPr>
                      <w:rFonts w:ascii="Times New Roman" w:hAnsi="Times New Roman"/>
                    </w:rPr>
                    <w:t>Прием и регистрация заявления о предоставлении разрешения в уполномоченном органе</w:t>
                  </w:r>
                </w:p>
              </w:txbxContent>
            </v:textbox>
          </v:shape>
        </w:pict>
      </w:r>
    </w:p>
    <w:p w:rsidR="00A80C25" w:rsidRDefault="00A80C25" w:rsidP="00A80C25">
      <w:pPr>
        <w:jc w:val="center"/>
        <w:rPr>
          <w:rFonts w:ascii="Times New Roman" w:hAnsi="Times New Roman"/>
          <w:sz w:val="20"/>
          <w:szCs w:val="20"/>
          <w:lang w:eastAsia="en-IN"/>
        </w:rPr>
      </w:pPr>
    </w:p>
    <w:p w:rsidR="00A80C25" w:rsidRDefault="00FE78B0" w:rsidP="00A80C25">
      <w:pPr>
        <w:rPr>
          <w:rFonts w:ascii="Times New Roman" w:hAnsi="Times New Roman"/>
          <w:sz w:val="20"/>
          <w:szCs w:val="20"/>
          <w:lang w:eastAsia="en-IN"/>
        </w:rPr>
      </w:pPr>
      <w:r>
        <w:rPr>
          <w:rFonts w:ascii="Times New Roman" w:hAnsi="Times New Roman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04.3pt;margin-top:10.05pt;width:.05pt;height:25.1pt;z-index:251647488" o:connectortype="straight">
            <v:stroke endarrow="block"/>
          </v:shape>
        </w:pict>
      </w:r>
    </w:p>
    <w:p w:rsidR="00A80C25" w:rsidRDefault="00A80C25" w:rsidP="00A80C25">
      <w:pPr>
        <w:rPr>
          <w:rFonts w:ascii="Times New Roman" w:hAnsi="Times New Roman"/>
          <w:sz w:val="18"/>
          <w:szCs w:val="18"/>
          <w:lang w:eastAsia="en-IN"/>
        </w:rPr>
      </w:pPr>
    </w:p>
    <w:p w:rsidR="00A80C25" w:rsidRDefault="00FE78B0" w:rsidP="00A80C25">
      <w:pPr>
        <w:pStyle w:val="2"/>
        <w:spacing w:before="0"/>
        <w:ind w:left="4395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w:pict>
          <v:shape id="_x0000_s1029" type="#_x0000_t202" style="position:absolute;left:0;text-align:left;margin-left:-15.75pt;margin-top:13.3pt;width:495.75pt;height:48.8pt;z-index:251648512;mso-width-relative:margin;mso-height-relative:margin">
            <v:textbox style="mso-next-textbox:#_x0000_s1029">
              <w:txbxContent>
                <w:p w:rsidR="00A80C25" w:rsidRPr="00664588" w:rsidRDefault="00A80C25" w:rsidP="00A80C25">
                  <w:pPr>
                    <w:jc w:val="center"/>
                    <w:rPr>
                      <w:rFonts w:ascii="Times New Roman" w:hAnsi="Times New Roman"/>
                    </w:rPr>
                  </w:pPr>
                  <w:r w:rsidRPr="00664588">
                    <w:rPr>
                      <w:rFonts w:ascii="Times New Roman" w:hAnsi="Times New Roman"/>
                    </w:rPr>
                    <w:t>Оценка соответствия запрашиваемого отклонения от предельных параметров требованиям технических регламентов,</w:t>
                  </w:r>
                  <w:r>
                    <w:rPr>
                      <w:rFonts w:ascii="Times New Roman" w:hAnsi="Times New Roman"/>
                    </w:rPr>
                    <w:t xml:space="preserve"> направление межведомственных запросов, изучение ответов на них</w:t>
                  </w:r>
                </w:p>
              </w:txbxContent>
            </v:textbox>
          </v:shape>
        </w:pict>
      </w:r>
    </w:p>
    <w:p w:rsidR="00A80C25" w:rsidRDefault="00A80C25" w:rsidP="00A80C25">
      <w:pPr>
        <w:pStyle w:val="2"/>
        <w:spacing w:before="0"/>
        <w:ind w:left="4395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</w:p>
    <w:p w:rsidR="00A80C25" w:rsidRDefault="00A80C25" w:rsidP="00A80C25">
      <w:pPr>
        <w:pStyle w:val="2"/>
        <w:spacing w:before="0"/>
        <w:ind w:left="4395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</w:p>
    <w:p w:rsidR="00A80C25" w:rsidRDefault="00A80C25" w:rsidP="00A80C25">
      <w:pPr>
        <w:pStyle w:val="2"/>
        <w:spacing w:before="0"/>
        <w:ind w:left="4395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</w:p>
    <w:p w:rsidR="00A80C25" w:rsidRDefault="00FE78B0" w:rsidP="00A80C25">
      <w:pPr>
        <w:pStyle w:val="2"/>
        <w:spacing w:before="0"/>
        <w:ind w:left="4395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noProof/>
          <w:color w:val="auto"/>
          <w:sz w:val="28"/>
          <w:szCs w:val="28"/>
        </w:rPr>
        <w:pict>
          <v:shape id="_x0000_s1039" type="#_x0000_t32" style="position:absolute;left:0;text-align:left;margin-left:204.35pt;margin-top:-.2pt;width:0;height:37.5pt;z-index:251649536" o:connectortype="straight">
            <v:stroke endarrow="block"/>
          </v:shape>
        </w:pict>
      </w:r>
      <w:r>
        <w:rPr>
          <w:rFonts w:ascii="Times New Roman" w:hAnsi="Times New Roman"/>
          <w:b w:val="0"/>
          <w:noProof/>
          <w:color w:val="auto"/>
          <w:sz w:val="28"/>
          <w:szCs w:val="28"/>
        </w:rPr>
        <w:pict>
          <v:shape id="_x0000_s1038" type="#_x0000_t32" style="position:absolute;left:0;text-align:left;margin-left:62.25pt;margin-top:-.2pt;width:0;height:37.5pt;z-index:251650560" o:connectortype="straight">
            <v:stroke endarrow="block"/>
          </v:shape>
        </w:pict>
      </w:r>
    </w:p>
    <w:p w:rsidR="00A80C25" w:rsidRDefault="00A80C25" w:rsidP="00A80C25">
      <w:pPr>
        <w:pStyle w:val="2"/>
        <w:spacing w:before="0"/>
        <w:ind w:left="4395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</w:p>
    <w:p w:rsidR="00A80C25" w:rsidRDefault="00FE78B0" w:rsidP="00A80C25">
      <w:pPr>
        <w:pStyle w:val="2"/>
        <w:spacing w:before="0"/>
        <w:ind w:left="4395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w:pict>
          <v:shape id="_x0000_s1028" type="#_x0000_t202" style="position:absolute;left:0;text-align:left;margin-left:-15.75pt;margin-top:2.35pt;width:157.05pt;height:182.7pt;z-index:251651584;mso-width-relative:margin;mso-height-relative:margin">
            <v:textbox>
              <w:txbxContent>
                <w:p w:rsidR="00A80C25" w:rsidRPr="00931D89" w:rsidRDefault="00A80C25" w:rsidP="00A80C25">
                  <w:pPr>
                    <w:jc w:val="center"/>
                    <w:rPr>
                      <w:rFonts w:ascii="Times New Roman" w:hAnsi="Times New Roman"/>
                    </w:rPr>
                  </w:pPr>
                  <w:r w:rsidRPr="00931D89">
                    <w:rPr>
                      <w:rFonts w:ascii="Times New Roman" w:hAnsi="Times New Roman"/>
                    </w:rPr>
                    <w:t>Запрашиваемое отклонение от предельных параметров противоречит требованиям технических регламентов или заявление о предоставлении разрешения на отклонение от предельных параметров подано не правообладателем соответствующего земельного участка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154.8pt;margin-top:5.15pt;width:150.65pt;height:79.5pt;z-index:251652608;mso-width-relative:margin;mso-height-relative:margin">
            <v:textbox>
              <w:txbxContent>
                <w:p w:rsidR="00A80C25" w:rsidRPr="00931D89" w:rsidRDefault="00A80C25" w:rsidP="00A80C25">
                  <w:pPr>
                    <w:jc w:val="center"/>
                  </w:pPr>
                  <w:r w:rsidRPr="00931D89">
                    <w:rPr>
                      <w:rFonts w:ascii="Times New Roman" w:hAnsi="Times New Roman"/>
                    </w:rPr>
                    <w:t>Запрашиваемое отклонение от предельных параметров соответствует техническим регламентам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325.65pt;margin-top:3.05pt;width:154.35pt;height:108.75pt;z-index:251653632;mso-width-relative:margin;mso-height-relative:margin">
            <v:textbox>
              <w:txbxContent>
                <w:p w:rsidR="00A80C25" w:rsidRPr="00931D89" w:rsidRDefault="00A80C25" w:rsidP="00A80C25">
                  <w:pPr>
                    <w:jc w:val="center"/>
                    <w:rPr>
                      <w:rFonts w:ascii="Times New Roman" w:hAnsi="Times New Roman"/>
                    </w:rPr>
                  </w:pPr>
                  <w:r w:rsidRPr="00931D89">
                    <w:rPr>
                      <w:rFonts w:ascii="Times New Roman" w:hAnsi="Times New Roman"/>
                    </w:rPr>
                    <w:t xml:space="preserve">Направление заявления о предоставлении разрешения Главе </w:t>
                  </w:r>
                  <w:r>
                    <w:rPr>
                      <w:rFonts w:ascii="Times New Roman" w:hAnsi="Times New Roman"/>
                    </w:rPr>
                    <w:t>сельского поселения</w:t>
                  </w:r>
                  <w:r w:rsidRPr="00931D89">
                    <w:rPr>
                      <w:rFonts w:ascii="Times New Roman" w:hAnsi="Times New Roman"/>
                    </w:rPr>
                    <w:t xml:space="preserve"> для проведения публичных </w:t>
                  </w:r>
                  <w:r>
                    <w:rPr>
                      <w:rFonts w:ascii="Times New Roman" w:hAnsi="Times New Roman"/>
                    </w:rPr>
                    <w:t xml:space="preserve">или общественных </w:t>
                  </w:r>
                  <w:r w:rsidRPr="00931D89">
                    <w:rPr>
                      <w:rFonts w:ascii="Times New Roman" w:hAnsi="Times New Roman"/>
                    </w:rPr>
                    <w:t>слушаний по вопросу предоставления разрешения</w:t>
                  </w:r>
                </w:p>
              </w:txbxContent>
            </v:textbox>
          </v:shape>
        </w:pict>
      </w:r>
    </w:p>
    <w:p w:rsidR="00A80C25" w:rsidRDefault="00A80C25" w:rsidP="00A80C25">
      <w:pPr>
        <w:pStyle w:val="2"/>
        <w:spacing w:before="0"/>
        <w:ind w:left="4395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</w:p>
    <w:p w:rsidR="00A80C25" w:rsidRDefault="00A80C25" w:rsidP="00A80C25">
      <w:pPr>
        <w:pStyle w:val="2"/>
        <w:spacing w:before="0"/>
        <w:ind w:left="4395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</w:p>
    <w:p w:rsidR="00A80C25" w:rsidRDefault="00FE78B0" w:rsidP="00A80C25">
      <w:pPr>
        <w:pStyle w:val="2"/>
        <w:spacing w:before="0"/>
        <w:ind w:left="4395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noProof/>
        </w:rPr>
        <w:pict>
          <v:shape id="_x0000_s1040" type="#_x0000_t32" style="position:absolute;left:0;text-align:left;margin-left:305.45pt;margin-top:3.35pt;width:23pt;height:0;z-index:251654656" o:connectortype="straight">
            <v:stroke endarrow="block"/>
          </v:shape>
        </w:pict>
      </w:r>
    </w:p>
    <w:p w:rsidR="00A80C25" w:rsidRDefault="00A80C25" w:rsidP="00A80C25">
      <w:pPr>
        <w:pStyle w:val="2"/>
        <w:spacing w:before="0"/>
        <w:rPr>
          <w:rFonts w:ascii="Times New Roman" w:hAnsi="Times New Roman"/>
          <w:b w:val="0"/>
          <w:color w:val="auto"/>
          <w:sz w:val="28"/>
          <w:szCs w:val="28"/>
        </w:rPr>
      </w:pPr>
    </w:p>
    <w:p w:rsidR="00A80C25" w:rsidRDefault="00A80C25" w:rsidP="00A80C25"/>
    <w:p w:rsidR="00A80C25" w:rsidRDefault="00A80C25" w:rsidP="00A80C25"/>
    <w:p w:rsidR="00A80C25" w:rsidRDefault="00FE78B0" w:rsidP="00A80C25">
      <w:r>
        <w:rPr>
          <w:noProof/>
        </w:rPr>
        <w:pict>
          <v:shape id="_x0000_s1048" type="#_x0000_t202" style="position:absolute;margin-left:161.9pt;margin-top:8.4pt;width:152.25pt;height:150.3pt;z-index:251655680;mso-width-relative:margin;mso-height-relative:margin">
            <v:textbox style="mso-next-textbox:#_x0000_s1048">
              <w:txbxContent>
                <w:p w:rsidR="00A80C25" w:rsidRPr="00931D89" w:rsidRDefault="00A80C25" w:rsidP="00A80C25">
                  <w:pPr>
                    <w:jc w:val="center"/>
                  </w:pPr>
                  <w:r w:rsidRPr="00931D89">
                    <w:rPr>
                      <w:rFonts w:ascii="Times New Roman" w:hAnsi="Times New Roman"/>
                    </w:rPr>
                    <w:t xml:space="preserve">Подготовка комиссией о подготовке проекта правил землепользования и застройки рекомендаций Главе </w:t>
                  </w:r>
                  <w:r>
                    <w:rPr>
                      <w:rFonts w:ascii="Times New Roman" w:hAnsi="Times New Roman"/>
                    </w:rPr>
                    <w:t>сельского поселения</w:t>
                  </w:r>
                  <w:r w:rsidRPr="00931D89">
                    <w:rPr>
                      <w:rFonts w:ascii="Times New Roman" w:hAnsi="Times New Roman"/>
                    </w:rPr>
                    <w:t xml:space="preserve"> о предоставлении разрешения или об отказе в предоставлении разрешения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32" style="position:absolute;margin-left:376.35pt;margin-top:2.65pt;width:0;height:31.5pt;z-index:251656704" o:connectortype="straight">
            <v:stroke endarrow="block"/>
          </v:shape>
        </w:pict>
      </w:r>
    </w:p>
    <w:p w:rsidR="00A80C25" w:rsidRPr="002336A7" w:rsidRDefault="00A80C25" w:rsidP="00A80C25"/>
    <w:p w:rsidR="00A80C25" w:rsidRDefault="00FE78B0" w:rsidP="00A80C25">
      <w:pPr>
        <w:pStyle w:val="2"/>
        <w:spacing w:before="0"/>
        <w:ind w:left="4395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pict>
          <v:shape id="_x0000_s1034" type="#_x0000_t202" style="position:absolute;left:0;text-align:left;margin-left:345.1pt;margin-top:6pt;width:134.9pt;height:80.25pt;z-index:251657728;mso-width-relative:margin;mso-height-relative:margin">
            <v:textbox>
              <w:txbxContent>
                <w:p w:rsidR="00A80C25" w:rsidRPr="00931D89" w:rsidRDefault="00A80C25" w:rsidP="00A80C25">
                  <w:pPr>
                    <w:jc w:val="center"/>
                  </w:pPr>
                  <w:r w:rsidRPr="00931D89">
                    <w:rPr>
                      <w:rFonts w:ascii="Times New Roman" w:hAnsi="Times New Roman"/>
                    </w:rPr>
                    <w:t xml:space="preserve">Проведение публичных </w:t>
                  </w:r>
                  <w:r>
                    <w:rPr>
                      <w:rFonts w:ascii="Times New Roman" w:hAnsi="Times New Roman"/>
                    </w:rPr>
                    <w:t xml:space="preserve">или общественных </w:t>
                  </w:r>
                  <w:r w:rsidRPr="00931D89">
                    <w:rPr>
                      <w:rFonts w:ascii="Times New Roman" w:hAnsi="Times New Roman"/>
                    </w:rPr>
                    <w:t>слушаний по вопросу предоставления разрешения</w:t>
                  </w:r>
                </w:p>
              </w:txbxContent>
            </v:textbox>
          </v:shape>
        </w:pict>
      </w:r>
    </w:p>
    <w:p w:rsidR="00A80C25" w:rsidRDefault="00A80C25" w:rsidP="00A80C25"/>
    <w:p w:rsidR="00A80C25" w:rsidRDefault="00A80C25" w:rsidP="00A80C25"/>
    <w:p w:rsidR="00A80C25" w:rsidRDefault="00FE78B0" w:rsidP="00A80C25">
      <w:r>
        <w:rPr>
          <w:noProof/>
        </w:rPr>
        <w:pict>
          <v:shape id="_x0000_s1042" type="#_x0000_t32" style="position:absolute;margin-left:314.15pt;margin-top:6.35pt;width:30.5pt;height:.4pt;flip:x;z-index:251658752" o:connectortype="straight">
            <v:stroke endarrow="block"/>
          </v:shape>
        </w:pict>
      </w:r>
      <w:r>
        <w:rPr>
          <w:noProof/>
        </w:rPr>
        <w:pict>
          <v:shape id="_x0000_s1045" type="#_x0000_t32" style="position:absolute;margin-left:43.95pt;margin-top:5.65pt;width:.75pt;height:41.55pt;z-index:251659776" o:connectortype="straight">
            <v:stroke endarrow="block"/>
          </v:shape>
        </w:pict>
      </w:r>
    </w:p>
    <w:p w:rsidR="00A80C25" w:rsidRDefault="00A80C25" w:rsidP="00A80C25"/>
    <w:p w:rsidR="00A80C25" w:rsidRDefault="00A80C25" w:rsidP="00A80C25"/>
    <w:p w:rsidR="00A80C25" w:rsidRDefault="00FE78B0" w:rsidP="00A80C25">
      <w:r>
        <w:rPr>
          <w:rFonts w:ascii="Times New Roman" w:hAnsi="Times New Roman"/>
          <w:noProof/>
          <w:sz w:val="20"/>
          <w:szCs w:val="20"/>
        </w:rPr>
        <w:pict>
          <v:shape id="_x0000_s1033" type="#_x0000_t202" style="position:absolute;margin-left:-15.75pt;margin-top:7.2pt;width:134.9pt;height:51.75pt;z-index:251660800;mso-width-relative:margin;mso-height-relative:margin">
            <v:textbox>
              <w:txbxContent>
                <w:p w:rsidR="00A80C25" w:rsidRPr="00931D89" w:rsidRDefault="00A80C25" w:rsidP="00A80C25">
                  <w:pPr>
                    <w:jc w:val="center"/>
                  </w:pPr>
                  <w:r w:rsidRPr="00931D89">
                    <w:rPr>
                      <w:rFonts w:ascii="Times New Roman" w:hAnsi="Times New Roman"/>
                    </w:rPr>
                    <w:t>Решение об отказе в предоставлении разрешения на отклонение от предельных параметров</w:t>
                  </w:r>
                </w:p>
              </w:txbxContent>
            </v:textbox>
          </v:shape>
        </w:pict>
      </w:r>
    </w:p>
    <w:p w:rsidR="00A80C25" w:rsidRDefault="00A80C25" w:rsidP="00A80C25"/>
    <w:p w:rsidR="00A80C25" w:rsidRDefault="00A80C25" w:rsidP="00A80C25"/>
    <w:p w:rsidR="00A80C25" w:rsidRDefault="00FE78B0" w:rsidP="00A80C25">
      <w:r>
        <w:rPr>
          <w:noProof/>
        </w:rPr>
        <w:pict>
          <v:shape id="_x0000_s1043" type="#_x0000_t32" style="position:absolute;margin-left:237.35pt;margin-top:4.6pt;width:.4pt;height:33.45pt;z-index:251661824" o:connectortype="straight">
            <v:stroke endarrow="block"/>
          </v:shape>
        </w:pict>
      </w:r>
    </w:p>
    <w:p w:rsidR="00A80C25" w:rsidRPr="0016445B" w:rsidRDefault="00A80C25" w:rsidP="00A80C25"/>
    <w:p w:rsidR="00A80C25" w:rsidRPr="00A32ABD" w:rsidRDefault="00FE78B0" w:rsidP="00A80C25">
      <w:pPr>
        <w:rPr>
          <w:lang w:eastAsia="en-IN"/>
        </w:rPr>
      </w:pPr>
      <w:r>
        <w:rPr>
          <w:noProof/>
        </w:rPr>
        <w:pict>
          <v:shape id="_x0000_s1047" type="#_x0000_t202" style="position:absolute;margin-left:92.3pt;margin-top:9.15pt;width:261.75pt;height:41.9pt;z-index:251662848;mso-width-relative:margin;mso-height-relative:margin">
            <v:textbox style="mso-next-textbox:#_x0000_s1047">
              <w:txbxContent>
                <w:p w:rsidR="00A80C25" w:rsidRPr="00931D89" w:rsidRDefault="00A80C25" w:rsidP="00A80C25">
                  <w:pPr>
                    <w:jc w:val="center"/>
                  </w:pPr>
                  <w:r w:rsidRPr="00931D89">
                    <w:rPr>
                      <w:rFonts w:ascii="Times New Roman" w:hAnsi="Times New Roman"/>
                    </w:rPr>
                    <w:t xml:space="preserve">Рассмотрение Главой </w:t>
                  </w:r>
                  <w:r>
                    <w:rPr>
                      <w:rFonts w:ascii="Times New Roman" w:hAnsi="Times New Roman"/>
                    </w:rPr>
                    <w:t>сельского поселения</w:t>
                  </w:r>
                  <w:r w:rsidRPr="00931D89">
                    <w:rPr>
                      <w:rFonts w:ascii="Times New Roman" w:hAnsi="Times New Roman"/>
                    </w:rPr>
                    <w:t xml:space="preserve"> рекомендаций комиссии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92.3pt;margin-top:9.15pt;width:261.75pt;height:41.9pt;z-index:251663872;mso-width-relative:margin;mso-height-relative:margin">
            <v:textbox style="mso-next-textbox:#_x0000_s1037">
              <w:txbxContent>
                <w:p w:rsidR="00A80C25" w:rsidRPr="00931D89" w:rsidRDefault="00A80C25" w:rsidP="00A80C25">
                  <w:pPr>
                    <w:jc w:val="center"/>
                  </w:pPr>
                </w:p>
              </w:txbxContent>
            </v:textbox>
          </v:shape>
        </w:pict>
      </w:r>
    </w:p>
    <w:p w:rsidR="00A80C25" w:rsidRDefault="00A80C25" w:rsidP="00A80C25">
      <w:pPr>
        <w:jc w:val="center"/>
        <w:rPr>
          <w:rFonts w:ascii="Times New Roman" w:hAnsi="Times New Roman"/>
          <w:sz w:val="28"/>
          <w:szCs w:val="28"/>
          <w:lang w:eastAsia="en-IN"/>
        </w:rPr>
      </w:pPr>
    </w:p>
    <w:p w:rsidR="00A80C25" w:rsidRPr="001A76BC" w:rsidRDefault="00A80C25" w:rsidP="00A80C25">
      <w:pPr>
        <w:rPr>
          <w:rFonts w:ascii="Times New Roman" w:hAnsi="Times New Roman"/>
          <w:sz w:val="28"/>
          <w:szCs w:val="28"/>
        </w:rPr>
      </w:pPr>
    </w:p>
    <w:p w:rsidR="00A80C25" w:rsidRDefault="00FE78B0" w:rsidP="00A80C25">
      <w:pPr>
        <w:shd w:val="clear" w:color="auto" w:fill="FFFFFF"/>
        <w:autoSpaceDE w:val="0"/>
        <w:adjustRightInd w:val="0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noProof/>
        </w:rPr>
        <w:pict>
          <v:shape id="_x0000_s1046" type="#_x0000_t32" style="position:absolute;left:0;text-align:left;margin-left:146.25pt;margin-top:4.75pt;width:0;height:19.6pt;z-index:251664896" o:connectortype="straight">
            <v:stroke endarrow="block"/>
          </v:shape>
        </w:pict>
      </w:r>
      <w:r>
        <w:rPr>
          <w:noProof/>
        </w:rPr>
        <w:pict>
          <v:shape id="_x0000_s1035" type="#_x0000_t202" style="position:absolute;left:0;text-align:left;margin-left:-20.7pt;margin-top:23.7pt;width:217.65pt;height:42.1pt;z-index:251665920;mso-width-relative:margin;mso-height-relative:margin">
            <v:textbox>
              <w:txbxContent>
                <w:p w:rsidR="00A80C25" w:rsidRPr="00931D89" w:rsidRDefault="00A80C25" w:rsidP="00A80C25">
                  <w:pPr>
                    <w:jc w:val="center"/>
                  </w:pPr>
                  <w:r w:rsidRPr="00931D89">
                    <w:rPr>
                      <w:rFonts w:ascii="Times New Roman" w:hAnsi="Times New Roman"/>
                    </w:rPr>
                    <w:t>Принятие решения об отказе в предоставлении разрешения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32" style="position:absolute;left:0;text-align:left;margin-left:328.45pt;margin-top:4.1pt;width:0;height:19.6pt;z-index:251666944" o:connectortype="straight">
            <v:stroke endarrow="block"/>
          </v:shape>
        </w:pict>
      </w:r>
    </w:p>
    <w:p w:rsidR="00A80C25" w:rsidRPr="00E73679" w:rsidRDefault="00FE78B0" w:rsidP="00A80C25">
      <w:pPr>
        <w:shd w:val="clear" w:color="auto" w:fill="FFFFFF"/>
        <w:autoSpaceDE w:val="0"/>
        <w:adjustRightInd w:val="0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noProof/>
        </w:rPr>
        <w:pict>
          <v:shape id="_x0000_s1036" type="#_x0000_t202" style="position:absolute;left:0;text-align:left;margin-left:299.35pt;margin-top:.75pt;width:182.45pt;height:40.9pt;z-index:251667968;mso-width-relative:margin;mso-height-relative:margin">
            <v:textbox>
              <w:txbxContent>
                <w:p w:rsidR="00A80C25" w:rsidRPr="009969E2" w:rsidRDefault="00A80C25" w:rsidP="00A80C25">
                  <w:pPr>
                    <w:jc w:val="center"/>
                  </w:pPr>
                  <w:r w:rsidRPr="009969E2">
                    <w:rPr>
                      <w:rFonts w:ascii="Times New Roman" w:hAnsi="Times New Roman"/>
                    </w:rPr>
                    <w:t>Принятие решения о предоставлении разрешения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pict>
          <v:shape id="_x0000_s1026" type="#_x0000_t202" style="position:absolute;left:0;text-align:left;margin-left:92.3pt;margin-top:669.5pt;width:261.75pt;height:41.9pt;z-index:251668992;mso-width-relative:margin;mso-height-relative:margin">
            <v:textbox style="mso-next-textbox:#_x0000_s1026">
              <w:txbxContent>
                <w:p w:rsidR="00A80C25" w:rsidRPr="00931D89" w:rsidRDefault="00A80C25" w:rsidP="00A80C25"/>
              </w:txbxContent>
            </v:textbox>
          </v:shape>
        </w:pict>
      </w:r>
    </w:p>
    <w:p w:rsidR="00A80C25" w:rsidRPr="00B07CB4" w:rsidRDefault="00A80C25" w:rsidP="00A80C25">
      <w:pPr>
        <w:pStyle w:val="2"/>
        <w:spacing w:before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80C25" w:rsidRDefault="00A80C25" w:rsidP="00A80C25">
      <w:pPr>
        <w:spacing w:after="0" w:line="240" w:lineRule="auto"/>
        <w:jc w:val="both"/>
      </w:pPr>
    </w:p>
    <w:sectPr w:rsidR="00A80C25" w:rsidSect="00C16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86E37"/>
    <w:multiLevelType w:val="multilevel"/>
    <w:tmpl w:val="A2E84B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3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2455E"/>
    <w:rsid w:val="000408DC"/>
    <w:rsid w:val="000B6B07"/>
    <w:rsid w:val="002577E6"/>
    <w:rsid w:val="002D4612"/>
    <w:rsid w:val="005967CE"/>
    <w:rsid w:val="00613CFF"/>
    <w:rsid w:val="00A80C25"/>
    <w:rsid w:val="00AC113B"/>
    <w:rsid w:val="00B42BC7"/>
    <w:rsid w:val="00C16C82"/>
    <w:rsid w:val="00D2455E"/>
    <w:rsid w:val="00E04B85"/>
    <w:rsid w:val="00FE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onnector" idref="#_x0000_s1041"/>
        <o:r id="V:Rule2" type="connector" idref="#_x0000_s1044"/>
        <o:r id="V:Rule3" type="connector" idref="#_x0000_s1046"/>
        <o:r id="V:Rule4" type="connector" idref="#_x0000_s1042"/>
        <o:r id="V:Rule5" type="connector" idref="#_x0000_s1040"/>
        <o:r id="V:Rule6" type="connector" idref="#_x0000_s1039"/>
        <o:r id="V:Rule7" type="connector" idref="#_x0000_s1038"/>
        <o:r id="V:Rule8" type="connector" idref="#_x0000_s1045"/>
        <o:r id="V:Rule9" type="connector" idref="#_x0000_s1030"/>
        <o:r id="V:Rule10" type="connector" idref="#_x0000_s104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82"/>
  </w:style>
  <w:style w:type="paragraph" w:styleId="2">
    <w:name w:val="heading 2"/>
    <w:basedOn w:val="a"/>
    <w:next w:val="a"/>
    <w:link w:val="20"/>
    <w:uiPriority w:val="9"/>
    <w:qFormat/>
    <w:rsid w:val="00A80C25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1"/>
    </w:pPr>
    <w:rPr>
      <w:rFonts w:ascii="Cambria" w:eastAsia="Times New Roman" w:hAnsi="Cambria" w:cs="Mangal"/>
      <w:b/>
      <w:bCs/>
      <w:color w:val="4F81BD"/>
      <w:kern w:val="3"/>
      <w:sz w:val="26"/>
      <w:szCs w:val="23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55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80C25"/>
    <w:rPr>
      <w:rFonts w:ascii="Cambria" w:eastAsia="Times New Roman" w:hAnsi="Cambria" w:cs="Mangal"/>
      <w:b/>
      <w:bCs/>
      <w:color w:val="4F81BD"/>
      <w:kern w:val="3"/>
      <w:sz w:val="26"/>
      <w:szCs w:val="23"/>
      <w:lang w:eastAsia="zh-CN" w:bidi="hi-IN"/>
    </w:rPr>
  </w:style>
  <w:style w:type="paragraph" w:styleId="a5">
    <w:name w:val="Normal (Web)"/>
    <w:basedOn w:val="a"/>
    <w:uiPriority w:val="99"/>
    <w:unhideWhenUsed/>
    <w:rsid w:val="00A8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unhideWhenUsed/>
    <w:rsid w:val="005967C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577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hyperlink" Target="consultantplus://offline/ref=DB357B178F0A84F0F26746C6CE32720551A8BEBBE4D9A5615A1813E55B07A5C4A043B2B95B696647i6y5H" TargetMode="External"/><Relationship Id="rId18" Type="http://schemas.openxmlformats.org/officeDocument/2006/relationships/hyperlink" Target="consultantplus://offline/ref=D306948517067C3F75BDC6CB5D86BF54A36208E8AF9B03BF46D4ACDB3C74C7D6B40ACAF48D29F3EBWCj2G" TargetMode="External"/><Relationship Id="rId26" Type="http://schemas.openxmlformats.org/officeDocument/2006/relationships/hyperlink" Target="consultantplus://offline/ref=45386E710EFE9907324A2F352CD533A2CEDCA683658936C96713C0970CD822CDF2F3B9E19A5DC8D2e0m0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A4E37E76C2E6315FA5BCB36530BECA4EC61CD629280B95120003E6F51ABF5214D60621717C21C71jEq8G" TargetMode="External"/><Relationship Id="rId7" Type="http://schemas.openxmlformats.org/officeDocument/2006/relationships/hyperlink" Target="http://www.&#1084;&#1092;&#1094;63.&#1088;&#1092;/" TargetMode="External"/><Relationship Id="rId12" Type="http://schemas.openxmlformats.org/officeDocument/2006/relationships/hyperlink" Target="consultantplus://offline/ref=C18106DD17A2578ECECDC7B33FBFAFC94402DB7A1BD4BED897F6CD6C9AC4B99C1AF21E1F7D966A8Bp2kAG" TargetMode="External"/><Relationship Id="rId17" Type="http://schemas.openxmlformats.org/officeDocument/2006/relationships/hyperlink" Target="consultantplus://offline/ref=354E5E8F12DB748DBF625F782151121C6CB74966624E31C5217E156825DE94D7529FC8F7B1EEB879HFT8G" TargetMode="External"/><Relationship Id="rId25" Type="http://schemas.openxmlformats.org/officeDocument/2006/relationships/hyperlink" Target="consultantplus://offline/ref=C2DFE5DE8505B1D92E2F24F50E24F8B2CBCB96A73485C0B7906F0F6A93F5658A062069724CEDABB0EDUB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3A1775B91AA0E9794017FD69E136815CF67420087D04D49BD6B6C90E19921CB2CD662BE3CW6Q6G" TargetMode="External"/><Relationship Id="rId20" Type="http://schemas.openxmlformats.org/officeDocument/2006/relationships/hyperlink" Target="consultantplus://offline/ref=EAA390271FD7DDB2CF6F5F6E9ACEDF5C40AA861C46C01FA61D1AF4E14873A23F3064D34FA5E08599gDp8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8106DD17A2578ECECDC7B33FBFAFC94402DB7A1BD4BED897F6CD6C9AC4B99C1AF21E1F7D966A8Bp2kAG" TargetMode="External"/><Relationship Id="rId24" Type="http://schemas.openxmlformats.org/officeDocument/2006/relationships/hyperlink" Target="consultantplus://offline/ref=C2DFE5DE8505B1D92E2F24F50E24F8B2CBCB96A73485C0B7906F0F6A93F5658A062069724CEDABB0EDUB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F0D6DE6B4A932EE603267A533A0A0F6ABBE8802488608F22565E26B72C8DE7E4B24A6BAF1DD9BB6S7L0H" TargetMode="External"/><Relationship Id="rId23" Type="http://schemas.openxmlformats.org/officeDocument/2006/relationships/hyperlink" Target="consultantplus://offline/ref=BB71E6A3A0FBE152DCE4CACC23F882462748510EBFC687E6D057DE7E78125D6086BED12EAF988568lFS4H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C18106DD17A2578ECECDC7B33FBFAFC94402DB7A1BD4BED897F6CD6C9AC4B99C1AF21E1F7D966A8Bp2kAG" TargetMode="External"/><Relationship Id="rId19" Type="http://schemas.openxmlformats.org/officeDocument/2006/relationships/hyperlink" Target="consultantplus://offline/ref=C18106DD17A2578ECECDC7B33FBFAFC94402DB7A1BD4BED897F6CD6C9AC4B99C1AF21E1F7D966A8Bp2kA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D7F78A033328B6D5F7B0640BE9B3B12F54FE231AD832894C17F8BA678G0Y8M" TargetMode="External"/><Relationship Id="rId14" Type="http://schemas.openxmlformats.org/officeDocument/2006/relationships/hyperlink" Target="consultantplus://offline/ref=DB357B178F0A84F0F26746C6CE32720551A8BEBBE4D9A5615A1813E55B07A5C4A043B2B95B696647i6y5H" TargetMode="External"/><Relationship Id="rId22" Type="http://schemas.openxmlformats.org/officeDocument/2006/relationships/hyperlink" Target="consultantplus://offline/ref=DB357B178F0A84F0F26746C6CE32720551A8BEBBE4D9A5615A1813E55B07A5C4A043B2B95B696647i6y5H" TargetMode="External"/><Relationship Id="rId27" Type="http://schemas.openxmlformats.org/officeDocument/2006/relationships/hyperlink" Target="consultantplus://offline/ref=45386E710EFE9907324A2F352CD533A2CEDCA683658936C96713C0970CD822CDF2F3B9E19A5DC8D2e0m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93AA5-E545-4D78-B6A1-F908212FB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51</Pages>
  <Words>12792</Words>
  <Characters>72920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2018-08-06T06:46:00Z</cp:lastPrinted>
  <dcterms:created xsi:type="dcterms:W3CDTF">2018-08-03T09:51:00Z</dcterms:created>
  <dcterms:modified xsi:type="dcterms:W3CDTF">2021-01-11T04:55:00Z</dcterms:modified>
</cp:coreProperties>
</file>