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F2" w:rsidRDefault="007807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07F2" w:rsidRDefault="007A6528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7F2" w:rsidRDefault="007A6528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7807F2" w:rsidRDefault="007A6528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11 ноября 2019</w:t>
      </w:r>
    </w:p>
    <w:p w:rsidR="007807F2" w:rsidRDefault="007A6528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о получении сведений </w:t>
      </w:r>
    </w:p>
    <w:p w:rsidR="007807F2" w:rsidRDefault="007A6528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из Единого государственного реестра недвижимости</w:t>
      </w:r>
    </w:p>
    <w:p w:rsidR="007807F2" w:rsidRDefault="007A65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20 ноября с 10.30 до 11.30 Управление Росреестра по Самарской области проведет «прямую линию» на тему предоставления сведений из Единого государственного реестра недвижимости (ЕГРН). Чаще всего сведения из ЕГРН важно узнать покупателям квартиры перед сделк</w:t>
      </w:r>
      <w:r>
        <w:rPr>
          <w:rFonts w:ascii="Segoe UI" w:hAnsi="Segoe UI" w:cs="Segoe UI"/>
          <w:sz w:val="24"/>
          <w:szCs w:val="24"/>
        </w:rPr>
        <w:t xml:space="preserve">ой, чтобы обезопасить себя от мошенников в сфере недвижимости.  </w:t>
      </w:r>
    </w:p>
    <w:p w:rsidR="007807F2" w:rsidRDefault="007A65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Какая информация содержится в выписках из ЕГРН и на что обратить внимание покупателям объекта недвижимости? </w:t>
      </w:r>
    </w:p>
    <w:p w:rsidR="007807F2" w:rsidRDefault="007A65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Какой вид выписки заказать в вашем конкретном случае?</w:t>
      </w:r>
    </w:p>
    <w:p w:rsidR="007807F2" w:rsidRDefault="007A65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Где заказать выписку и</w:t>
      </w:r>
      <w:r>
        <w:rPr>
          <w:rFonts w:ascii="Segoe UI" w:hAnsi="Segoe UI" w:cs="Segoe UI"/>
          <w:sz w:val="24"/>
          <w:szCs w:val="24"/>
        </w:rPr>
        <w:t xml:space="preserve">з ЕГРН? </w:t>
      </w:r>
    </w:p>
    <w:p w:rsidR="007807F2" w:rsidRDefault="007A65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Какие сроки оказания государственной услуги?</w:t>
      </w:r>
    </w:p>
    <w:p w:rsidR="007807F2" w:rsidRDefault="007A65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Сколько стоит выписка и как можно сэкономить? </w:t>
      </w:r>
    </w:p>
    <w:p w:rsidR="007807F2" w:rsidRDefault="007807F2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7807F2" w:rsidRDefault="007A65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Задавайте вопросы начальнику отдела ведения Единого государственного реестра недвижимости </w:t>
      </w:r>
      <w:r>
        <w:rPr>
          <w:rFonts w:ascii="Segoe UI" w:hAnsi="Segoe UI" w:cs="Segoe UI"/>
          <w:b/>
          <w:sz w:val="24"/>
          <w:szCs w:val="24"/>
        </w:rPr>
        <w:t>Екатерине Андреевне Трубиной</w:t>
      </w:r>
      <w:r>
        <w:rPr>
          <w:rFonts w:ascii="Segoe UI" w:hAnsi="Segoe UI" w:cs="Segoe UI"/>
          <w:sz w:val="24"/>
          <w:szCs w:val="24"/>
        </w:rPr>
        <w:t xml:space="preserve"> по телефону (846) 33-22-555. </w:t>
      </w:r>
    </w:p>
    <w:p w:rsidR="007807F2" w:rsidRDefault="007A652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7807F2" w:rsidRDefault="007A652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7807F2" w:rsidRDefault="007807F2">
      <w:pPr>
        <w:spacing w:after="0" w:line="240" w:lineRule="auto"/>
        <w:jc w:val="both"/>
        <w:rPr>
          <w:sz w:val="28"/>
          <w:szCs w:val="28"/>
        </w:rPr>
      </w:pPr>
    </w:p>
    <w:p w:rsidR="007807F2" w:rsidRDefault="007A6528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7807F2" w:rsidRDefault="007A652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7807F2" w:rsidRDefault="007A6528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7807F2" w:rsidRDefault="007A652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7F2" w:rsidRDefault="007807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F2"/>
    <w:rsid w:val="007807F2"/>
    <w:rsid w:val="007A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2019-11-18T10:19:00Z</cp:lastPrinted>
  <dcterms:created xsi:type="dcterms:W3CDTF">2019-11-18T10:19:00Z</dcterms:created>
  <dcterms:modified xsi:type="dcterms:W3CDTF">2019-11-18T10:19:00Z</dcterms:modified>
</cp:coreProperties>
</file>