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772EC" w14:textId="77777777" w:rsidR="00F21839" w:rsidRDefault="00F21839" w:rsidP="00BE0138">
      <w:pPr>
        <w:widowControl w:val="0"/>
        <w:jc w:val="center"/>
        <w:rPr>
          <w:b/>
          <w:snapToGrid w:val="0"/>
          <w:spacing w:val="40"/>
        </w:rPr>
      </w:pPr>
      <w:bookmarkStart w:id="0" w:name="_GoBack"/>
      <w:bookmarkEnd w:id="0"/>
      <w:r>
        <w:rPr>
          <w:b/>
          <w:snapToGrid w:val="0"/>
          <w:spacing w:val="40"/>
        </w:rPr>
        <w:t>САМАРСКАЯ ГУБЕРНСКАЯ ДУМА</w:t>
      </w:r>
    </w:p>
    <w:p w14:paraId="36F772ED" w14:textId="77777777" w:rsidR="00F21839" w:rsidRDefault="00F21839" w:rsidP="00BE0138">
      <w:pPr>
        <w:widowControl w:val="0"/>
        <w:jc w:val="center"/>
        <w:rPr>
          <w:b/>
          <w:snapToGrid w:val="0"/>
          <w:spacing w:val="40"/>
        </w:rPr>
      </w:pPr>
    </w:p>
    <w:p w14:paraId="36F772EE" w14:textId="77777777" w:rsidR="00F21839" w:rsidRDefault="00F21839" w:rsidP="00BE0138">
      <w:pPr>
        <w:jc w:val="center"/>
        <w:rPr>
          <w:b/>
        </w:rPr>
      </w:pPr>
    </w:p>
    <w:p w14:paraId="36F772EF" w14:textId="77777777" w:rsidR="00F21839" w:rsidRDefault="00F21839" w:rsidP="00BE0138">
      <w:pPr>
        <w:spacing w:line="288" w:lineRule="auto"/>
        <w:jc w:val="center"/>
        <w:rPr>
          <w:b/>
        </w:rPr>
      </w:pPr>
    </w:p>
    <w:p w14:paraId="36F772F0" w14:textId="77777777" w:rsidR="00F21839" w:rsidRDefault="00F21839" w:rsidP="00BE0138">
      <w:pPr>
        <w:spacing w:line="288" w:lineRule="auto"/>
        <w:jc w:val="center"/>
        <w:rPr>
          <w:b/>
        </w:rPr>
      </w:pPr>
    </w:p>
    <w:p w14:paraId="36F772F1" w14:textId="77777777" w:rsidR="00F21839" w:rsidRDefault="00F21839" w:rsidP="00BE0138">
      <w:pPr>
        <w:spacing w:line="288" w:lineRule="auto"/>
        <w:jc w:val="center"/>
        <w:rPr>
          <w:b/>
        </w:rPr>
      </w:pPr>
    </w:p>
    <w:p w14:paraId="36F772F2" w14:textId="77777777" w:rsidR="00F21839" w:rsidRDefault="00F21839" w:rsidP="00BE0138">
      <w:pPr>
        <w:spacing w:line="288" w:lineRule="auto"/>
        <w:jc w:val="center"/>
        <w:rPr>
          <w:b/>
        </w:rPr>
      </w:pPr>
    </w:p>
    <w:p w14:paraId="36F772F3" w14:textId="77777777" w:rsidR="00F21839" w:rsidRDefault="00F21839" w:rsidP="00BE0138">
      <w:pPr>
        <w:spacing w:line="288" w:lineRule="auto"/>
        <w:jc w:val="center"/>
        <w:rPr>
          <w:b/>
        </w:rPr>
      </w:pPr>
    </w:p>
    <w:p w14:paraId="36F772F4" w14:textId="77777777" w:rsidR="00F21839" w:rsidRDefault="00F21839" w:rsidP="00BE0138">
      <w:pPr>
        <w:spacing w:line="288" w:lineRule="auto"/>
        <w:jc w:val="center"/>
        <w:rPr>
          <w:b/>
        </w:rPr>
      </w:pPr>
    </w:p>
    <w:p w14:paraId="36F772F5" w14:textId="77777777" w:rsidR="004C54B9" w:rsidRDefault="00F21839" w:rsidP="00BE0138">
      <w:pPr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b/>
          <w:caps/>
          <w:sz w:val="40"/>
          <w:szCs w:val="40"/>
        </w:rPr>
      </w:pPr>
      <w:r w:rsidRPr="00F21839">
        <w:rPr>
          <w:b/>
          <w:caps/>
          <w:sz w:val="40"/>
          <w:szCs w:val="40"/>
        </w:rPr>
        <w:t xml:space="preserve">Информационно-методические  </w:t>
      </w:r>
      <w:r w:rsidR="004B612E">
        <w:rPr>
          <w:b/>
          <w:caps/>
          <w:sz w:val="40"/>
          <w:szCs w:val="40"/>
        </w:rPr>
        <w:t xml:space="preserve">материалы </w:t>
      </w:r>
      <w:r w:rsidR="004C54B9" w:rsidRPr="00F21839">
        <w:rPr>
          <w:b/>
          <w:caps/>
          <w:sz w:val="40"/>
          <w:szCs w:val="40"/>
        </w:rPr>
        <w:t>по</w:t>
      </w:r>
      <w:r w:rsidR="004C54B9">
        <w:rPr>
          <w:b/>
          <w:caps/>
          <w:sz w:val="40"/>
          <w:szCs w:val="40"/>
        </w:rPr>
        <w:t xml:space="preserve"> </w:t>
      </w:r>
      <w:r w:rsidR="004B612E">
        <w:rPr>
          <w:b/>
          <w:caps/>
          <w:sz w:val="40"/>
          <w:szCs w:val="40"/>
        </w:rPr>
        <w:t>вопросу</w:t>
      </w:r>
      <w:r w:rsidRPr="00F21839">
        <w:rPr>
          <w:b/>
          <w:caps/>
          <w:sz w:val="40"/>
          <w:szCs w:val="40"/>
        </w:rPr>
        <w:t xml:space="preserve"> </w:t>
      </w:r>
      <w:r w:rsidR="004B612E">
        <w:rPr>
          <w:b/>
          <w:caps/>
          <w:sz w:val="40"/>
          <w:szCs w:val="40"/>
        </w:rPr>
        <w:t xml:space="preserve">размещения рекламы </w:t>
      </w:r>
    </w:p>
    <w:p w14:paraId="36F772F6" w14:textId="77777777" w:rsidR="00F21839" w:rsidRPr="00F21839" w:rsidRDefault="004B612E" w:rsidP="00BE0138">
      <w:pPr>
        <w:autoSpaceDE w:val="0"/>
        <w:autoSpaceDN w:val="0"/>
        <w:adjustRightInd w:val="0"/>
        <w:spacing w:after="0" w:line="240" w:lineRule="auto"/>
        <w:ind w:left="708"/>
        <w:jc w:val="center"/>
        <w:outlineLvl w:val="0"/>
        <w:rPr>
          <w:rFonts w:cs="Times New Roman"/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внутри многоквартирных домов</w:t>
      </w:r>
    </w:p>
    <w:p w14:paraId="36F772F7" w14:textId="77777777" w:rsidR="00F21839" w:rsidRPr="006E549C" w:rsidRDefault="00F21839" w:rsidP="00BE0138">
      <w:pPr>
        <w:pStyle w:val="9"/>
        <w:keepNext w:val="0"/>
        <w:widowControl w:val="0"/>
        <w:spacing w:line="202" w:lineRule="auto"/>
        <w:rPr>
          <w:rFonts w:ascii="Times New Roman" w:hAnsi="Times New Roman"/>
          <w:color w:val="000000"/>
          <w:sz w:val="44"/>
          <w:szCs w:val="44"/>
        </w:rPr>
      </w:pPr>
    </w:p>
    <w:p w14:paraId="36F772F8" w14:textId="77777777" w:rsidR="00F21839" w:rsidRPr="006E549C" w:rsidRDefault="00F21839" w:rsidP="00BE0138">
      <w:pPr>
        <w:pStyle w:val="9"/>
        <w:keepNext w:val="0"/>
        <w:widowControl w:val="0"/>
        <w:spacing w:line="202" w:lineRule="auto"/>
        <w:rPr>
          <w:rFonts w:ascii="Times New Roman" w:hAnsi="Times New Roman"/>
          <w:color w:val="000000"/>
          <w:sz w:val="44"/>
          <w:szCs w:val="44"/>
        </w:rPr>
      </w:pPr>
    </w:p>
    <w:p w14:paraId="36F772F9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2FA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2FB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2FC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2FD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2FE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2FF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0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1" w14:textId="77777777" w:rsidR="00F21839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2" w14:textId="77777777" w:rsidR="00BE0138" w:rsidRDefault="00BE0138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3" w14:textId="77777777" w:rsidR="00346AF3" w:rsidRDefault="00346AF3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4" w14:textId="77777777" w:rsidR="00346AF3" w:rsidRDefault="00346AF3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5" w14:textId="77777777" w:rsidR="00346AF3" w:rsidRDefault="00346AF3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6" w14:textId="77777777" w:rsidR="00346AF3" w:rsidRDefault="00346AF3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7" w14:textId="77777777" w:rsidR="00346AF3" w:rsidRDefault="00346AF3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8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9" w14:textId="77777777" w:rsidR="00F21839" w:rsidRPr="006E549C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  <w:r w:rsidRPr="006E549C">
        <w:rPr>
          <w:b w:val="0"/>
          <w:spacing w:val="-8"/>
          <w:szCs w:val="28"/>
        </w:rPr>
        <w:t>Самара</w:t>
      </w:r>
    </w:p>
    <w:p w14:paraId="36F7730A" w14:textId="77777777" w:rsidR="00F21839" w:rsidRDefault="00F21839" w:rsidP="00BE0138">
      <w:pPr>
        <w:pStyle w:val="iacaai1"/>
        <w:spacing w:line="202" w:lineRule="auto"/>
        <w:rPr>
          <w:b w:val="0"/>
          <w:spacing w:val="-8"/>
          <w:szCs w:val="28"/>
        </w:rPr>
      </w:pPr>
      <w:r w:rsidRPr="006E549C">
        <w:rPr>
          <w:b w:val="0"/>
          <w:spacing w:val="-8"/>
          <w:szCs w:val="28"/>
        </w:rPr>
        <w:t>201</w:t>
      </w:r>
      <w:r w:rsidR="004B612E">
        <w:rPr>
          <w:b w:val="0"/>
          <w:spacing w:val="-8"/>
          <w:szCs w:val="28"/>
        </w:rPr>
        <w:t>9</w:t>
      </w:r>
      <w:r w:rsidRPr="006E549C">
        <w:rPr>
          <w:b w:val="0"/>
          <w:spacing w:val="-8"/>
          <w:szCs w:val="28"/>
        </w:rPr>
        <w:t xml:space="preserve"> год</w:t>
      </w:r>
    </w:p>
    <w:p w14:paraId="36F7730B" w14:textId="77777777" w:rsidR="004B612E" w:rsidRDefault="004B612E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C" w14:textId="77777777" w:rsidR="004B612E" w:rsidRDefault="004B612E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D" w14:textId="77777777" w:rsidR="004B612E" w:rsidRDefault="004B612E" w:rsidP="00BE0138">
      <w:pPr>
        <w:pStyle w:val="iacaai1"/>
        <w:spacing w:line="202" w:lineRule="auto"/>
        <w:rPr>
          <w:b w:val="0"/>
          <w:spacing w:val="-8"/>
          <w:szCs w:val="28"/>
        </w:rPr>
      </w:pPr>
    </w:p>
    <w:p w14:paraId="36F7730E" w14:textId="77777777" w:rsidR="004B612E" w:rsidRDefault="004B612E" w:rsidP="00B21DD3">
      <w:pPr>
        <w:pStyle w:val="iacaai1"/>
        <w:spacing w:line="202" w:lineRule="auto"/>
        <w:jc w:val="both"/>
        <w:rPr>
          <w:b w:val="0"/>
          <w:spacing w:val="-8"/>
          <w:szCs w:val="28"/>
        </w:rPr>
      </w:pPr>
    </w:p>
    <w:p w14:paraId="36F7730F" w14:textId="77777777" w:rsidR="004B612E" w:rsidRDefault="004B612E" w:rsidP="00B21DD3">
      <w:pPr>
        <w:pStyle w:val="iacaai1"/>
        <w:spacing w:line="202" w:lineRule="auto"/>
        <w:jc w:val="both"/>
        <w:rPr>
          <w:b w:val="0"/>
          <w:spacing w:val="-8"/>
          <w:szCs w:val="28"/>
        </w:rPr>
      </w:pPr>
    </w:p>
    <w:p w14:paraId="36F77310" w14:textId="77777777" w:rsidR="004B612E" w:rsidRDefault="004B612E" w:rsidP="00B21DD3">
      <w:pPr>
        <w:pStyle w:val="iacaai1"/>
        <w:spacing w:line="202" w:lineRule="auto"/>
        <w:jc w:val="both"/>
        <w:rPr>
          <w:b w:val="0"/>
          <w:spacing w:val="-8"/>
          <w:szCs w:val="28"/>
        </w:rPr>
      </w:pPr>
    </w:p>
    <w:p w14:paraId="36F77311" w14:textId="77777777" w:rsidR="00B13467" w:rsidRPr="00B13467" w:rsidRDefault="00B13467" w:rsidP="00B13467">
      <w:pPr>
        <w:pStyle w:val="a9"/>
        <w:numPr>
          <w:ilvl w:val="0"/>
          <w:numId w:val="2"/>
        </w:numPr>
        <w:spacing w:after="0" w:line="240" w:lineRule="auto"/>
        <w:jc w:val="center"/>
        <w:rPr>
          <w:rFonts w:cs="Times New Roman"/>
          <w:b/>
          <w:szCs w:val="28"/>
        </w:rPr>
      </w:pPr>
      <w:r w:rsidRPr="00B13467">
        <w:rPr>
          <w:rFonts w:cs="Times New Roman"/>
          <w:b/>
          <w:szCs w:val="28"/>
        </w:rPr>
        <w:lastRenderedPageBreak/>
        <w:t>Законодательство, регулирующее отношения по размещению</w:t>
      </w:r>
    </w:p>
    <w:p w14:paraId="36F77312" w14:textId="77777777" w:rsidR="00E90595" w:rsidRDefault="00B21DD3" w:rsidP="00B21DD3">
      <w:pPr>
        <w:spacing w:after="0" w:line="240" w:lineRule="auto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рекламы </w:t>
      </w:r>
    </w:p>
    <w:p w14:paraId="36F77313" w14:textId="77777777" w:rsidR="00DD56A7" w:rsidRPr="000636EF" w:rsidRDefault="00DD56A7" w:rsidP="000636EF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36F77314" w14:textId="77777777" w:rsidR="00DD56A7" w:rsidRPr="000636EF" w:rsidRDefault="00C82098" w:rsidP="009B4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 w:rsidRPr="000636EF">
        <w:rPr>
          <w:rFonts w:cs="Times New Roman"/>
          <w:bCs/>
          <w:szCs w:val="28"/>
        </w:rPr>
        <w:t>В статье 5 Федерального</w:t>
      </w:r>
      <w:r w:rsidR="00DD56A7" w:rsidRPr="000636EF">
        <w:rPr>
          <w:rFonts w:cs="Times New Roman"/>
          <w:bCs/>
          <w:szCs w:val="28"/>
        </w:rPr>
        <w:t xml:space="preserve"> закон</w:t>
      </w:r>
      <w:r w:rsidRPr="000636EF">
        <w:rPr>
          <w:rFonts w:cs="Times New Roman"/>
          <w:bCs/>
          <w:szCs w:val="28"/>
        </w:rPr>
        <w:t>а от 13.03.2006 №</w:t>
      </w:r>
      <w:r w:rsidR="00DD56A7" w:rsidRPr="000636EF">
        <w:rPr>
          <w:rFonts w:cs="Times New Roman"/>
          <w:bCs/>
          <w:szCs w:val="28"/>
        </w:rPr>
        <w:t xml:space="preserve"> 38-ФЗ</w:t>
      </w:r>
      <w:r w:rsidRPr="000636EF">
        <w:rPr>
          <w:rFonts w:cs="Times New Roman"/>
          <w:bCs/>
          <w:szCs w:val="28"/>
        </w:rPr>
        <w:t xml:space="preserve"> «</w:t>
      </w:r>
      <w:r w:rsidR="00DD56A7" w:rsidRPr="000636EF">
        <w:rPr>
          <w:rFonts w:cs="Times New Roman"/>
          <w:bCs/>
          <w:szCs w:val="28"/>
        </w:rPr>
        <w:t>О рекламе</w:t>
      </w:r>
      <w:r w:rsidRPr="000636EF">
        <w:rPr>
          <w:rFonts w:cs="Times New Roman"/>
          <w:bCs/>
          <w:szCs w:val="28"/>
        </w:rPr>
        <w:t>»</w:t>
      </w:r>
      <w:r w:rsidR="009B475C">
        <w:rPr>
          <w:rFonts w:cs="Times New Roman"/>
          <w:bCs/>
          <w:szCs w:val="28"/>
        </w:rPr>
        <w:t xml:space="preserve"> </w:t>
      </w:r>
      <w:r w:rsidR="000636EF">
        <w:rPr>
          <w:rFonts w:cs="Times New Roman"/>
          <w:bCs/>
          <w:szCs w:val="28"/>
        </w:rPr>
        <w:t>(далее — Федеральный закон «О рекламе»)</w:t>
      </w:r>
      <w:r w:rsidRPr="000636EF">
        <w:rPr>
          <w:rFonts w:cs="Times New Roman"/>
          <w:bCs/>
          <w:szCs w:val="28"/>
        </w:rPr>
        <w:t xml:space="preserve"> содержатся общие требования </w:t>
      </w:r>
      <w:r w:rsidR="004C54B9">
        <w:rPr>
          <w:rFonts w:cs="Times New Roman"/>
          <w:bCs/>
          <w:szCs w:val="28"/>
        </w:rPr>
        <w:t xml:space="preserve">                    </w:t>
      </w:r>
      <w:r w:rsidRPr="000636EF">
        <w:rPr>
          <w:rFonts w:cs="Times New Roman"/>
          <w:bCs/>
          <w:szCs w:val="28"/>
        </w:rPr>
        <w:t xml:space="preserve">к рекламе. </w:t>
      </w:r>
    </w:p>
    <w:p w14:paraId="36F77315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>Реклама должна быть добросовестной и достоверной. Недобросовестная реклама и недостоверная реклама не допускаются.</w:t>
      </w:r>
    </w:p>
    <w:p w14:paraId="36F77316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>Реклама не должна:</w:t>
      </w:r>
    </w:p>
    <w:p w14:paraId="36F77317" w14:textId="77777777" w:rsidR="00DD56A7" w:rsidRPr="000636EF" w:rsidRDefault="00C82098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побуждать к совершению противоправных действий;</w:t>
      </w:r>
    </w:p>
    <w:p w14:paraId="36F77318" w14:textId="77777777" w:rsidR="00DD56A7" w:rsidRPr="000636EF" w:rsidRDefault="00C82098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призывать к насилию и жестокости;</w:t>
      </w:r>
    </w:p>
    <w:p w14:paraId="36F77319" w14:textId="77777777" w:rsidR="00DD56A7" w:rsidRPr="000636EF" w:rsidRDefault="00C82098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иметь сходство с дорожными знаками или иным образом угрожать безопасности движения автомобильного, железнодорожного, водного, воздушного транспорта;</w:t>
      </w:r>
    </w:p>
    <w:p w14:paraId="36F7731A" w14:textId="77777777" w:rsidR="00DD56A7" w:rsidRPr="000636EF" w:rsidRDefault="00C82098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формировать негативное отношение к лицам, не пользующимся рекламируемыми товарами, или осуждать таких лиц;</w:t>
      </w:r>
    </w:p>
    <w:p w14:paraId="36F7731B" w14:textId="77777777" w:rsidR="00DD56A7" w:rsidRPr="000636EF" w:rsidRDefault="00C82098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содержать информацию порнографического характера.</w:t>
      </w:r>
    </w:p>
    <w:p w14:paraId="36F7731C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>В рекламе не допускаются:</w:t>
      </w:r>
    </w:p>
    <w:p w14:paraId="36F7731D" w14:textId="77777777" w:rsidR="00DD56A7" w:rsidRPr="000636EF" w:rsidRDefault="000636EF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использование иностранных слов и выражений, которые могут привести к искажению смысла информации;</w:t>
      </w:r>
    </w:p>
    <w:p w14:paraId="36F7731E" w14:textId="77777777" w:rsidR="00DD56A7" w:rsidRPr="000636EF" w:rsidRDefault="000636EF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указание на то, что объект рекламирования одобряется органами государственной власти или органами местного самоуправления либо их должностными лицами;</w:t>
      </w:r>
    </w:p>
    <w:p w14:paraId="36F7731F" w14:textId="77777777" w:rsidR="00DD56A7" w:rsidRPr="000636EF" w:rsidRDefault="000636EF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демонстрация процессов курения и потребления алкогольной продукции;</w:t>
      </w:r>
    </w:p>
    <w:p w14:paraId="36F77320" w14:textId="77777777" w:rsidR="00DD56A7" w:rsidRPr="000636EF" w:rsidRDefault="000636EF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 xml:space="preserve">использование образов медицинских и фармацевтических работников, за исключением такого использования в рекламе </w:t>
      </w:r>
      <w:hyperlink r:id="rId12" w:history="1">
        <w:r w:rsidR="00DD56A7" w:rsidRPr="000636EF">
          <w:rPr>
            <w:rFonts w:cs="Times New Roman"/>
            <w:szCs w:val="28"/>
          </w:rPr>
          <w:t>медицинских услуг</w:t>
        </w:r>
      </w:hyperlink>
      <w:r w:rsidR="00DD56A7" w:rsidRPr="000636EF">
        <w:rPr>
          <w:rFonts w:cs="Times New Roman"/>
          <w:szCs w:val="28"/>
        </w:rPr>
        <w:t xml:space="preserve">, средств личной гигиены, в рекламе, потребителями которой являются исключительно медицинские и фармацевтические работники, в рекламе, распространяемой </w:t>
      </w:r>
      <w:r w:rsidR="004C54B9">
        <w:rPr>
          <w:rFonts w:cs="Times New Roman"/>
          <w:szCs w:val="28"/>
        </w:rPr>
        <w:t xml:space="preserve">              </w:t>
      </w:r>
      <w:r w:rsidR="00DD56A7" w:rsidRPr="000636EF">
        <w:rPr>
          <w:rFonts w:cs="Times New Roman"/>
          <w:szCs w:val="28"/>
        </w:rPr>
        <w:t xml:space="preserve">в местах проведения медицинских или фармацевтических выставок, семинаров, конференций и иных подобных мероприятий, в рекламе, размещенной в печатных изданиях, предназначенных для медицинских </w:t>
      </w:r>
      <w:r w:rsidR="004C54B9">
        <w:rPr>
          <w:rFonts w:cs="Times New Roman"/>
          <w:szCs w:val="28"/>
        </w:rPr>
        <w:t xml:space="preserve">                   </w:t>
      </w:r>
      <w:r w:rsidR="00DD56A7" w:rsidRPr="000636EF">
        <w:rPr>
          <w:rFonts w:cs="Times New Roman"/>
          <w:szCs w:val="28"/>
        </w:rPr>
        <w:t>и фармацевтических работников;</w:t>
      </w:r>
    </w:p>
    <w:p w14:paraId="36F77321" w14:textId="77777777" w:rsidR="00DD56A7" w:rsidRPr="000636EF" w:rsidRDefault="000636EF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>указание на то, что рекламируемый товар произведен с использованием тканей эмбриона человека;</w:t>
      </w:r>
    </w:p>
    <w:p w14:paraId="36F77322" w14:textId="77777777" w:rsidR="00DD56A7" w:rsidRPr="000636EF" w:rsidRDefault="000636EF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- </w:t>
      </w:r>
      <w:r w:rsidR="00DD56A7" w:rsidRPr="000636EF">
        <w:rPr>
          <w:rFonts w:cs="Times New Roman"/>
          <w:szCs w:val="28"/>
        </w:rPr>
        <w:t xml:space="preserve">указание на лечебные свойства, то есть положительное влияние </w:t>
      </w:r>
      <w:r w:rsidR="004C54B9">
        <w:rPr>
          <w:rFonts w:cs="Times New Roman"/>
          <w:szCs w:val="28"/>
        </w:rPr>
        <w:t xml:space="preserve">                   </w:t>
      </w:r>
      <w:r w:rsidR="00DD56A7" w:rsidRPr="000636EF">
        <w:rPr>
          <w:rFonts w:cs="Times New Roman"/>
          <w:szCs w:val="28"/>
        </w:rPr>
        <w:t>на течение болезни, объекта рекламирования, за исключением такого указания в рекламе лекарственных средств, медицинских услуг, в том числе методов профилактики, диагностики, лечения и медицинской реабилитации, медицинских изделий.</w:t>
      </w:r>
    </w:p>
    <w:p w14:paraId="36F77323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В рекламе не допускается использование бранных слов, непристойных </w:t>
      </w:r>
      <w:r w:rsidR="004C54B9">
        <w:rPr>
          <w:rFonts w:cs="Times New Roman"/>
          <w:szCs w:val="28"/>
        </w:rPr>
        <w:t xml:space="preserve">             </w:t>
      </w:r>
      <w:r w:rsidRPr="000636EF">
        <w:rPr>
          <w:rFonts w:cs="Times New Roman"/>
          <w:szCs w:val="28"/>
        </w:rPr>
        <w:t xml:space="preserve">и оскорбительных образов, сравнений и выражений, в том числе </w:t>
      </w:r>
      <w:r w:rsidR="004C54B9">
        <w:rPr>
          <w:rFonts w:cs="Times New Roman"/>
          <w:szCs w:val="28"/>
        </w:rPr>
        <w:t xml:space="preserve">                                 </w:t>
      </w:r>
      <w:r w:rsidRPr="000636EF">
        <w:rPr>
          <w:rFonts w:cs="Times New Roman"/>
          <w:szCs w:val="28"/>
        </w:rPr>
        <w:t xml:space="preserve">в отношении пола, расы, национальности, профессии, социальной категории, возраста, языка человека и гражданина, официальных государственных символов (флагов, гербов, гимнов), религиозных символов, объектов </w:t>
      </w:r>
      <w:r w:rsidRPr="000636EF">
        <w:rPr>
          <w:rFonts w:cs="Times New Roman"/>
          <w:szCs w:val="28"/>
        </w:rPr>
        <w:lastRenderedPageBreak/>
        <w:t>культурного наследия (памятников истории и культуры) народов Российской Федерации, а также объектов культурного наследия, включенных в Список всемирного наследия.</w:t>
      </w:r>
    </w:p>
    <w:p w14:paraId="36F77324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Не допускается реклама, в которой </w:t>
      </w:r>
      <w:hyperlink r:id="rId13" w:history="1">
        <w:r w:rsidRPr="000636EF">
          <w:rPr>
            <w:rFonts w:cs="Times New Roman"/>
            <w:szCs w:val="28"/>
          </w:rPr>
          <w:t>отсутствует</w:t>
        </w:r>
      </w:hyperlink>
      <w:r w:rsidRPr="000636EF">
        <w:rPr>
          <w:rFonts w:cs="Times New Roman"/>
          <w:szCs w:val="28"/>
        </w:rPr>
        <w:t xml:space="preserve"> часть существенной информации о рекламируемом товаре, об условиях его приобретения или использования, если при этом искажается смысл информации и вводятся </w:t>
      </w:r>
      <w:r w:rsidR="004C54B9">
        <w:rPr>
          <w:rFonts w:cs="Times New Roman"/>
          <w:szCs w:val="28"/>
        </w:rPr>
        <w:t xml:space="preserve">                </w:t>
      </w:r>
      <w:r w:rsidRPr="000636EF">
        <w:rPr>
          <w:rFonts w:cs="Times New Roman"/>
          <w:szCs w:val="28"/>
        </w:rPr>
        <w:t>в заблуждение потребители рекламы.</w:t>
      </w:r>
    </w:p>
    <w:p w14:paraId="36F77325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>В рекламе товаров и иных объектов рекламирования стоимостные показатели должны быть указаны в рублях, а в случае необходимости дополнительно могут быть указаны в иностранной валюте.</w:t>
      </w:r>
    </w:p>
    <w:p w14:paraId="36F77326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В рекламе товаров, в отношении которых в установленном порядке утверждены правила использования, хранения или транспортировки либо регламенты применения, не должны содержаться сведения, </w:t>
      </w:r>
      <w:r w:rsidR="004C54B9">
        <w:rPr>
          <w:rFonts w:cs="Times New Roman"/>
          <w:szCs w:val="28"/>
        </w:rPr>
        <w:t xml:space="preserve">                                   </w:t>
      </w:r>
      <w:r w:rsidRPr="000636EF">
        <w:rPr>
          <w:rFonts w:cs="Times New Roman"/>
          <w:szCs w:val="28"/>
        </w:rPr>
        <w:t>не соответствующие таким правилам или регламентам.</w:t>
      </w:r>
    </w:p>
    <w:p w14:paraId="36F77327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Не допускается распространение рекламы, содержащей информацию, запрещенную для распространения среди детей в соответствии </w:t>
      </w:r>
      <w:r w:rsidR="004C54B9">
        <w:rPr>
          <w:rFonts w:cs="Times New Roman"/>
          <w:szCs w:val="28"/>
        </w:rPr>
        <w:t xml:space="preserve">                                  </w:t>
      </w:r>
      <w:r w:rsidRPr="000636EF">
        <w:rPr>
          <w:rFonts w:cs="Times New Roman"/>
          <w:szCs w:val="28"/>
        </w:rPr>
        <w:t xml:space="preserve">с Федеральным </w:t>
      </w:r>
      <w:hyperlink r:id="rId14" w:history="1">
        <w:r w:rsidRPr="000636EF">
          <w:rPr>
            <w:rFonts w:cs="Times New Roman"/>
            <w:szCs w:val="28"/>
          </w:rPr>
          <w:t>законом</w:t>
        </w:r>
      </w:hyperlink>
      <w:r w:rsidRPr="000636EF">
        <w:rPr>
          <w:rFonts w:cs="Times New Roman"/>
          <w:szCs w:val="28"/>
        </w:rPr>
        <w:t xml:space="preserve"> от 29</w:t>
      </w:r>
      <w:r w:rsidR="000636EF" w:rsidRPr="000636EF">
        <w:rPr>
          <w:rFonts w:cs="Times New Roman"/>
          <w:szCs w:val="28"/>
        </w:rPr>
        <w:t>.12.</w:t>
      </w:r>
      <w:r w:rsidRPr="000636EF">
        <w:rPr>
          <w:rFonts w:cs="Times New Roman"/>
          <w:szCs w:val="28"/>
        </w:rPr>
        <w:t xml:space="preserve">2010 </w:t>
      </w:r>
      <w:r w:rsidR="000636EF" w:rsidRPr="000636EF">
        <w:rPr>
          <w:rFonts w:cs="Times New Roman"/>
          <w:szCs w:val="28"/>
        </w:rPr>
        <w:t>№</w:t>
      </w:r>
      <w:r w:rsidRPr="000636EF">
        <w:rPr>
          <w:rFonts w:cs="Times New Roman"/>
          <w:szCs w:val="28"/>
        </w:rPr>
        <w:t xml:space="preserve"> 436-ФЗ </w:t>
      </w:r>
      <w:r w:rsidR="000636EF" w:rsidRPr="000636EF">
        <w:rPr>
          <w:rFonts w:cs="Times New Roman"/>
          <w:szCs w:val="28"/>
        </w:rPr>
        <w:t>«</w:t>
      </w:r>
      <w:r w:rsidRPr="000636EF">
        <w:rPr>
          <w:rFonts w:cs="Times New Roman"/>
          <w:szCs w:val="28"/>
        </w:rPr>
        <w:t xml:space="preserve">О защите детей </w:t>
      </w:r>
      <w:r w:rsidR="004C54B9">
        <w:rPr>
          <w:rFonts w:cs="Times New Roman"/>
          <w:szCs w:val="28"/>
        </w:rPr>
        <w:t xml:space="preserve">                           </w:t>
      </w:r>
      <w:r w:rsidRPr="000636EF">
        <w:rPr>
          <w:rFonts w:cs="Times New Roman"/>
          <w:szCs w:val="28"/>
        </w:rPr>
        <w:t>от информации, причиняющей вред их здоровью и развитию</w:t>
      </w:r>
      <w:r w:rsidR="000636EF" w:rsidRPr="000636EF">
        <w:rPr>
          <w:rFonts w:cs="Times New Roman"/>
          <w:szCs w:val="28"/>
        </w:rPr>
        <w:t>»</w:t>
      </w:r>
      <w:r w:rsidRPr="000636EF">
        <w:rPr>
          <w:rFonts w:cs="Times New Roman"/>
          <w:szCs w:val="28"/>
        </w:rPr>
        <w:t xml:space="preserve">, </w:t>
      </w:r>
      <w:r w:rsidR="004C54B9">
        <w:rPr>
          <w:rFonts w:cs="Times New Roman"/>
          <w:szCs w:val="28"/>
        </w:rPr>
        <w:t xml:space="preserve">                                    </w:t>
      </w:r>
      <w:r w:rsidRPr="000636EF">
        <w:rPr>
          <w:rFonts w:cs="Times New Roman"/>
          <w:szCs w:val="28"/>
        </w:rPr>
        <w:t>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</w:p>
    <w:p w14:paraId="36F77328" w14:textId="77777777" w:rsidR="00DD56A7" w:rsidRPr="000636EF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Не допускается размещение рекламы на платежных документах для внесения платы за жилое помещение и коммунальные услуги, в том числе </w:t>
      </w:r>
      <w:r w:rsidR="004C54B9">
        <w:rPr>
          <w:rFonts w:cs="Times New Roman"/>
          <w:szCs w:val="28"/>
        </w:rPr>
        <w:t xml:space="preserve">                                     </w:t>
      </w:r>
      <w:r w:rsidRPr="000636EF">
        <w:rPr>
          <w:rFonts w:cs="Times New Roman"/>
          <w:szCs w:val="28"/>
        </w:rPr>
        <w:t xml:space="preserve">на оборотной стороне таких документов. Положения </w:t>
      </w:r>
      <w:r w:rsidR="000636EF" w:rsidRPr="000636EF">
        <w:rPr>
          <w:rFonts w:cs="Times New Roman"/>
          <w:szCs w:val="28"/>
        </w:rPr>
        <w:t>данной</w:t>
      </w:r>
      <w:r w:rsidRPr="000636EF">
        <w:rPr>
          <w:rFonts w:cs="Times New Roman"/>
          <w:szCs w:val="28"/>
        </w:rPr>
        <w:t xml:space="preserve"> части не распространяются на социальную рекламу и справочно-информационные сведения</w:t>
      </w:r>
      <w:r w:rsidR="00CB1985">
        <w:rPr>
          <w:rStyle w:val="af3"/>
          <w:rFonts w:cs="Times New Roman"/>
          <w:szCs w:val="28"/>
        </w:rPr>
        <w:footnoteReference w:id="1"/>
      </w:r>
      <w:r w:rsidRPr="000636EF">
        <w:rPr>
          <w:rFonts w:cs="Times New Roman"/>
          <w:szCs w:val="28"/>
        </w:rPr>
        <w:t>.</w:t>
      </w:r>
    </w:p>
    <w:p w14:paraId="36F77329" w14:textId="77777777" w:rsidR="00DD56A7" w:rsidRDefault="00DD56A7" w:rsidP="000636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0636EF">
        <w:rPr>
          <w:rFonts w:cs="Times New Roman"/>
          <w:szCs w:val="28"/>
        </w:rPr>
        <w:t xml:space="preserve">При производстве, размещении и распространении рекламы должны соблюдаться требования законодательства Российской Федерации, в том числе требования гражданского законодательства, законодательства </w:t>
      </w:r>
      <w:r w:rsidR="004C54B9">
        <w:rPr>
          <w:rFonts w:cs="Times New Roman"/>
          <w:szCs w:val="28"/>
        </w:rPr>
        <w:t xml:space="preserve">                           </w:t>
      </w:r>
      <w:r w:rsidRPr="000636EF">
        <w:rPr>
          <w:rFonts w:cs="Times New Roman"/>
          <w:szCs w:val="28"/>
        </w:rPr>
        <w:t>о государственном языке Российской Федерации.</w:t>
      </w:r>
    </w:p>
    <w:p w14:paraId="36F7732A" w14:textId="77777777" w:rsidR="007A0657" w:rsidRPr="007A0657" w:rsidRDefault="007A0657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соответствии со статьей 7 Федерального закона «О рекламе» н</w:t>
      </w:r>
      <w:r w:rsidRPr="007A0657">
        <w:rPr>
          <w:rFonts w:cs="Times New Roman"/>
          <w:szCs w:val="28"/>
        </w:rPr>
        <w:t>е допускается реклама:</w:t>
      </w:r>
    </w:p>
    <w:p w14:paraId="36F7732B" w14:textId="77777777" w:rsidR="007A0657" w:rsidRPr="007A0657" w:rsidRDefault="007A0657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7A0657">
        <w:rPr>
          <w:rFonts w:cs="Times New Roman"/>
          <w:szCs w:val="28"/>
        </w:rPr>
        <w:t>- товаров, производство и (или) реализация которых запрещены законодательством Российской Федерации;</w:t>
      </w:r>
    </w:p>
    <w:p w14:paraId="36F7732C" w14:textId="77777777" w:rsidR="007A0657" w:rsidRPr="007A0657" w:rsidRDefault="007A0657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7A0657">
        <w:rPr>
          <w:rFonts w:cs="Times New Roman"/>
          <w:szCs w:val="28"/>
        </w:rPr>
        <w:t xml:space="preserve">- </w:t>
      </w:r>
      <w:hyperlink r:id="rId15" w:history="1">
        <w:r w:rsidRPr="007A0657">
          <w:rPr>
            <w:rFonts w:cs="Times New Roman"/>
            <w:szCs w:val="28"/>
          </w:rPr>
          <w:t>наркотических средств</w:t>
        </w:r>
      </w:hyperlink>
      <w:r w:rsidRPr="007A0657">
        <w:rPr>
          <w:rFonts w:cs="Times New Roman"/>
          <w:szCs w:val="28"/>
        </w:rPr>
        <w:t xml:space="preserve">, психотропных веществ и их прекурсоров, </w:t>
      </w:r>
      <w:hyperlink r:id="rId16" w:history="1">
        <w:r w:rsidRPr="007A0657">
          <w:rPr>
            <w:rFonts w:cs="Times New Roman"/>
            <w:szCs w:val="28"/>
          </w:rPr>
          <w:t>растений</w:t>
        </w:r>
      </w:hyperlink>
      <w:r w:rsidRPr="007A0657">
        <w:rPr>
          <w:rFonts w:cs="Times New Roman"/>
          <w:szCs w:val="28"/>
        </w:rPr>
        <w:t>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прекурсоры;</w:t>
      </w:r>
    </w:p>
    <w:p w14:paraId="36F7732D" w14:textId="77777777" w:rsidR="007A0657" w:rsidRPr="007A0657" w:rsidRDefault="000D7CA3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A0657" w:rsidRPr="007A0657">
        <w:rPr>
          <w:rFonts w:cs="Times New Roman"/>
          <w:szCs w:val="28"/>
        </w:rPr>
        <w:t>- взрывчатых веществ и материалов, за исключением пиротехнических изделий;</w:t>
      </w:r>
    </w:p>
    <w:p w14:paraId="36F7732E" w14:textId="77777777" w:rsidR="007A0657" w:rsidRPr="007A0657" w:rsidRDefault="000D7CA3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ab/>
      </w:r>
      <w:r w:rsidR="007A0657" w:rsidRPr="007A0657">
        <w:rPr>
          <w:rFonts w:cs="Times New Roman"/>
          <w:szCs w:val="28"/>
        </w:rPr>
        <w:t>- органов и (или) тканей человека в качестве объектов купли-продажи;</w:t>
      </w:r>
    </w:p>
    <w:p w14:paraId="36F7732F" w14:textId="77777777" w:rsidR="007A0657" w:rsidRPr="007A0657" w:rsidRDefault="000D7CA3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A0657" w:rsidRPr="007A0657">
        <w:rPr>
          <w:rFonts w:cs="Times New Roman"/>
          <w:szCs w:val="28"/>
        </w:rPr>
        <w:t>- товаров, подлежащих государственной регистрации, в случае отсутствия такой регистрации;</w:t>
      </w:r>
    </w:p>
    <w:p w14:paraId="36F77330" w14:textId="77777777" w:rsidR="007A0657" w:rsidRPr="007A0657" w:rsidRDefault="000D7CA3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A0657" w:rsidRPr="007A0657">
        <w:rPr>
          <w:rFonts w:cs="Times New Roman"/>
          <w:szCs w:val="28"/>
        </w:rPr>
        <w:t>- товаров, подлежащих обязательной сертификации или иному обязательному подтверждению соответствия требованиям технических регламентов, в случае отсутствия такой сертификации или подтверждения такого соответствия, а также работ или услуг по оценке (подтверждению) соответствия, в том числе по приему и рассмотрению документов, необходимых для выполнения указанных работ и (или) оказания услуг, осуществляемых лицами, не имеющими аккредитации в национальной системе аккредитации (в случае, если получение такой аккредитации предусмотрено законодательством Российской Федерации), либо аккредитованными лицами, но без указания наименования аккредитованного юридического лица или фамилии, имени и (если имеется) отчества аккредитованного индивидуального предпринимателя и уникального номера записи об аккредитации в реестре аккредитованных лиц;</w:t>
      </w:r>
    </w:p>
    <w:p w14:paraId="36F77331" w14:textId="77777777" w:rsidR="007A0657" w:rsidRPr="007A0657" w:rsidRDefault="000D7CA3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A0657" w:rsidRPr="007A0657">
        <w:rPr>
          <w:rFonts w:cs="Times New Roman"/>
          <w:szCs w:val="28"/>
        </w:rPr>
        <w:t xml:space="preserve">- товаров, на производство и (или) реализацию которых требуется получение </w:t>
      </w:r>
      <w:hyperlink r:id="rId17" w:history="1">
        <w:r w:rsidR="007A0657" w:rsidRPr="007A0657">
          <w:rPr>
            <w:rFonts w:cs="Times New Roman"/>
            <w:szCs w:val="28"/>
          </w:rPr>
          <w:t>лицензий</w:t>
        </w:r>
      </w:hyperlink>
      <w:r w:rsidR="007A0657" w:rsidRPr="007A0657">
        <w:rPr>
          <w:rFonts w:cs="Times New Roman"/>
          <w:szCs w:val="28"/>
        </w:rPr>
        <w:t xml:space="preserve"> или иных специальных разрешений, в случае отсутствия таких разрешений;</w:t>
      </w:r>
    </w:p>
    <w:p w14:paraId="36F77332" w14:textId="77777777" w:rsidR="007A0657" w:rsidRPr="007A0657" w:rsidRDefault="000D7CA3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A0657" w:rsidRPr="007A0657">
        <w:rPr>
          <w:rFonts w:cs="Times New Roman"/>
          <w:szCs w:val="28"/>
        </w:rPr>
        <w:t>- табака, табачной продукции, табачных изделий и курительных принадлежностей, в том числе трубок, кальянов, сигаретной бумаги, зажигалок;</w:t>
      </w:r>
    </w:p>
    <w:p w14:paraId="36F77333" w14:textId="77777777" w:rsidR="007A0657" w:rsidRPr="007A0657" w:rsidRDefault="000D7CA3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A0657" w:rsidRPr="007A0657">
        <w:rPr>
          <w:rFonts w:cs="Times New Roman"/>
          <w:szCs w:val="28"/>
        </w:rPr>
        <w:t>- медицинских услуг по искусственному прерыванию беременности;</w:t>
      </w:r>
    </w:p>
    <w:p w14:paraId="36F77334" w14:textId="77777777" w:rsidR="007A0657" w:rsidRPr="007A0657" w:rsidRDefault="000D7CA3" w:rsidP="007A06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7A0657" w:rsidRPr="007A0657">
        <w:rPr>
          <w:rFonts w:cs="Times New Roman"/>
          <w:szCs w:val="28"/>
        </w:rPr>
        <w:t>- услуг по подготовке и написанию выпускных квалификационных работ, научных докладов об основных результатах подготовленных научно-квалификационных работ (диссертаций) и иных работ, предусмотренных государственной системой научной аттестации или необходимых для прохождения обучающимися промежуточной или итоговой аттестации.</w:t>
      </w:r>
    </w:p>
    <w:p w14:paraId="36F77335" w14:textId="77777777" w:rsidR="00EF0D17" w:rsidRDefault="007A0657" w:rsidP="00B21DD3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Указанные выше требования к рекламе распространяются на рекламу</w:t>
      </w:r>
      <w:r w:rsidR="000D7CA3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размещаемую внутри многоквартирных домов.</w:t>
      </w:r>
    </w:p>
    <w:p w14:paraId="36F77336" w14:textId="77777777" w:rsidR="00CD28F3" w:rsidRDefault="00CD28F3" w:rsidP="007C5D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</w:p>
    <w:p w14:paraId="36F77337" w14:textId="77777777" w:rsidR="009F7E8C" w:rsidRDefault="00CD28F3" w:rsidP="009F7E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2. </w:t>
      </w:r>
      <w:r w:rsidR="009F7E8C" w:rsidRPr="009F7E8C">
        <w:rPr>
          <w:rFonts w:cs="Times New Roman"/>
          <w:b/>
          <w:szCs w:val="28"/>
        </w:rPr>
        <w:t xml:space="preserve">Особенности жилищного законодательства </w:t>
      </w:r>
    </w:p>
    <w:p w14:paraId="36F77338" w14:textId="77777777" w:rsidR="009F7E8C" w:rsidRPr="009F7E8C" w:rsidRDefault="009F7E8C" w:rsidP="009F7E8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cs="Times New Roman"/>
          <w:b/>
          <w:szCs w:val="28"/>
        </w:rPr>
      </w:pPr>
      <w:r w:rsidRPr="009F7E8C">
        <w:rPr>
          <w:rFonts w:cs="Times New Roman"/>
          <w:b/>
          <w:szCs w:val="28"/>
        </w:rPr>
        <w:t>в контексте размещения рекламы в многоквартирных домах</w:t>
      </w:r>
    </w:p>
    <w:p w14:paraId="36F77339" w14:textId="77777777" w:rsidR="00CD28F3" w:rsidRDefault="00CD28F3" w:rsidP="007C5D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</w:p>
    <w:p w14:paraId="36F7733A" w14:textId="77777777" w:rsidR="00E90595" w:rsidRPr="009C5570" w:rsidRDefault="00E90595" w:rsidP="007C5D5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Cs/>
          <w:szCs w:val="28"/>
        </w:rPr>
      </w:pPr>
      <w:r w:rsidRPr="009C5570">
        <w:rPr>
          <w:rFonts w:cs="Times New Roman"/>
          <w:bCs/>
          <w:szCs w:val="28"/>
        </w:rPr>
        <w:t>В соответствии с частями 1 и 2 статьи 36 Жилищного кодекса Российской Федерации (далее — Ж</w:t>
      </w:r>
      <w:r>
        <w:rPr>
          <w:rFonts w:cs="Times New Roman"/>
          <w:bCs/>
          <w:szCs w:val="28"/>
        </w:rPr>
        <w:t>К РФ</w:t>
      </w:r>
      <w:r w:rsidRPr="009C5570">
        <w:rPr>
          <w:rFonts w:cs="Times New Roman"/>
          <w:bCs/>
          <w:szCs w:val="28"/>
        </w:rPr>
        <w:t xml:space="preserve">) </w:t>
      </w:r>
      <w:r>
        <w:rPr>
          <w:rFonts w:cs="Times New Roman"/>
          <w:szCs w:val="28"/>
        </w:rPr>
        <w:t>с</w:t>
      </w:r>
      <w:r w:rsidRPr="009C5570">
        <w:rPr>
          <w:rFonts w:cs="Times New Roman"/>
          <w:szCs w:val="28"/>
        </w:rPr>
        <w:t xml:space="preserve">обственникам помещений </w:t>
      </w:r>
      <w:r w:rsidR="00CD28F3">
        <w:rPr>
          <w:rFonts w:cs="Times New Roman"/>
          <w:szCs w:val="28"/>
        </w:rPr>
        <w:t xml:space="preserve">                         </w:t>
      </w:r>
      <w:r w:rsidRPr="009C5570">
        <w:rPr>
          <w:rFonts w:cs="Times New Roman"/>
          <w:szCs w:val="28"/>
        </w:rPr>
        <w:t>в многоквартирном доме принадлежит на праве общей долевой собственности общее имущество в многоквартирном доме, а именно:</w:t>
      </w:r>
    </w:p>
    <w:p w14:paraId="36F7733B" w14:textId="77777777" w:rsidR="00E90595" w:rsidRPr="009C5570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C5570">
        <w:rPr>
          <w:rFonts w:cs="Times New Roman"/>
          <w:szCs w:val="28"/>
        </w:rPr>
        <w:t xml:space="preserve">помещения в данном доме, не являющиеся частями квартир </w:t>
      </w:r>
      <w:r w:rsidR="00CD28F3">
        <w:rPr>
          <w:rFonts w:cs="Times New Roman"/>
          <w:szCs w:val="28"/>
        </w:rPr>
        <w:t xml:space="preserve">                           </w:t>
      </w:r>
      <w:r w:rsidRPr="009C5570">
        <w:rPr>
          <w:rFonts w:cs="Times New Roman"/>
          <w:szCs w:val="28"/>
        </w:rPr>
        <w:t xml:space="preserve">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</w:t>
      </w:r>
      <w:r w:rsidR="00CD28F3">
        <w:rPr>
          <w:rFonts w:cs="Times New Roman"/>
          <w:szCs w:val="28"/>
        </w:rPr>
        <w:t xml:space="preserve">                                  </w:t>
      </w:r>
      <w:r w:rsidRPr="009C5570">
        <w:rPr>
          <w:rFonts w:cs="Times New Roman"/>
          <w:szCs w:val="28"/>
        </w:rPr>
        <w:t>в которых имеются инженерные коммуникации, иное обслуживающее более одного помещения в данном доме оборудование (технические подвалы);</w:t>
      </w:r>
    </w:p>
    <w:p w14:paraId="36F7733C" w14:textId="77777777" w:rsidR="00E90595" w:rsidRPr="009C5570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9C5570">
        <w:rPr>
          <w:rFonts w:cs="Times New Roman"/>
          <w:szCs w:val="28"/>
        </w:rPr>
        <w:t xml:space="preserve">иные помещения в данном доме, не принадлежащие отдельным собственникам и предназначенные для удовлетворения социально-бытовых потребностей собственников помещений в данном доме, включая помещения, предназначенные для организации их досуга, культурного развития, детского творчества, занятий физической культурой и спортом </w:t>
      </w:r>
      <w:r w:rsidR="00CD28F3">
        <w:rPr>
          <w:rFonts w:cs="Times New Roman"/>
          <w:szCs w:val="28"/>
        </w:rPr>
        <w:t xml:space="preserve">                    </w:t>
      </w:r>
      <w:r w:rsidRPr="009C5570">
        <w:rPr>
          <w:rFonts w:cs="Times New Roman"/>
          <w:szCs w:val="28"/>
        </w:rPr>
        <w:t>и подобных мероприятий;</w:t>
      </w:r>
    </w:p>
    <w:p w14:paraId="36F7733D" w14:textId="77777777" w:rsidR="00E90595" w:rsidRPr="009C5570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C5570">
        <w:rPr>
          <w:rFonts w:cs="Times New Roman"/>
          <w:szCs w:val="28"/>
        </w:rPr>
        <w:t xml:space="preserve">крыши, ограждающие несущие и ненесущие конструкции данного дома, механическое, электрическое, санитарно-техническое и другое оборудование (в том числе конструкции и (или) иное оборудование, предназначенные для обеспечения беспрепятственного доступа инвалидов </w:t>
      </w:r>
      <w:r w:rsidR="00CD28F3">
        <w:rPr>
          <w:rFonts w:cs="Times New Roman"/>
          <w:szCs w:val="28"/>
        </w:rPr>
        <w:t xml:space="preserve">                 </w:t>
      </w:r>
      <w:r w:rsidRPr="009C5570">
        <w:rPr>
          <w:rFonts w:cs="Times New Roman"/>
          <w:szCs w:val="28"/>
        </w:rPr>
        <w:t xml:space="preserve">к помещениям </w:t>
      </w:r>
      <w:r>
        <w:rPr>
          <w:rFonts w:cs="Times New Roman"/>
          <w:szCs w:val="28"/>
        </w:rPr>
        <w:t xml:space="preserve">         </w:t>
      </w:r>
      <w:r w:rsidRPr="009C5570">
        <w:rPr>
          <w:rFonts w:cs="Times New Roman"/>
          <w:szCs w:val="28"/>
        </w:rPr>
        <w:t>в многоквартирном доме), находящееся в данном доме за пределами или внутри помещений и обслуживающее более одного помещения;</w:t>
      </w:r>
    </w:p>
    <w:p w14:paraId="36F7733E" w14:textId="77777777" w:rsidR="00E90595" w:rsidRPr="009C5570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9C5570">
        <w:rPr>
          <w:rFonts w:cs="Times New Roman"/>
          <w:szCs w:val="28"/>
        </w:rPr>
        <w:t xml:space="preserve">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</w:t>
      </w:r>
      <w:r w:rsidR="00CD28F3">
        <w:rPr>
          <w:rFonts w:cs="Times New Roman"/>
          <w:szCs w:val="28"/>
        </w:rPr>
        <w:t xml:space="preserve">                               </w:t>
      </w:r>
      <w:r w:rsidRPr="009C5570">
        <w:rPr>
          <w:rFonts w:cs="Times New Roman"/>
          <w:szCs w:val="28"/>
        </w:rPr>
        <w:t xml:space="preserve">на указанном земельном участке объекты. Границы и размер земельного участка, на котором расположен многоквартирный дом, определяются </w:t>
      </w:r>
      <w:r w:rsidR="00CD28F3">
        <w:rPr>
          <w:rFonts w:cs="Times New Roman"/>
          <w:szCs w:val="28"/>
        </w:rPr>
        <w:t xml:space="preserve">                    </w:t>
      </w:r>
      <w:r w:rsidRPr="009C5570">
        <w:rPr>
          <w:rFonts w:cs="Times New Roman"/>
          <w:szCs w:val="28"/>
        </w:rPr>
        <w:t xml:space="preserve">в соответствии с требованиями земельного </w:t>
      </w:r>
      <w:hyperlink r:id="rId18" w:history="1">
        <w:r w:rsidRPr="009C5570">
          <w:rPr>
            <w:rFonts w:cs="Times New Roman"/>
            <w:szCs w:val="28"/>
          </w:rPr>
          <w:t>законодательства</w:t>
        </w:r>
      </w:hyperlink>
      <w:r w:rsidRPr="009C5570">
        <w:rPr>
          <w:rFonts w:cs="Times New Roman"/>
          <w:szCs w:val="28"/>
        </w:rPr>
        <w:t xml:space="preserve"> </w:t>
      </w:r>
      <w:r w:rsidR="00CD28F3">
        <w:rPr>
          <w:rFonts w:cs="Times New Roman"/>
          <w:szCs w:val="28"/>
        </w:rPr>
        <w:t xml:space="preserve">                                      </w:t>
      </w:r>
      <w:r w:rsidRPr="009C5570">
        <w:rPr>
          <w:rFonts w:cs="Times New Roman"/>
          <w:szCs w:val="28"/>
        </w:rPr>
        <w:t xml:space="preserve">и </w:t>
      </w:r>
      <w:hyperlink r:id="rId19" w:history="1">
        <w:r w:rsidRPr="009C5570">
          <w:rPr>
            <w:rFonts w:cs="Times New Roman"/>
            <w:szCs w:val="28"/>
          </w:rPr>
          <w:t>законодательства</w:t>
        </w:r>
      </w:hyperlink>
      <w:r w:rsidRPr="009C5570">
        <w:rPr>
          <w:rFonts w:cs="Times New Roman"/>
          <w:szCs w:val="28"/>
        </w:rPr>
        <w:t xml:space="preserve"> о градостроительной деятельности (часть 1).</w:t>
      </w:r>
    </w:p>
    <w:p w14:paraId="36F7733F" w14:textId="77777777" w:rsidR="00E90595" w:rsidRPr="009C5570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9C5570">
        <w:rPr>
          <w:rFonts w:cs="Times New Roman"/>
          <w:szCs w:val="28"/>
        </w:rPr>
        <w:t xml:space="preserve">Собственники помещений в многоквартирном доме владеют, пользуются и в установленных </w:t>
      </w:r>
      <w:r>
        <w:rPr>
          <w:rFonts w:cs="Times New Roman"/>
          <w:szCs w:val="28"/>
        </w:rPr>
        <w:t>ЖК РФ</w:t>
      </w:r>
      <w:r w:rsidRPr="009C5570">
        <w:rPr>
          <w:rFonts w:cs="Times New Roman"/>
          <w:szCs w:val="28"/>
        </w:rPr>
        <w:t xml:space="preserve"> и гражданским законодательством </w:t>
      </w:r>
      <w:hyperlink r:id="rId20" w:history="1">
        <w:r w:rsidRPr="009C5570">
          <w:rPr>
            <w:rFonts w:cs="Times New Roman"/>
            <w:szCs w:val="28"/>
          </w:rPr>
          <w:t>пределах</w:t>
        </w:r>
      </w:hyperlink>
      <w:r w:rsidRPr="009C5570">
        <w:rPr>
          <w:rFonts w:cs="Times New Roman"/>
          <w:szCs w:val="28"/>
        </w:rPr>
        <w:t xml:space="preserve"> распоряжаются общим имуществом в многоквартирном доме (часть 2).</w:t>
      </w:r>
    </w:p>
    <w:p w14:paraId="36F77340" w14:textId="77777777" w:rsidR="00E90595" w:rsidRPr="00B83A08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части 4 статьи 36 ЖК РФ </w:t>
      </w:r>
      <w:r w:rsidRPr="009C557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</w:t>
      </w:r>
      <w:r w:rsidRPr="009C5570">
        <w:rPr>
          <w:rFonts w:cs="Times New Roman"/>
          <w:szCs w:val="28"/>
        </w:rPr>
        <w:t xml:space="preserve">о решению собственников помещений в многоквартирном доме, принятому на общем собрании таких собственников, объекты общего имущества в многоквартирном доме </w:t>
      </w:r>
      <w:r w:rsidRPr="00B83A08">
        <w:rPr>
          <w:rFonts w:cs="Times New Roman"/>
          <w:szCs w:val="28"/>
        </w:rPr>
        <w:t>могут быть переданы в пользование иным лицам в слу</w:t>
      </w:r>
      <w:r w:rsidR="006908A9">
        <w:rPr>
          <w:rFonts w:cs="Times New Roman"/>
          <w:szCs w:val="28"/>
        </w:rPr>
        <w:t xml:space="preserve">чае, если это не нарушает права </w:t>
      </w:r>
      <w:r w:rsidRPr="00B83A08">
        <w:rPr>
          <w:rFonts w:cs="Times New Roman"/>
          <w:szCs w:val="28"/>
        </w:rPr>
        <w:t>и законные интересы граждан и юридических лиц.</w:t>
      </w:r>
    </w:p>
    <w:p w14:paraId="36F77341" w14:textId="77777777" w:rsidR="00E90595" w:rsidRPr="001E1D77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/>
          <w:bCs/>
          <w:szCs w:val="28"/>
        </w:rPr>
      </w:pPr>
      <w:r w:rsidRPr="00C43973">
        <w:rPr>
          <w:rFonts w:cs="Times New Roman"/>
          <w:bCs/>
          <w:szCs w:val="28"/>
        </w:rPr>
        <w:t>В соответствии с частью 4 статьи 37 Ж</w:t>
      </w:r>
      <w:r>
        <w:rPr>
          <w:rFonts w:cs="Times New Roman"/>
          <w:bCs/>
          <w:szCs w:val="28"/>
        </w:rPr>
        <w:t xml:space="preserve">К РФ </w:t>
      </w:r>
      <w:r w:rsidRPr="00E424D4">
        <w:rPr>
          <w:rFonts w:cs="Times New Roman"/>
          <w:bCs/>
          <w:szCs w:val="28"/>
        </w:rPr>
        <w:t>с</w:t>
      </w:r>
      <w:r>
        <w:rPr>
          <w:rFonts w:cs="Times New Roman"/>
          <w:szCs w:val="28"/>
        </w:rPr>
        <w:t>обственник помещения                в многоквартирном доме не вправе осуществлять выдел в натуре своей доли в праве общей собственности на общее имущество в многоквартирном доме, а также отчуждать свою долю в праве общей собственности на общее имущество в многоквартирном доме, а также совершать иные действия, влекущие за собой передачу этой доли отдельно от права собственности на указанное помещение.</w:t>
      </w:r>
    </w:p>
    <w:p w14:paraId="36F77342" w14:textId="77777777" w:rsidR="00E90595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r w:rsidRPr="007C5A9C">
        <w:rPr>
          <w:rFonts w:cs="Times New Roman"/>
          <w:bCs/>
          <w:szCs w:val="28"/>
        </w:rPr>
        <w:t>Частью 1 статьи 44 Ж</w:t>
      </w:r>
      <w:r>
        <w:rPr>
          <w:rFonts w:cs="Times New Roman"/>
          <w:bCs/>
          <w:szCs w:val="28"/>
        </w:rPr>
        <w:t>К РФ</w:t>
      </w:r>
      <w:r w:rsidRPr="007C5A9C">
        <w:rPr>
          <w:rFonts w:cs="Times New Roman"/>
          <w:bCs/>
          <w:szCs w:val="28"/>
        </w:rPr>
        <w:t xml:space="preserve"> предусмотрено, что о</w:t>
      </w:r>
      <w:r w:rsidRPr="007C5A9C">
        <w:rPr>
          <w:rFonts w:cs="Times New Roman"/>
          <w:szCs w:val="28"/>
        </w:rPr>
        <w:t>бщее</w:t>
      </w:r>
      <w:r>
        <w:rPr>
          <w:rFonts w:cs="Times New Roman"/>
          <w:szCs w:val="28"/>
        </w:rPr>
        <w:t xml:space="preserve"> собрание собственников помещений в многоквартирном доме является органом управления многоквартирным домом. Общее с</w:t>
      </w:r>
      <w:r w:rsidR="006908A9">
        <w:rPr>
          <w:rFonts w:cs="Times New Roman"/>
          <w:szCs w:val="28"/>
        </w:rPr>
        <w:t xml:space="preserve">обрание собственников помещений </w:t>
      </w:r>
      <w:r>
        <w:rPr>
          <w:rFonts w:cs="Times New Roman"/>
          <w:szCs w:val="28"/>
        </w:rPr>
        <w:t>в многоквартирном доме проводится в целях управления многоквартирным домом путем обсуждения вопросов повестки дня и принятия решений по вопросам, поставленным на голосование.</w:t>
      </w:r>
    </w:p>
    <w:p w14:paraId="36F77343" w14:textId="77777777" w:rsidR="00E90595" w:rsidRPr="00140ECB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szCs w:val="28"/>
        </w:rPr>
        <w:t xml:space="preserve">В </w:t>
      </w:r>
      <w:r w:rsidRPr="00140ECB">
        <w:rPr>
          <w:rFonts w:cs="Times New Roman"/>
          <w:szCs w:val="28"/>
        </w:rPr>
        <w:t>соответствии с частью 2 статьи 44 Ж</w:t>
      </w:r>
      <w:r>
        <w:rPr>
          <w:rFonts w:cs="Times New Roman"/>
          <w:szCs w:val="28"/>
        </w:rPr>
        <w:t xml:space="preserve">К РФ </w:t>
      </w:r>
      <w:r w:rsidRPr="00140ECB">
        <w:rPr>
          <w:rFonts w:cs="Times New Roman"/>
          <w:bCs/>
          <w:szCs w:val="28"/>
        </w:rPr>
        <w:t>к</w:t>
      </w:r>
      <w:r w:rsidRPr="00140ECB">
        <w:rPr>
          <w:rFonts w:cs="Times New Roman"/>
          <w:szCs w:val="28"/>
        </w:rPr>
        <w:t xml:space="preserve"> компетенции общего собрания собственников помещений в многоквартирном доме, в частности</w:t>
      </w:r>
      <w:r>
        <w:rPr>
          <w:rFonts w:cs="Times New Roman"/>
          <w:szCs w:val="28"/>
        </w:rPr>
        <w:t>,</w:t>
      </w:r>
      <w:r w:rsidRPr="00140ECB">
        <w:rPr>
          <w:rFonts w:cs="Times New Roman"/>
          <w:szCs w:val="28"/>
        </w:rPr>
        <w:t xml:space="preserve"> относятся:</w:t>
      </w:r>
      <w:r w:rsidRPr="00140ECB">
        <w:rPr>
          <w:rFonts w:cs="Times New Roman"/>
          <w:b/>
          <w:bCs/>
          <w:szCs w:val="28"/>
        </w:rPr>
        <w:t xml:space="preserve"> </w:t>
      </w:r>
    </w:p>
    <w:p w14:paraId="36F77344" w14:textId="77777777" w:rsidR="00E90595" w:rsidRPr="00B83A08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Cs/>
          <w:szCs w:val="28"/>
        </w:rPr>
      </w:pPr>
      <w:r w:rsidRPr="00B83A08">
        <w:rPr>
          <w:rFonts w:cs="Times New Roman"/>
          <w:bCs/>
          <w:szCs w:val="28"/>
        </w:rPr>
        <w:lastRenderedPageBreak/>
        <w:t xml:space="preserve">- </w:t>
      </w:r>
      <w:r w:rsidRPr="00B83A08">
        <w:rPr>
          <w:rFonts w:cs="Times New Roman"/>
          <w:szCs w:val="28"/>
        </w:rPr>
        <w:t xml:space="preserve">принятие решений о пользовании общим имуществом собственников помещений в многоквартирном доме иными лицами, в том числе </w:t>
      </w:r>
      <w:r w:rsidR="00CD28F3">
        <w:rPr>
          <w:rFonts w:cs="Times New Roman"/>
          <w:szCs w:val="28"/>
        </w:rPr>
        <w:t xml:space="preserve">                                 </w:t>
      </w:r>
      <w:r w:rsidRPr="00B83A08">
        <w:rPr>
          <w:rFonts w:cs="Times New Roman"/>
          <w:szCs w:val="28"/>
        </w:rPr>
        <w:t xml:space="preserve">о </w:t>
      </w:r>
      <w:hyperlink r:id="rId21" w:history="1">
        <w:r w:rsidRPr="00856D8A">
          <w:rPr>
            <w:rFonts w:cs="Times New Roman"/>
            <w:szCs w:val="28"/>
          </w:rPr>
          <w:t>заключении договоров</w:t>
        </w:r>
      </w:hyperlink>
      <w:r w:rsidRPr="00856D8A">
        <w:rPr>
          <w:rFonts w:cs="Times New Roman"/>
          <w:szCs w:val="28"/>
        </w:rPr>
        <w:t xml:space="preserve"> на установку и эксплуатацию рекламных конструкций,</w:t>
      </w:r>
      <w:r w:rsidRPr="006908A9">
        <w:rPr>
          <w:rFonts w:cs="Times New Roman"/>
          <w:b/>
          <w:szCs w:val="28"/>
        </w:rPr>
        <w:t xml:space="preserve"> </w:t>
      </w:r>
      <w:r w:rsidRPr="00B83A08">
        <w:rPr>
          <w:rFonts w:cs="Times New Roman"/>
          <w:szCs w:val="28"/>
        </w:rPr>
        <w:t xml:space="preserve">если для их установки и эксплуатации предполагается использовать общее имущество собственников помещений </w:t>
      </w:r>
      <w:r w:rsidR="00CD28F3">
        <w:rPr>
          <w:rFonts w:cs="Times New Roman"/>
          <w:szCs w:val="28"/>
        </w:rPr>
        <w:t xml:space="preserve">                                       </w:t>
      </w:r>
      <w:r w:rsidRPr="00B83A08">
        <w:rPr>
          <w:rFonts w:cs="Times New Roman"/>
          <w:szCs w:val="28"/>
        </w:rPr>
        <w:t>в многоквартирном доме;</w:t>
      </w:r>
    </w:p>
    <w:p w14:paraId="36F77345" w14:textId="77777777" w:rsidR="00E90595" w:rsidRPr="00B83A08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bCs/>
          <w:szCs w:val="28"/>
        </w:rPr>
      </w:pPr>
      <w:r w:rsidRPr="00B83A08">
        <w:rPr>
          <w:rFonts w:cs="Times New Roman"/>
          <w:bCs/>
          <w:szCs w:val="28"/>
        </w:rPr>
        <w:t xml:space="preserve">- </w:t>
      </w:r>
      <w:r w:rsidRPr="00B83A08">
        <w:rPr>
          <w:rFonts w:cs="Times New Roman"/>
          <w:szCs w:val="28"/>
        </w:rPr>
        <w:t>принятие решений об определении лиц, которые от имени собствен</w:t>
      </w:r>
      <w:r>
        <w:rPr>
          <w:rFonts w:cs="Times New Roman"/>
          <w:szCs w:val="28"/>
        </w:rPr>
        <w:t>ников помещений в многоквартирном доме уполномочены на заключение договоров об использовании общего им</w:t>
      </w:r>
      <w:r w:rsidR="006908A9">
        <w:rPr>
          <w:rFonts w:cs="Times New Roman"/>
          <w:szCs w:val="28"/>
        </w:rPr>
        <w:t>ущества собственников помещений</w:t>
      </w:r>
      <w:r>
        <w:rPr>
          <w:rFonts w:cs="Times New Roman"/>
          <w:szCs w:val="28"/>
        </w:rPr>
        <w:t xml:space="preserve"> в многоквартирном доме </w:t>
      </w:r>
      <w:r w:rsidRPr="00856D8A">
        <w:rPr>
          <w:rFonts w:cs="Times New Roman"/>
          <w:szCs w:val="28"/>
        </w:rPr>
        <w:t xml:space="preserve">(в том числе договоров на установку </w:t>
      </w:r>
      <w:r w:rsidR="00CD28F3">
        <w:rPr>
          <w:rFonts w:cs="Times New Roman"/>
          <w:szCs w:val="28"/>
        </w:rPr>
        <w:t xml:space="preserve">                </w:t>
      </w:r>
      <w:r w:rsidRPr="00856D8A">
        <w:rPr>
          <w:rFonts w:cs="Times New Roman"/>
          <w:szCs w:val="28"/>
        </w:rPr>
        <w:t>и эксплуатацию рекламных конструкций),</w:t>
      </w:r>
      <w:r>
        <w:rPr>
          <w:rFonts w:cs="Times New Roman"/>
          <w:szCs w:val="28"/>
        </w:rPr>
        <w:t xml:space="preserve"> на заключение соглашения </w:t>
      </w:r>
      <w:r w:rsidR="00CD28F3">
        <w:rPr>
          <w:rFonts w:cs="Times New Roman"/>
          <w:szCs w:val="28"/>
        </w:rPr>
        <w:t xml:space="preserve">                                    </w:t>
      </w:r>
      <w:r>
        <w:rPr>
          <w:rFonts w:cs="Times New Roman"/>
          <w:szCs w:val="28"/>
        </w:rPr>
        <w:t>об установлении сервитута, соглашения об осуществлении публичного сервитута в отношении земельного участка, относящегося к общему имуществу собственников помещений в многоквартирном доме, и о лицах, уполномоченных на подписание указанных соглашений, а также о порядке получения денежных средств, предусмотренных указанными соглашениями на условиях, определенных реше</w:t>
      </w:r>
      <w:r w:rsidRPr="00B83A08">
        <w:rPr>
          <w:rFonts w:cs="Times New Roman"/>
          <w:szCs w:val="28"/>
        </w:rPr>
        <w:t>нием общего собрания.</w:t>
      </w:r>
    </w:p>
    <w:p w14:paraId="36F77346" w14:textId="77777777" w:rsidR="00E90595" w:rsidRPr="00B83A08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 w:rsidRPr="00B83A08">
        <w:rPr>
          <w:rFonts w:cs="Times New Roman"/>
          <w:bCs/>
          <w:szCs w:val="28"/>
        </w:rPr>
        <w:t xml:space="preserve">При этом в соответствии с </w:t>
      </w:r>
      <w:hyperlink r:id="rId22" w:history="1">
        <w:r w:rsidRPr="00B83A08">
          <w:rPr>
            <w:rFonts w:cs="Times New Roman"/>
            <w:bCs/>
            <w:szCs w:val="28"/>
          </w:rPr>
          <w:t xml:space="preserve">частью </w:t>
        </w:r>
        <w:r w:rsidR="00706B11">
          <w:rPr>
            <w:rFonts w:cs="Times New Roman"/>
            <w:bCs/>
            <w:szCs w:val="28"/>
          </w:rPr>
          <w:t>1</w:t>
        </w:r>
        <w:r w:rsidRPr="00B83A08">
          <w:rPr>
            <w:rFonts w:cs="Times New Roman"/>
            <w:bCs/>
            <w:szCs w:val="28"/>
          </w:rPr>
          <w:t xml:space="preserve"> статьи 46</w:t>
        </w:r>
      </w:hyperlink>
      <w:r w:rsidRPr="00B83A08">
        <w:rPr>
          <w:rFonts w:cs="Times New Roman"/>
          <w:bCs/>
          <w:szCs w:val="28"/>
        </w:rPr>
        <w:t xml:space="preserve"> </w:t>
      </w:r>
      <w:r w:rsidRPr="00B83A08">
        <w:rPr>
          <w:rFonts w:cs="Times New Roman"/>
          <w:szCs w:val="28"/>
        </w:rPr>
        <w:t>Ж</w:t>
      </w:r>
      <w:r>
        <w:rPr>
          <w:rFonts w:cs="Times New Roman"/>
          <w:szCs w:val="28"/>
        </w:rPr>
        <w:t xml:space="preserve">К РФ </w:t>
      </w:r>
      <w:r w:rsidRPr="00B83A08">
        <w:rPr>
          <w:rFonts w:cs="Times New Roman"/>
          <w:bCs/>
          <w:szCs w:val="28"/>
        </w:rPr>
        <w:t xml:space="preserve">решение </w:t>
      </w:r>
      <w:r>
        <w:rPr>
          <w:rFonts w:cs="Times New Roman"/>
          <w:bCs/>
          <w:szCs w:val="28"/>
        </w:rPr>
        <w:t xml:space="preserve">                 </w:t>
      </w:r>
      <w:r w:rsidRPr="00B83A08">
        <w:rPr>
          <w:rFonts w:cs="Times New Roman"/>
          <w:szCs w:val="28"/>
        </w:rPr>
        <w:t xml:space="preserve">о пользовании общим имуществом собственников помещений </w:t>
      </w:r>
      <w:r w:rsidR="00CD28F3">
        <w:rPr>
          <w:rFonts w:cs="Times New Roman"/>
          <w:szCs w:val="28"/>
        </w:rPr>
        <w:t xml:space="preserve">                                  </w:t>
      </w:r>
      <w:r w:rsidRPr="00B83A08">
        <w:rPr>
          <w:rFonts w:cs="Times New Roman"/>
          <w:szCs w:val="28"/>
        </w:rPr>
        <w:t>в многоквартирном доме иными лицами</w:t>
      </w:r>
      <w:r w:rsidRPr="00B83A08">
        <w:rPr>
          <w:rFonts w:cs="Times New Roman"/>
          <w:bCs/>
          <w:szCs w:val="28"/>
        </w:rPr>
        <w:t xml:space="preserve"> может быть принято при условии, если за него проголосовало не менее </w:t>
      </w:r>
      <w:r w:rsidRPr="00B83A08">
        <w:rPr>
          <w:rFonts w:cs="Times New Roman"/>
          <w:szCs w:val="28"/>
        </w:rPr>
        <w:t>двух третей голосов от общего числа голосов собственников помещений в многоквартирном доме.</w:t>
      </w:r>
    </w:p>
    <w:p w14:paraId="36F77347" w14:textId="77777777" w:rsidR="00E90595" w:rsidRPr="00CD49BB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Указанное требование в </w:t>
      </w:r>
      <w:r w:rsidRPr="00CD49BB">
        <w:rPr>
          <w:rFonts w:cs="Times New Roman"/>
          <w:szCs w:val="28"/>
        </w:rPr>
        <w:t xml:space="preserve">силу </w:t>
      </w:r>
      <w:hyperlink r:id="rId23" w:history="1">
        <w:r w:rsidRPr="00CD49BB">
          <w:rPr>
            <w:rFonts w:cs="Times New Roman"/>
            <w:szCs w:val="28"/>
          </w:rPr>
          <w:t>части 1.1 статьи 146</w:t>
        </w:r>
      </w:hyperlink>
      <w:r w:rsidRPr="00CD49BB">
        <w:rPr>
          <w:rFonts w:cs="Times New Roman"/>
          <w:szCs w:val="28"/>
        </w:rPr>
        <w:t xml:space="preserve"> Ж</w:t>
      </w:r>
      <w:r>
        <w:rPr>
          <w:rFonts w:cs="Times New Roman"/>
          <w:szCs w:val="28"/>
        </w:rPr>
        <w:t>К РФ</w:t>
      </w:r>
      <w:r w:rsidRPr="00CD49BB">
        <w:rPr>
          <w:rFonts w:cs="Times New Roman"/>
          <w:szCs w:val="28"/>
        </w:rPr>
        <w:t xml:space="preserve"> распространяется также на случаи, когда в многоквартирном доме создано товарищество собственников жилья, а в случаях, указанных в </w:t>
      </w:r>
      <w:hyperlink r:id="rId24" w:history="1">
        <w:r w:rsidRPr="00CD49BB">
          <w:rPr>
            <w:rFonts w:cs="Times New Roman"/>
            <w:szCs w:val="28"/>
          </w:rPr>
          <w:t>части 2 статьи 129</w:t>
        </w:r>
      </w:hyperlink>
      <w:r w:rsidRPr="00CD49BB">
        <w:rPr>
          <w:rFonts w:cs="Times New Roman"/>
          <w:szCs w:val="28"/>
        </w:rPr>
        <w:t xml:space="preserve"> Ж</w:t>
      </w:r>
      <w:r>
        <w:rPr>
          <w:rFonts w:cs="Times New Roman"/>
          <w:szCs w:val="28"/>
        </w:rPr>
        <w:t>К РФ</w:t>
      </w:r>
      <w:r w:rsidRPr="00CD49BB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—</w:t>
      </w:r>
      <w:r w:rsidRPr="00CD49BB">
        <w:rPr>
          <w:rFonts w:cs="Times New Roman"/>
          <w:szCs w:val="28"/>
        </w:rPr>
        <w:t xml:space="preserve"> когда в многоквартирном доме создан жилищно-строительный кооператив.</w:t>
      </w:r>
    </w:p>
    <w:p w14:paraId="36F77348" w14:textId="77777777" w:rsidR="006E7E94" w:rsidRPr="006E7E94" w:rsidRDefault="006E7E94" w:rsidP="006E7E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593AEE">
        <w:rPr>
          <w:rFonts w:cs="Times New Roman"/>
          <w:bCs/>
          <w:szCs w:val="28"/>
        </w:rPr>
        <w:t xml:space="preserve">В связи с этим </w:t>
      </w:r>
      <w:r w:rsidRPr="00593AEE">
        <w:rPr>
          <w:rFonts w:cs="Times New Roman"/>
          <w:szCs w:val="28"/>
        </w:rPr>
        <w:t xml:space="preserve">общее имущество собственников помещений </w:t>
      </w:r>
      <w:r w:rsidR="00CD28F3">
        <w:rPr>
          <w:rFonts w:cs="Times New Roman"/>
          <w:szCs w:val="28"/>
        </w:rPr>
        <w:t xml:space="preserve">                                </w:t>
      </w:r>
      <w:r w:rsidRPr="00593AEE">
        <w:rPr>
          <w:rFonts w:cs="Times New Roman"/>
          <w:szCs w:val="28"/>
        </w:rPr>
        <w:t xml:space="preserve">в многоквартирном доме может быть передано в пользование на возмездной основе, при этом должен быть заключен </w:t>
      </w:r>
      <w:r w:rsidRPr="006E7E94">
        <w:rPr>
          <w:rFonts w:cs="Times New Roman"/>
          <w:szCs w:val="28"/>
        </w:rPr>
        <w:t xml:space="preserve">договор на установку </w:t>
      </w:r>
      <w:r w:rsidR="00CD28F3">
        <w:rPr>
          <w:rFonts w:cs="Times New Roman"/>
          <w:szCs w:val="28"/>
        </w:rPr>
        <w:t xml:space="preserve">                                             </w:t>
      </w:r>
      <w:r w:rsidRPr="006E7E94">
        <w:rPr>
          <w:rFonts w:cs="Times New Roman"/>
          <w:szCs w:val="28"/>
        </w:rPr>
        <w:t>и эксплуатацию в многоквартирном доме рекламных конструкций.</w:t>
      </w:r>
    </w:p>
    <w:p w14:paraId="36F77349" w14:textId="77777777" w:rsidR="00B13467" w:rsidRDefault="00474636" w:rsidP="00B134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Times New Roman"/>
          <w:szCs w:val="28"/>
        </w:rPr>
      </w:pPr>
      <w:r>
        <w:rPr>
          <w:szCs w:val="28"/>
        </w:rPr>
        <w:t xml:space="preserve">        </w:t>
      </w:r>
      <w:r w:rsidRPr="00B83A08">
        <w:rPr>
          <w:rFonts w:cs="Times New Roman"/>
          <w:szCs w:val="28"/>
        </w:rPr>
        <w:t>Необходимо отметить, что в соответствии со с</w:t>
      </w:r>
      <w:r w:rsidRPr="00B83A08">
        <w:rPr>
          <w:rFonts w:cs="Times New Roman"/>
          <w:bCs/>
          <w:szCs w:val="28"/>
        </w:rPr>
        <w:t xml:space="preserve">татьей 248 </w:t>
      </w:r>
      <w:r>
        <w:rPr>
          <w:rFonts w:cs="Times New Roman"/>
          <w:bCs/>
          <w:szCs w:val="28"/>
        </w:rPr>
        <w:t>Г</w:t>
      </w:r>
      <w:r w:rsidR="00CD28F3">
        <w:rPr>
          <w:rFonts w:cs="Times New Roman"/>
          <w:bCs/>
          <w:szCs w:val="28"/>
        </w:rPr>
        <w:t xml:space="preserve">ражданского кодекса </w:t>
      </w:r>
      <w:r>
        <w:rPr>
          <w:rFonts w:cs="Times New Roman"/>
          <w:bCs/>
          <w:szCs w:val="28"/>
        </w:rPr>
        <w:t>Р</w:t>
      </w:r>
      <w:r w:rsidR="00CD28F3">
        <w:rPr>
          <w:rFonts w:cs="Times New Roman"/>
          <w:bCs/>
          <w:szCs w:val="28"/>
        </w:rPr>
        <w:t xml:space="preserve">оссийской </w:t>
      </w:r>
      <w:r>
        <w:rPr>
          <w:rFonts w:cs="Times New Roman"/>
          <w:bCs/>
          <w:szCs w:val="28"/>
        </w:rPr>
        <w:t>Ф</w:t>
      </w:r>
      <w:r w:rsidR="00CD28F3">
        <w:rPr>
          <w:rFonts w:cs="Times New Roman"/>
          <w:bCs/>
          <w:szCs w:val="28"/>
        </w:rPr>
        <w:t>едерации</w:t>
      </w:r>
      <w:r>
        <w:rPr>
          <w:rFonts w:cs="Times New Roman"/>
          <w:bCs/>
          <w:szCs w:val="28"/>
        </w:rPr>
        <w:t xml:space="preserve"> </w:t>
      </w:r>
      <w:r w:rsidRPr="0095605B">
        <w:rPr>
          <w:rFonts w:cs="Times New Roman"/>
          <w:bCs/>
          <w:szCs w:val="28"/>
        </w:rPr>
        <w:t>п</w:t>
      </w:r>
      <w:r w:rsidRPr="0095605B">
        <w:rPr>
          <w:rFonts w:cs="Times New Roman"/>
          <w:szCs w:val="28"/>
        </w:rPr>
        <w:t xml:space="preserve">лоды, продукция и доходы </w:t>
      </w:r>
      <w:r w:rsidR="00CD28F3">
        <w:rPr>
          <w:rFonts w:cs="Times New Roman"/>
          <w:szCs w:val="28"/>
        </w:rPr>
        <w:t xml:space="preserve">                                       </w:t>
      </w:r>
      <w:r w:rsidRPr="0095605B">
        <w:rPr>
          <w:rFonts w:cs="Times New Roman"/>
          <w:szCs w:val="28"/>
        </w:rPr>
        <w:t xml:space="preserve">от использования имущества, находящегося в долевой </w:t>
      </w:r>
      <w:r w:rsidRPr="0017763B">
        <w:rPr>
          <w:rFonts w:cs="Times New Roman"/>
          <w:szCs w:val="28"/>
        </w:rPr>
        <w:t>собственности, поступают в состав общего имущества.</w:t>
      </w:r>
    </w:p>
    <w:p w14:paraId="36F7734A" w14:textId="77777777" w:rsidR="00C86300" w:rsidRPr="0017763B" w:rsidRDefault="00E90595" w:rsidP="00CD28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17763B">
        <w:rPr>
          <w:rFonts w:cs="Times New Roman"/>
          <w:szCs w:val="28"/>
        </w:rPr>
        <w:t xml:space="preserve">Таким образом, </w:t>
      </w:r>
      <w:r w:rsidR="00C86300" w:rsidRPr="0017763B">
        <w:rPr>
          <w:rFonts w:cs="Times New Roman"/>
          <w:szCs w:val="28"/>
        </w:rPr>
        <w:t>для размещения рекламы внутри многоквартирного дома необходимо провести общее собрание собственников помещений.</w:t>
      </w:r>
    </w:p>
    <w:p w14:paraId="36F7734B" w14:textId="77777777" w:rsidR="00B13467" w:rsidRDefault="00FE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17763B">
        <w:rPr>
          <w:rFonts w:cs="Times New Roman"/>
          <w:szCs w:val="28"/>
        </w:rPr>
        <w:t xml:space="preserve">На собрании необходимо принять решения о заключении договора на установку и эксплуатацию рекламной конструкции </w:t>
      </w:r>
      <w:r w:rsidR="00474636">
        <w:rPr>
          <w:rFonts w:cs="Times New Roman"/>
          <w:szCs w:val="28"/>
        </w:rPr>
        <w:t xml:space="preserve">(далее — договор) </w:t>
      </w:r>
      <w:r w:rsidRPr="0017763B">
        <w:rPr>
          <w:rFonts w:cs="Times New Roman"/>
          <w:szCs w:val="28"/>
        </w:rPr>
        <w:t>(</w:t>
      </w:r>
      <w:hyperlink r:id="rId25" w:history="1">
        <w:r w:rsidRPr="0017763B">
          <w:rPr>
            <w:rFonts w:cs="Times New Roman"/>
            <w:szCs w:val="28"/>
          </w:rPr>
          <w:t>п</w:t>
        </w:r>
        <w:r w:rsidR="00CD28F3">
          <w:rPr>
            <w:rFonts w:cs="Times New Roman"/>
            <w:szCs w:val="28"/>
          </w:rPr>
          <w:t>ункт</w:t>
        </w:r>
        <w:r w:rsidRPr="0017763B">
          <w:rPr>
            <w:rFonts w:cs="Times New Roman"/>
            <w:szCs w:val="28"/>
          </w:rPr>
          <w:t xml:space="preserve"> 3 ч</w:t>
        </w:r>
        <w:r w:rsidR="00CD28F3">
          <w:rPr>
            <w:rFonts w:cs="Times New Roman"/>
            <w:szCs w:val="28"/>
          </w:rPr>
          <w:t>асти</w:t>
        </w:r>
        <w:r w:rsidRPr="0017763B">
          <w:rPr>
            <w:rFonts w:cs="Times New Roman"/>
            <w:szCs w:val="28"/>
          </w:rPr>
          <w:t xml:space="preserve"> 2 ст</w:t>
        </w:r>
        <w:r w:rsidR="00CD28F3">
          <w:rPr>
            <w:rFonts w:cs="Times New Roman"/>
            <w:szCs w:val="28"/>
          </w:rPr>
          <w:t>атьи</w:t>
        </w:r>
        <w:r w:rsidRPr="0017763B">
          <w:rPr>
            <w:rFonts w:cs="Times New Roman"/>
            <w:szCs w:val="28"/>
          </w:rPr>
          <w:t xml:space="preserve"> 44</w:t>
        </w:r>
      </w:hyperlink>
      <w:r w:rsidRPr="0017763B">
        <w:rPr>
          <w:rFonts w:cs="Times New Roman"/>
          <w:szCs w:val="28"/>
        </w:rPr>
        <w:t xml:space="preserve"> ЖК РФ) и о выборе уполномоченного лица для заключения договора (</w:t>
      </w:r>
      <w:hyperlink r:id="rId26" w:history="1">
        <w:r w:rsidRPr="0017763B">
          <w:rPr>
            <w:rFonts w:cs="Times New Roman"/>
            <w:szCs w:val="28"/>
          </w:rPr>
          <w:t>п</w:t>
        </w:r>
        <w:r w:rsidR="00CD28F3">
          <w:rPr>
            <w:rFonts w:cs="Times New Roman"/>
            <w:szCs w:val="28"/>
          </w:rPr>
          <w:t xml:space="preserve">ункт </w:t>
        </w:r>
        <w:r w:rsidRPr="0017763B">
          <w:rPr>
            <w:rFonts w:cs="Times New Roman"/>
            <w:szCs w:val="28"/>
          </w:rPr>
          <w:t>3.1 ч</w:t>
        </w:r>
        <w:r w:rsidR="00CD28F3">
          <w:rPr>
            <w:rFonts w:cs="Times New Roman"/>
            <w:szCs w:val="28"/>
          </w:rPr>
          <w:t>асти</w:t>
        </w:r>
        <w:r w:rsidRPr="0017763B">
          <w:rPr>
            <w:rFonts w:cs="Times New Roman"/>
            <w:szCs w:val="28"/>
          </w:rPr>
          <w:t xml:space="preserve"> 2 ст</w:t>
        </w:r>
        <w:r w:rsidR="00CD28F3">
          <w:rPr>
            <w:rFonts w:cs="Times New Roman"/>
            <w:szCs w:val="28"/>
          </w:rPr>
          <w:t>атьи</w:t>
        </w:r>
        <w:r w:rsidRPr="0017763B">
          <w:rPr>
            <w:rFonts w:cs="Times New Roman"/>
            <w:szCs w:val="28"/>
          </w:rPr>
          <w:t xml:space="preserve"> 44</w:t>
        </w:r>
      </w:hyperlink>
      <w:r w:rsidRPr="0017763B">
        <w:rPr>
          <w:rFonts w:cs="Times New Roman"/>
          <w:szCs w:val="28"/>
        </w:rPr>
        <w:t xml:space="preserve"> ЖК РФ).</w:t>
      </w:r>
    </w:p>
    <w:p w14:paraId="36F7734C" w14:textId="77777777" w:rsidR="00B13467" w:rsidRDefault="00FE39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17763B">
        <w:rPr>
          <w:rFonts w:cs="Times New Roman"/>
          <w:szCs w:val="28"/>
        </w:rPr>
        <w:t>Решение по каждому из этих вопросов принимается большинством не менее двух третей от общего числа голосов. Оно оформляется протоколом (</w:t>
      </w:r>
      <w:hyperlink r:id="rId27" w:history="1">
        <w:r w:rsidRPr="0017763B">
          <w:rPr>
            <w:rFonts w:cs="Times New Roman"/>
            <w:szCs w:val="28"/>
          </w:rPr>
          <w:t>ч</w:t>
        </w:r>
        <w:r w:rsidR="00CD28F3">
          <w:rPr>
            <w:rFonts w:cs="Times New Roman"/>
            <w:szCs w:val="28"/>
          </w:rPr>
          <w:t>асть</w:t>
        </w:r>
        <w:r w:rsidRPr="0017763B">
          <w:rPr>
            <w:rFonts w:cs="Times New Roman"/>
            <w:szCs w:val="28"/>
          </w:rPr>
          <w:t xml:space="preserve"> 1 ст</w:t>
        </w:r>
        <w:r w:rsidR="00CD28F3">
          <w:rPr>
            <w:rFonts w:cs="Times New Roman"/>
            <w:szCs w:val="28"/>
          </w:rPr>
          <w:t>атьи</w:t>
        </w:r>
        <w:r w:rsidRPr="0017763B">
          <w:rPr>
            <w:rFonts w:cs="Times New Roman"/>
            <w:szCs w:val="28"/>
          </w:rPr>
          <w:t xml:space="preserve"> 46</w:t>
        </w:r>
      </w:hyperlink>
      <w:r w:rsidRPr="0017763B">
        <w:rPr>
          <w:rFonts w:cs="Times New Roman"/>
          <w:szCs w:val="28"/>
        </w:rPr>
        <w:t xml:space="preserve"> ЖК РФ). </w:t>
      </w:r>
      <w:hyperlink r:id="rId28" w:history="1">
        <w:r w:rsidRPr="0017763B">
          <w:rPr>
            <w:rFonts w:cs="Times New Roman"/>
            <w:szCs w:val="28"/>
          </w:rPr>
          <w:t>Требования</w:t>
        </w:r>
      </w:hyperlink>
      <w:r w:rsidRPr="0017763B">
        <w:rPr>
          <w:rFonts w:cs="Times New Roman"/>
          <w:szCs w:val="28"/>
        </w:rPr>
        <w:t xml:space="preserve"> к его оформлению утверждены Приказом Минстроя России от 28.01.2019 № 44/пр.</w:t>
      </w:r>
    </w:p>
    <w:p w14:paraId="36F7734D" w14:textId="77777777" w:rsidR="00B13467" w:rsidRDefault="0047463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Затем</w:t>
      </w:r>
      <w:r w:rsidR="00FE399D" w:rsidRPr="0017763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заключается</w:t>
      </w:r>
      <w:r w:rsidR="00FE399D" w:rsidRPr="0017763B">
        <w:rPr>
          <w:rFonts w:cs="Times New Roman"/>
          <w:szCs w:val="28"/>
        </w:rPr>
        <w:t xml:space="preserve"> договор. </w:t>
      </w:r>
      <w:r>
        <w:rPr>
          <w:rFonts w:cs="Times New Roman"/>
          <w:szCs w:val="28"/>
        </w:rPr>
        <w:t>П</w:t>
      </w:r>
      <w:r w:rsidR="00FE399D" w:rsidRPr="0017763B">
        <w:rPr>
          <w:rFonts w:cs="Times New Roman"/>
          <w:szCs w:val="28"/>
        </w:rPr>
        <w:t>лата по договору поступает в состав общего имущества.</w:t>
      </w:r>
      <w:r w:rsidR="00255EE1" w:rsidRPr="00255EE1">
        <w:rPr>
          <w:rFonts w:cs="Times New Roman"/>
          <w:szCs w:val="28"/>
        </w:rPr>
        <w:t xml:space="preserve"> </w:t>
      </w:r>
      <w:r w:rsidR="00255EE1">
        <w:rPr>
          <w:rFonts w:cs="Times New Roman"/>
          <w:szCs w:val="28"/>
        </w:rPr>
        <w:t xml:space="preserve">Полученные средства </w:t>
      </w:r>
      <w:r w:rsidR="00255EE1" w:rsidRPr="00593AEE">
        <w:rPr>
          <w:rFonts w:cs="Times New Roman"/>
          <w:szCs w:val="28"/>
        </w:rPr>
        <w:t>должны направляться на его содержание.</w:t>
      </w:r>
    </w:p>
    <w:p w14:paraId="36F7734E" w14:textId="77777777" w:rsidR="00B13467" w:rsidRDefault="00250D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Times New Roman"/>
          <w:szCs w:val="28"/>
        </w:rPr>
      </w:pPr>
      <w:r w:rsidRPr="00250D58">
        <w:rPr>
          <w:rFonts w:cs="Times New Roman"/>
          <w:szCs w:val="28"/>
        </w:rPr>
        <w:t>Необходимо отметить, что на рассмотрении Государственной Дум</w:t>
      </w:r>
      <w:r w:rsidR="00CD28F3">
        <w:rPr>
          <w:rFonts w:cs="Times New Roman"/>
          <w:szCs w:val="28"/>
        </w:rPr>
        <w:t>ы</w:t>
      </w:r>
      <w:r w:rsidRPr="00250D58">
        <w:rPr>
          <w:rFonts w:cs="Times New Roman"/>
          <w:szCs w:val="28"/>
        </w:rPr>
        <w:t xml:space="preserve"> Федерального Собрания Российской Федерации находится проект федерального закона № 196293-7 «О внесении изменений в статью 38 </w:t>
      </w:r>
      <w:r w:rsidRPr="002101C3">
        <w:rPr>
          <w:rFonts w:cs="Times New Roman"/>
          <w:szCs w:val="28"/>
        </w:rPr>
        <w:t>Жилищного кодекса Российской Федерации и Федеральный зак</w:t>
      </w:r>
      <w:r w:rsidR="002101C3">
        <w:rPr>
          <w:rFonts w:cs="Times New Roman"/>
          <w:szCs w:val="28"/>
        </w:rPr>
        <w:t xml:space="preserve">он </w:t>
      </w:r>
      <w:r w:rsidR="00CD28F3">
        <w:rPr>
          <w:rFonts w:cs="Times New Roman"/>
          <w:szCs w:val="28"/>
        </w:rPr>
        <w:t xml:space="preserve">                               </w:t>
      </w:r>
      <w:r w:rsidR="002101C3">
        <w:rPr>
          <w:rFonts w:cs="Times New Roman"/>
          <w:szCs w:val="28"/>
        </w:rPr>
        <w:t>«</w:t>
      </w:r>
      <w:r w:rsidRPr="002101C3">
        <w:rPr>
          <w:rFonts w:cs="Times New Roman"/>
          <w:szCs w:val="28"/>
        </w:rPr>
        <w:t>О государственной регистрации недвижимости»</w:t>
      </w:r>
      <w:r w:rsidR="00485925">
        <w:rPr>
          <w:rFonts w:cs="Times New Roman"/>
          <w:szCs w:val="28"/>
        </w:rPr>
        <w:t xml:space="preserve"> (далее — проект)</w:t>
      </w:r>
      <w:r w:rsidRPr="002101C3">
        <w:rPr>
          <w:rFonts w:cs="Times New Roman"/>
          <w:szCs w:val="28"/>
        </w:rPr>
        <w:t>.</w:t>
      </w:r>
    </w:p>
    <w:p w14:paraId="36F7734F" w14:textId="77777777" w:rsidR="00B13467" w:rsidRDefault="0048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П</w:t>
      </w:r>
      <w:r w:rsidR="00250D58" w:rsidRPr="002101C3">
        <w:rPr>
          <w:rFonts w:cs="Times New Roman"/>
          <w:szCs w:val="28"/>
        </w:rPr>
        <w:t xml:space="preserve">роектом предлагается </w:t>
      </w:r>
      <w:r w:rsidR="009D3453" w:rsidRPr="002101C3">
        <w:rPr>
          <w:rFonts w:cs="Times New Roman"/>
          <w:bCs/>
          <w:szCs w:val="28"/>
        </w:rPr>
        <w:t xml:space="preserve">признать собственника машино-места </w:t>
      </w:r>
      <w:r>
        <w:rPr>
          <w:rFonts w:cs="Times New Roman"/>
          <w:bCs/>
          <w:szCs w:val="28"/>
        </w:rPr>
        <w:t xml:space="preserve">                             </w:t>
      </w:r>
      <w:r w:rsidR="009D3453" w:rsidRPr="002101C3">
        <w:rPr>
          <w:rFonts w:cs="Times New Roman"/>
          <w:bCs/>
          <w:szCs w:val="28"/>
        </w:rPr>
        <w:t>в многоквартирном доме участником общей долевой собственности на общее имущество в многоквартирном доме.</w:t>
      </w:r>
    </w:p>
    <w:p w14:paraId="36F77350" w14:textId="77777777" w:rsidR="00B13467" w:rsidRDefault="009D3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101C3">
        <w:rPr>
          <w:rFonts w:cs="Times New Roman"/>
          <w:bCs/>
          <w:szCs w:val="28"/>
        </w:rPr>
        <w:t xml:space="preserve">Таким образом, в случае принятия проекта собственники </w:t>
      </w:r>
      <w:r w:rsidR="002101C3" w:rsidRPr="002101C3">
        <w:rPr>
          <w:rFonts w:cs="Times New Roman"/>
          <w:bCs/>
          <w:szCs w:val="28"/>
        </w:rPr>
        <w:t>машино-мест будут иметь право принимать участие в общих собраниях</w:t>
      </w:r>
      <w:r w:rsidR="002101C3" w:rsidRPr="002101C3">
        <w:rPr>
          <w:rFonts w:cs="Times New Roman"/>
          <w:szCs w:val="28"/>
        </w:rPr>
        <w:t xml:space="preserve"> собственников помещений в многоквартирном доме.</w:t>
      </w:r>
      <w:r w:rsidR="002101C3" w:rsidRPr="002101C3">
        <w:rPr>
          <w:rFonts w:cs="Times New Roman"/>
          <w:bCs/>
          <w:szCs w:val="28"/>
        </w:rPr>
        <w:t xml:space="preserve">  </w:t>
      </w:r>
    </w:p>
    <w:p w14:paraId="36F77351" w14:textId="77777777" w:rsidR="00E90595" w:rsidRPr="00595D49" w:rsidRDefault="00E90595" w:rsidP="00B21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F77352" w14:textId="77777777" w:rsidR="00096B96" w:rsidRDefault="00485925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3. Краткий анализ правоприменительной практики</w:t>
      </w:r>
    </w:p>
    <w:p w14:paraId="36F77353" w14:textId="77777777" w:rsidR="00096B96" w:rsidRDefault="00096B96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54" w14:textId="77777777" w:rsidR="003043D6" w:rsidRDefault="003043D6" w:rsidP="003A1B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Комиссия Управления Федеральной антимонопольной службы по Челябинской области (далее </w:t>
      </w:r>
      <w:r w:rsidR="00706B11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Челябинское УФАС России) по рассмотрению дел по признакам нарушениях законодательства Российской Федерации о рекламе (далее </w:t>
      </w:r>
      <w:r w:rsidR="00706B11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Комиссия) вынесл</w:t>
      </w:r>
      <w:r w:rsidR="00706B11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</w:t>
      </w:r>
      <w:r w:rsidR="00DA1EB5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>ешение от 19.07.2018 № 41-08/2018</w:t>
      </w:r>
      <w:r w:rsidR="003A1BCC">
        <w:rPr>
          <w:rFonts w:cs="Times New Roman"/>
          <w:szCs w:val="28"/>
        </w:rPr>
        <w:t xml:space="preserve"> по делу № 41-08/2018, возбужденно</w:t>
      </w:r>
      <w:r w:rsidR="00706B11">
        <w:rPr>
          <w:rFonts w:cs="Times New Roman"/>
          <w:szCs w:val="28"/>
        </w:rPr>
        <w:t>му</w:t>
      </w:r>
      <w:r w:rsidR="003A1BCC">
        <w:rPr>
          <w:rFonts w:cs="Times New Roman"/>
          <w:szCs w:val="28"/>
        </w:rPr>
        <w:t xml:space="preserve"> по признакам нарушения требований </w:t>
      </w:r>
      <w:hyperlink r:id="rId29" w:history="1">
        <w:r w:rsidR="003A1BCC" w:rsidRPr="006930EC">
          <w:rPr>
            <w:rFonts w:cs="Times New Roman"/>
            <w:szCs w:val="28"/>
          </w:rPr>
          <w:t>части 11 статьи 5</w:t>
        </w:r>
      </w:hyperlink>
      <w:r w:rsidR="003A1BCC">
        <w:rPr>
          <w:rFonts w:cs="Times New Roman"/>
          <w:szCs w:val="28"/>
        </w:rPr>
        <w:t xml:space="preserve"> Федерального закона «</w:t>
      </w:r>
      <w:r w:rsidR="003A1BCC" w:rsidRPr="00485925">
        <w:rPr>
          <w:rFonts w:cs="Times New Roman"/>
          <w:szCs w:val="28"/>
        </w:rPr>
        <w:t>О рекламе</w:t>
      </w:r>
      <w:r w:rsidR="003A1BCC">
        <w:rPr>
          <w:rFonts w:cs="Times New Roman"/>
          <w:szCs w:val="28"/>
        </w:rPr>
        <w:t>»</w:t>
      </w:r>
      <w:r w:rsidR="003A1BCC" w:rsidRPr="00485925">
        <w:rPr>
          <w:rFonts w:cs="Times New Roman"/>
          <w:szCs w:val="28"/>
        </w:rPr>
        <w:t xml:space="preserve"> по факт</w:t>
      </w:r>
      <w:r w:rsidR="003A1BCC">
        <w:rPr>
          <w:rFonts w:cs="Times New Roman"/>
          <w:szCs w:val="28"/>
        </w:rPr>
        <w:t>у размещения и распространения рекламы, размещенной на платежных документах по оплате коммунальных услуг, оказываемых собственникам жилых помещений многоквартирного дома.</w:t>
      </w:r>
    </w:p>
    <w:p w14:paraId="36F77355" w14:textId="77777777" w:rsidR="00B74168" w:rsidRDefault="00B74168" w:rsidP="00B74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своем </w:t>
      </w:r>
      <w:r w:rsidR="00DA1EB5">
        <w:rPr>
          <w:rFonts w:cs="Times New Roman"/>
          <w:szCs w:val="28"/>
        </w:rPr>
        <w:t>р</w:t>
      </w:r>
      <w:r>
        <w:rPr>
          <w:rFonts w:cs="Times New Roman"/>
          <w:szCs w:val="28"/>
        </w:rPr>
        <w:t xml:space="preserve">ешении Комиссия установила, что информация, размещенная на платежных документах по оплате коммунальных услуг, в силу </w:t>
      </w:r>
      <w:hyperlink r:id="rId30" w:history="1">
        <w:r w:rsidRPr="006930EC">
          <w:rPr>
            <w:rFonts w:cs="Times New Roman"/>
            <w:szCs w:val="28"/>
          </w:rPr>
          <w:t>статьи 3</w:t>
        </w:r>
      </w:hyperlink>
      <w:r w:rsidRPr="00485925">
        <w:rPr>
          <w:rFonts w:cs="Times New Roman"/>
          <w:szCs w:val="28"/>
        </w:rPr>
        <w:t xml:space="preserve"> Закона о рекламе является рекламой, поскольку адресована неопределенному кругу лиц, направлена</w:t>
      </w:r>
      <w:r w:rsidR="001F1AEA">
        <w:rPr>
          <w:rFonts w:cs="Times New Roman"/>
          <w:szCs w:val="28"/>
        </w:rPr>
        <w:t xml:space="preserve"> на привлечение внимания</w:t>
      </w:r>
      <w:r w:rsidR="00706B11">
        <w:rPr>
          <w:rFonts w:cs="Times New Roman"/>
          <w:szCs w:val="28"/>
        </w:rPr>
        <w:t xml:space="preserve"> </w:t>
      </w:r>
      <w:r w:rsidRPr="00485925">
        <w:rPr>
          <w:rFonts w:cs="Times New Roman"/>
          <w:szCs w:val="28"/>
        </w:rPr>
        <w:t>и фо</w:t>
      </w:r>
      <w:r>
        <w:rPr>
          <w:rFonts w:cs="Times New Roman"/>
          <w:szCs w:val="28"/>
        </w:rPr>
        <w:t>рмирование интереса со стороны потребителей к услугам, предоставляемым конкретными компаниями.</w:t>
      </w:r>
    </w:p>
    <w:p w14:paraId="36F77356" w14:textId="77777777" w:rsidR="00B74168" w:rsidRPr="00D5733A" w:rsidRDefault="00B74168" w:rsidP="00B741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Размещение рекламы на платежных документах</w:t>
      </w:r>
      <w:r w:rsidRPr="00D5733A">
        <w:rPr>
          <w:rFonts w:cs="Times New Roman"/>
          <w:szCs w:val="28"/>
        </w:rPr>
        <w:t xml:space="preserve"> по оплате жилищно-коммунальных услуг, оказываемых собственникам жилых помещений многоквартирного дома</w:t>
      </w:r>
      <w:r>
        <w:rPr>
          <w:rFonts w:cs="Times New Roman"/>
          <w:szCs w:val="28"/>
        </w:rPr>
        <w:t>, в частности</w:t>
      </w:r>
      <w:r w:rsidR="00706B11">
        <w:rPr>
          <w:rFonts w:cs="Times New Roman"/>
          <w:szCs w:val="28"/>
        </w:rPr>
        <w:t>,</w:t>
      </w:r>
      <w:r w:rsidRPr="00D5733A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информации</w:t>
      </w:r>
      <w:r w:rsidRPr="00D5733A">
        <w:rPr>
          <w:rFonts w:cs="Times New Roman"/>
          <w:szCs w:val="28"/>
        </w:rPr>
        <w:t xml:space="preserve"> об услугах по поверке счетчиков, по спецпошиву, по уборке квартир, помещений, подъездов, по предоставлению ассортимента запчастей для иномарок, по покупке жилья, </w:t>
      </w:r>
      <w:r w:rsidR="00706B11">
        <w:rPr>
          <w:rFonts w:cs="Times New Roman"/>
          <w:szCs w:val="28"/>
        </w:rPr>
        <w:t xml:space="preserve">                </w:t>
      </w:r>
      <w:r w:rsidRPr="00D5733A">
        <w:rPr>
          <w:rFonts w:cs="Times New Roman"/>
          <w:szCs w:val="28"/>
        </w:rPr>
        <w:t xml:space="preserve">а также по изготовлению памятников, благоустройства захоронений </w:t>
      </w:r>
      <w:r w:rsidR="00706B11">
        <w:rPr>
          <w:rFonts w:cs="Times New Roman"/>
          <w:szCs w:val="28"/>
        </w:rPr>
        <w:t xml:space="preserve">                         </w:t>
      </w:r>
      <w:r w:rsidRPr="00D5733A">
        <w:rPr>
          <w:rFonts w:cs="Times New Roman"/>
          <w:szCs w:val="28"/>
        </w:rPr>
        <w:t>и ритуальные услуги</w:t>
      </w:r>
      <w:r>
        <w:rPr>
          <w:rFonts w:cs="Times New Roman"/>
          <w:szCs w:val="28"/>
        </w:rPr>
        <w:t>, недопустимо</w:t>
      </w:r>
      <w:r w:rsidRPr="00D5733A">
        <w:rPr>
          <w:rFonts w:cs="Times New Roman"/>
          <w:szCs w:val="28"/>
        </w:rPr>
        <w:t>.</w:t>
      </w:r>
    </w:p>
    <w:p w14:paraId="36F77357" w14:textId="77777777" w:rsidR="003043D6" w:rsidRDefault="003043D6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58" w14:textId="77777777" w:rsidR="00550E21" w:rsidRDefault="00550E21" w:rsidP="00485925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14:paraId="36F77359" w14:textId="77777777" w:rsidR="00550E21" w:rsidRDefault="00550E21" w:rsidP="00485925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14:paraId="36F7735A" w14:textId="77777777" w:rsidR="00550E21" w:rsidRDefault="00550E21" w:rsidP="00485925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14:paraId="36F7735B" w14:textId="77777777" w:rsidR="00550E21" w:rsidRDefault="00550E21" w:rsidP="00485925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14:paraId="36F7735C" w14:textId="77777777" w:rsidR="00550E21" w:rsidRDefault="00550E21" w:rsidP="00485925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14:paraId="36F7735D" w14:textId="77777777" w:rsidR="00550E21" w:rsidRDefault="00550E21" w:rsidP="00485925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</w:p>
    <w:p w14:paraId="36F7735E" w14:textId="77777777" w:rsidR="007633CF" w:rsidRPr="00485925" w:rsidRDefault="007633CF" w:rsidP="00485925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  <w:r w:rsidRPr="00485925">
        <w:rPr>
          <w:rFonts w:cs="Times New Roman"/>
          <w:szCs w:val="28"/>
        </w:rPr>
        <w:t xml:space="preserve">Зарегистрировано в Минюсте России 21 февраля 2019 г. </w:t>
      </w:r>
      <w:r w:rsidR="001B6139">
        <w:rPr>
          <w:rFonts w:cs="Times New Roman"/>
          <w:szCs w:val="28"/>
        </w:rPr>
        <w:t>№</w:t>
      </w:r>
      <w:r w:rsidRPr="00485925">
        <w:rPr>
          <w:rFonts w:cs="Times New Roman"/>
          <w:szCs w:val="28"/>
        </w:rPr>
        <w:t xml:space="preserve"> 53863</w:t>
      </w:r>
    </w:p>
    <w:p w14:paraId="36F7735F" w14:textId="77777777" w:rsidR="009F7E8C" w:rsidRDefault="009F7E8C" w:rsidP="009F7E8C">
      <w:pPr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"/>
          <w:szCs w:val="2"/>
        </w:rPr>
      </w:pPr>
    </w:p>
    <w:p w14:paraId="36F77360" w14:textId="77777777" w:rsidR="007633CF" w:rsidRPr="00485925" w:rsidRDefault="007633CF" w:rsidP="004859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61" w14:textId="77777777" w:rsidR="007633CF" w:rsidRPr="00485925" w:rsidRDefault="00157403" w:rsidP="004859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МИНИСТЕРСТВО СТРОИТЕЛЬСТВА И ЖИЛИЩНО-КОММУНАЛЬНОГО</w:t>
      </w:r>
    </w:p>
    <w:p w14:paraId="36F77362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ХОЗЯЙСТВА РОССИЙСКОЙ ФЕДЕРАЦИИ</w:t>
      </w:r>
    </w:p>
    <w:p w14:paraId="36F77363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36F77364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ПРИКАЗ</w:t>
      </w:r>
    </w:p>
    <w:p w14:paraId="36F77365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от 28 января 2019 г. </w:t>
      </w:r>
      <w:r w:rsidR="001B6139">
        <w:rPr>
          <w:rFonts w:cs="Times New Roman"/>
          <w:b/>
          <w:bCs/>
          <w:szCs w:val="28"/>
        </w:rPr>
        <w:t>№</w:t>
      </w:r>
      <w:r>
        <w:rPr>
          <w:rFonts w:cs="Times New Roman"/>
          <w:b/>
          <w:bCs/>
          <w:szCs w:val="28"/>
        </w:rPr>
        <w:t xml:space="preserve"> 44/пр</w:t>
      </w:r>
    </w:p>
    <w:p w14:paraId="36F77366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36F77367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 УТВЕРЖДЕНИИ ТРЕБОВАНИЙ</w:t>
      </w:r>
    </w:p>
    <w:p w14:paraId="36F77368" w14:textId="77777777" w:rsidR="00706B11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ОФОРМЛЕНИЮ ПРОТОКОЛОВ ОБЩИХ СОБРАНИЙ СОБСТВЕННИКОВ</w:t>
      </w:r>
      <w:r w:rsidR="00706B11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ПОМЕЩЕНИЙ В МНОГОКВАРТИРНЫХ ДОМАХ И ПОРЯДКА НАПРАВЛЕНИЯ</w:t>
      </w:r>
      <w:r w:rsidR="00706B11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ПОДЛИННИКОВ РЕШЕНИЙ </w:t>
      </w:r>
    </w:p>
    <w:p w14:paraId="36F77369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И ПРОТОКОЛОВ ОБЩИХ СОБРАНИЙ</w:t>
      </w:r>
      <w:r w:rsidR="00706B11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СОБСТВЕННИКОВ ПОМЕЩЕНИЙ В МНОГОКВАРТИРНЫХ ДОМАХ</w:t>
      </w:r>
    </w:p>
    <w:p w14:paraId="36F7736A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УПОЛНОМОЧЕННЫЕ ОРГАНЫ ИСПОЛНИТЕЛЬНОЙ ВЛАСТИ</w:t>
      </w:r>
    </w:p>
    <w:p w14:paraId="36F7736B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СУБЪЕКТОВ РОССИЙСКОЙ ФЕДЕРАЦИИ, ОСУЩЕСТВЛЯЮЩИЕ</w:t>
      </w:r>
    </w:p>
    <w:p w14:paraId="36F7736C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ГОСУДАРСТВЕННЫЙ ЖИЛИЩНЫЙ НАДЗОР</w:t>
      </w:r>
    </w:p>
    <w:p w14:paraId="36F7736D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6E" w14:textId="77777777" w:rsidR="00B13467" w:rsidRDefault="00157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31" w:history="1">
        <w:r w:rsidR="009F7E8C" w:rsidRPr="009F7E8C">
          <w:rPr>
            <w:rFonts w:cs="Times New Roman"/>
            <w:szCs w:val="28"/>
          </w:rPr>
          <w:t>частями 1</w:t>
        </w:r>
      </w:hyperlink>
      <w:r w:rsidR="007633CF" w:rsidRPr="00485925">
        <w:rPr>
          <w:rFonts w:cs="Times New Roman"/>
          <w:szCs w:val="28"/>
        </w:rPr>
        <w:t xml:space="preserve">, </w:t>
      </w:r>
      <w:hyperlink r:id="rId32" w:history="1">
        <w:r w:rsidR="009F7E8C" w:rsidRPr="009F7E8C">
          <w:rPr>
            <w:rFonts w:cs="Times New Roman"/>
            <w:szCs w:val="28"/>
          </w:rPr>
          <w:t>1.1 статьи 46</w:t>
        </w:r>
      </w:hyperlink>
      <w:r w:rsidR="007633CF" w:rsidRPr="00485925">
        <w:rPr>
          <w:rFonts w:cs="Times New Roman"/>
          <w:szCs w:val="28"/>
        </w:rPr>
        <w:t xml:space="preserve"> Жилищного кодекса Российской Федерации (Собрание законодательства Российской Федерации, 2005,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1, ст. 14; Официальный интернет-портал правовой информации http://www.pravo.gov</w:t>
      </w:r>
      <w:r>
        <w:rPr>
          <w:rFonts w:cs="Times New Roman"/>
          <w:szCs w:val="28"/>
        </w:rPr>
        <w:t xml:space="preserve">.ru, 22 января 2019 г.,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0001201901220025) приказываю:</w:t>
      </w:r>
    </w:p>
    <w:p w14:paraId="36F7736F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 Утвердить:</w:t>
      </w:r>
    </w:p>
    <w:p w14:paraId="36F77370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hyperlink w:anchor="Par39" w:history="1">
        <w:r w:rsidR="009F7E8C" w:rsidRPr="009F7E8C">
          <w:rPr>
            <w:rFonts w:cs="Times New Roman"/>
            <w:szCs w:val="28"/>
          </w:rPr>
          <w:t>Требования</w:t>
        </w:r>
      </w:hyperlink>
      <w:r w:rsidR="007633CF" w:rsidRPr="00485925">
        <w:rPr>
          <w:rFonts w:cs="Times New Roman"/>
          <w:szCs w:val="28"/>
        </w:rPr>
        <w:t xml:space="preserve"> к оформлению протоколов общих собраний собственников помещений в многоквартирных домах согласно приложению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1 к настоящему приказу;</w:t>
      </w:r>
    </w:p>
    <w:p w14:paraId="36F77371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hyperlink w:anchor="Par117" w:history="1">
        <w:r w:rsidR="009F7E8C" w:rsidRPr="009F7E8C">
          <w:rPr>
            <w:rFonts w:cs="Times New Roman"/>
            <w:szCs w:val="28"/>
          </w:rPr>
          <w:t>Порядок</w:t>
        </w:r>
      </w:hyperlink>
      <w:r w:rsidR="007633CF" w:rsidRPr="00485925">
        <w:rPr>
          <w:rFonts w:cs="Times New Roman"/>
          <w:szCs w:val="28"/>
        </w:rPr>
        <w:t xml:space="preserve"> направления подлинников решений и протоколов общих собраний собственников помещений в многоквартирных домах </w:t>
      </w:r>
      <w:r w:rsidR="005472EF">
        <w:rPr>
          <w:rFonts w:cs="Times New Roman"/>
          <w:szCs w:val="28"/>
        </w:rPr>
        <w:t xml:space="preserve">                                </w:t>
      </w:r>
      <w:r w:rsidR="007633CF" w:rsidRPr="00485925">
        <w:rPr>
          <w:rFonts w:cs="Times New Roman"/>
          <w:szCs w:val="28"/>
        </w:rPr>
        <w:t xml:space="preserve">в уполномоченные органы исполнительной власти субъектов Российской Федерации, осуществляющие государственный жилищный надзор, согласно приложению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2 к настоящему приказу.</w:t>
      </w:r>
    </w:p>
    <w:p w14:paraId="36F77372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Признать утратившим силу </w:t>
      </w:r>
      <w:hyperlink r:id="rId33" w:history="1">
        <w:r w:rsidR="009F7E8C" w:rsidRPr="009F7E8C">
          <w:rPr>
            <w:rFonts w:cs="Times New Roman"/>
            <w:szCs w:val="28"/>
          </w:rPr>
          <w:t>приказ</w:t>
        </w:r>
      </w:hyperlink>
      <w:r w:rsidR="007633CF" w:rsidRPr="00485925">
        <w:rPr>
          <w:rFonts w:cs="Times New Roman"/>
          <w:szCs w:val="28"/>
        </w:rPr>
        <w:t xml:space="preserve"> Министерства строительства </w:t>
      </w:r>
      <w:r w:rsidR="005472EF">
        <w:rPr>
          <w:rFonts w:cs="Times New Roman"/>
          <w:szCs w:val="28"/>
        </w:rPr>
        <w:t xml:space="preserve">                       </w:t>
      </w:r>
      <w:r w:rsidR="007633CF" w:rsidRPr="00485925">
        <w:rPr>
          <w:rFonts w:cs="Times New Roman"/>
          <w:szCs w:val="28"/>
        </w:rPr>
        <w:t xml:space="preserve">и жилищно-коммунального хозяйства Российской Федерации от 25 декабря 2015 г.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937/пр </w:t>
      </w:r>
      <w:r w:rsidR="001B6139">
        <w:rPr>
          <w:rFonts w:cs="Times New Roman"/>
          <w:szCs w:val="28"/>
        </w:rPr>
        <w:t>«</w:t>
      </w:r>
      <w:r w:rsidR="007633CF" w:rsidRPr="00485925">
        <w:rPr>
          <w:rFonts w:cs="Times New Roman"/>
          <w:szCs w:val="28"/>
        </w:rPr>
        <w:t xml:space="preserve">Об утверждении Требований к оформлению протоколов общих собраний собственников помещений в многоквартирных домах </w:t>
      </w:r>
      <w:r w:rsidR="005472EF">
        <w:rPr>
          <w:rFonts w:cs="Times New Roman"/>
          <w:szCs w:val="28"/>
        </w:rPr>
        <w:t xml:space="preserve">                            </w:t>
      </w:r>
      <w:r w:rsidR="007633CF" w:rsidRPr="00485925">
        <w:rPr>
          <w:rFonts w:cs="Times New Roman"/>
          <w:szCs w:val="28"/>
        </w:rPr>
        <w:t>и Порядка передачи копий решений и протоколов общих собраний с</w:t>
      </w:r>
      <w:r>
        <w:rPr>
          <w:rFonts w:cs="Times New Roman"/>
          <w:szCs w:val="28"/>
        </w:rPr>
        <w:t>обственников помещений в многоквартирных домах в уполномоченные органы исполнительной власти субъектов Российской Федерации, осуществляющие государственный жилищный надзор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(зарегистрирован Министерством юстиции Российской Федерации 14 апреля 2016 г., регистрационный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41802).</w:t>
      </w:r>
    </w:p>
    <w:p w14:paraId="36F77373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3. Контроль за исполнением настоящего приказа возложить на заместителя Министра строительства и жилищно-коммунального хозяйства Российской Федерации М.Б. Егорова.</w:t>
      </w:r>
    </w:p>
    <w:p w14:paraId="36F77374" w14:textId="77777777" w:rsidR="007633CF" w:rsidRPr="00485925" w:rsidRDefault="007633CF" w:rsidP="004859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75" w14:textId="77777777" w:rsidR="007633CF" w:rsidRPr="00485925" w:rsidRDefault="00157403" w:rsidP="0048592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Министр</w:t>
      </w:r>
    </w:p>
    <w:p w14:paraId="36F77376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В.В.ЯКУШЕВ</w:t>
      </w:r>
    </w:p>
    <w:p w14:paraId="36F77377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78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</w:t>
      </w:r>
    </w:p>
    <w:p w14:paraId="36F77379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приказу Министерства строительства</w:t>
      </w:r>
    </w:p>
    <w:p w14:paraId="36F7737A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и жилищно-коммунального хозяйства</w:t>
      </w:r>
    </w:p>
    <w:p w14:paraId="36F7737B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14:paraId="36F7737C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28 января 2019 г.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44/пр</w:t>
      </w:r>
    </w:p>
    <w:p w14:paraId="36F7737D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7E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1" w:name="Par39"/>
      <w:bookmarkEnd w:id="1"/>
      <w:r>
        <w:rPr>
          <w:rFonts w:cs="Times New Roman"/>
          <w:b/>
          <w:bCs/>
          <w:szCs w:val="28"/>
        </w:rPr>
        <w:t>ТРЕБОВАНИЯ</w:t>
      </w:r>
    </w:p>
    <w:p w14:paraId="36F7737F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К ОФОРМЛЕНИЮ ПРОТОКОЛОВ ОБЩИХ СОБРАНИЙ СОБСТВЕННИКОВ</w:t>
      </w:r>
      <w:r w:rsidR="005472EF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ПОМЕЩЕНИЙ В МНОГОКВАРТИРНЫХ ДОМАХ</w:t>
      </w:r>
    </w:p>
    <w:p w14:paraId="36F77380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81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I. Общие положения</w:t>
      </w:r>
    </w:p>
    <w:p w14:paraId="36F77382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83" w14:textId="77777777" w:rsidR="00B13467" w:rsidRDefault="00157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Настоящие Требования устанавливают порядок оформления протоколов общих собраний собственников помещений в многоквартирных домах (далее соответственно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протокол общего собрания, общее собрание).</w:t>
      </w:r>
    </w:p>
    <w:p w14:paraId="36F77384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 Протокол общего собрания составляется в письменной форме в сроки, установленные общим собранием, но не позднее чем через десять календарных дней с даты проведения общего собрания.</w:t>
      </w:r>
    </w:p>
    <w:p w14:paraId="36F77385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Протокол общего собрания оформляется секретарем общего собрания, который избирается решением общего собрания.</w:t>
      </w:r>
    </w:p>
    <w:p w14:paraId="36F77386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 Протокол общего собрания должен содержать следующие сведения:</w:t>
      </w:r>
    </w:p>
    <w:p w14:paraId="36F77387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наименование документа;</w:t>
      </w:r>
    </w:p>
    <w:p w14:paraId="36F77388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дата и номер протокола общего собрания;</w:t>
      </w:r>
    </w:p>
    <w:p w14:paraId="36F77389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в) дата и место проведения общего собрания;</w:t>
      </w:r>
    </w:p>
    <w:p w14:paraId="36F7738A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заголовок к содержательной части протокола общего собрания;</w:t>
      </w:r>
    </w:p>
    <w:p w14:paraId="36F7738B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содержательная часть протокола общего собрания;</w:t>
      </w:r>
    </w:p>
    <w:p w14:paraId="36F7738C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информация о месте (адресе) хранения протоколов общих собраний </w:t>
      </w:r>
      <w:r w:rsidR="005472EF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и решений собственников помещений в многоквартирном доме по вопросам, поставленным на голосование.</w:t>
      </w:r>
    </w:p>
    <w:p w14:paraId="36F7738D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случае, если содержательная часть протокола общего собрания содержит указание на наличие приложений, к протоколу общего собрания прилагаются перечисленные в ней документы.</w:t>
      </w:r>
    </w:p>
    <w:p w14:paraId="36F7738E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Протокол общего собрания подписывается лицом, председательствующим на общем собрании, секретарем общего собрания, </w:t>
      </w:r>
      <w:r w:rsidR="005472EF">
        <w:rPr>
          <w:rFonts w:cs="Times New Roman"/>
          <w:szCs w:val="28"/>
        </w:rPr>
        <w:t xml:space="preserve">                 </w:t>
      </w:r>
      <w:r>
        <w:rPr>
          <w:rFonts w:cs="Times New Roman"/>
          <w:szCs w:val="28"/>
        </w:rPr>
        <w:t xml:space="preserve">а также лицами, проводившими подсчет голосов. В случае, предусмотренном </w:t>
      </w:r>
      <w:hyperlink w:anchor="Par104" w:history="1">
        <w:r w:rsidR="009F7E8C" w:rsidRPr="009F7E8C">
          <w:rPr>
            <w:rFonts w:cs="Times New Roman"/>
            <w:szCs w:val="28"/>
          </w:rPr>
          <w:t>пунктом 23</w:t>
        </w:r>
      </w:hyperlink>
      <w:r w:rsidR="007633CF" w:rsidRPr="00485925">
        <w:rPr>
          <w:rFonts w:cs="Times New Roman"/>
          <w:szCs w:val="28"/>
        </w:rPr>
        <w:t xml:space="preserve"> настоящих Требований, протокол общего собрания подписывается также инициатором проведенного общего собрания. В случае, предусмотренном </w:t>
      </w:r>
      <w:hyperlink r:id="rId34" w:history="1">
        <w:r w:rsidR="009F7E8C" w:rsidRPr="009F7E8C">
          <w:rPr>
            <w:rFonts w:cs="Times New Roman"/>
            <w:szCs w:val="28"/>
          </w:rPr>
          <w:t>частью 1.1 статьи 136</w:t>
        </w:r>
      </w:hyperlink>
      <w:r w:rsidR="007633CF" w:rsidRPr="00485925">
        <w:rPr>
          <w:rFonts w:cs="Times New Roman"/>
          <w:szCs w:val="28"/>
        </w:rPr>
        <w:t xml:space="preserve"> Жилищного кодекса Российской </w:t>
      </w:r>
      <w:r w:rsidR="007633CF" w:rsidRPr="00485925">
        <w:rPr>
          <w:rFonts w:cs="Times New Roman"/>
          <w:szCs w:val="28"/>
        </w:rPr>
        <w:lastRenderedPageBreak/>
        <w:t>Федерации (Собрание законодательства Российс</w:t>
      </w:r>
      <w:r>
        <w:rPr>
          <w:rFonts w:cs="Times New Roman"/>
          <w:szCs w:val="28"/>
        </w:rPr>
        <w:t xml:space="preserve">кой Федерации, 2005,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1, ст. 14; Официальный интернет-портал правовой информации http://www.pravo.gov.ru, 22 января 2019 г.,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0001201901220025), протокол общего собрания должен быть подписан всеми собственниками помещений </w:t>
      </w:r>
      <w:r w:rsidR="005472EF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в многоквартирном доме.</w:t>
      </w:r>
    </w:p>
    <w:p w14:paraId="36F7738F" w14:textId="77777777" w:rsidR="007633CF" w:rsidRPr="00485925" w:rsidRDefault="007633CF" w:rsidP="004859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90" w14:textId="77777777" w:rsidR="007633CF" w:rsidRPr="00485925" w:rsidRDefault="00157403" w:rsidP="0048592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II. Требования к оформлению реквизитов протокола</w:t>
      </w:r>
    </w:p>
    <w:p w14:paraId="36F77391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общего собрания</w:t>
      </w:r>
    </w:p>
    <w:p w14:paraId="36F77392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93" w14:textId="77777777" w:rsidR="00B13467" w:rsidRDefault="00157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Наименование документа должно содержать слова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Протокол общего собрания собственников помещений в многоквартирном доме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14:paraId="36F77394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6. Датой протокола общего собрания является дата подведения итогов общего собрания (окончания подсчета голосов собственников помещений </w:t>
      </w:r>
      <w:r w:rsidR="005472EF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>в многоквартирном доме).</w:t>
      </w:r>
    </w:p>
    <w:p w14:paraId="36F77395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7. Номер протокола общего собрания должен соответствовать порядковому номеру общего собрания в течение календарного года.</w:t>
      </w:r>
    </w:p>
    <w:p w14:paraId="36F77396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В качестве места проведения общего собрания должен указываться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</w:t>
      </w:r>
      <w:r w:rsidR="005472EF">
        <w:rPr>
          <w:rFonts w:cs="Times New Roman"/>
          <w:szCs w:val="28"/>
        </w:rPr>
        <w:t xml:space="preserve">            </w:t>
      </w:r>
      <w:r>
        <w:rPr>
          <w:rFonts w:cs="Times New Roman"/>
          <w:szCs w:val="28"/>
        </w:rPr>
        <w:t xml:space="preserve">в случае проведения общего собрания в очно-заочной и заочной форме. </w:t>
      </w:r>
      <w:r w:rsidR="005472EF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 xml:space="preserve">В случае использования государственной информационной системы жилищно-коммунального хозяйства, предусмотренной Федеральным </w:t>
      </w:r>
      <w:hyperlink r:id="rId35" w:history="1">
        <w:r w:rsidR="009F7E8C" w:rsidRPr="009F7E8C">
          <w:rPr>
            <w:rFonts w:cs="Times New Roman"/>
            <w:szCs w:val="28"/>
          </w:rPr>
          <w:t>законом</w:t>
        </w:r>
      </w:hyperlink>
      <w:r w:rsidR="007633CF" w:rsidRPr="00485925">
        <w:rPr>
          <w:rFonts w:cs="Times New Roman"/>
          <w:szCs w:val="28"/>
        </w:rPr>
        <w:t xml:space="preserve"> от 21 июля 2014 г.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209-ФЗ </w:t>
      </w:r>
      <w:r w:rsidR="001B6139">
        <w:rPr>
          <w:rFonts w:cs="Times New Roman"/>
          <w:szCs w:val="28"/>
        </w:rPr>
        <w:t>«</w:t>
      </w:r>
      <w:r w:rsidR="007633CF" w:rsidRPr="00485925">
        <w:rPr>
          <w:rFonts w:cs="Times New Roman"/>
          <w:szCs w:val="28"/>
        </w:rPr>
        <w:t>О государственной информационной системе жилищно-коммунального хозяйства</w:t>
      </w:r>
      <w:r w:rsidR="001B6139">
        <w:rPr>
          <w:rFonts w:cs="Times New Roman"/>
          <w:szCs w:val="28"/>
        </w:rPr>
        <w:t>»</w:t>
      </w:r>
      <w:r w:rsidR="007633CF" w:rsidRPr="00485925">
        <w:rPr>
          <w:rFonts w:cs="Times New Roman"/>
          <w:szCs w:val="28"/>
        </w:rPr>
        <w:t xml:space="preserve"> (Собрание законодательства Российской Федерации, 2014,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30, ст. 4210; 2018,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1, ст. 69) (далее </w:t>
      </w:r>
      <w:r w:rsidR="005472EF">
        <w:rPr>
          <w:rFonts w:cs="Times New Roman"/>
          <w:szCs w:val="28"/>
        </w:rPr>
        <w:t>—</w:t>
      </w:r>
      <w:r w:rsidR="007633CF" w:rsidRPr="00485925">
        <w:rPr>
          <w:rFonts w:cs="Times New Roman"/>
          <w:szCs w:val="28"/>
        </w:rPr>
        <w:t xml:space="preserve"> система), при проведении общего собрания в качестве места проведения общего собрания указывается адрес многоквартирного дома.</w:t>
      </w:r>
    </w:p>
    <w:p w14:paraId="36F77397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9. В качестве даты проведения общего собрания в случае, если оно продолжалось несколько дней, указывается дата начала и дата окончания общего собрания. Место и дата проведения общего собрания, указанные </w:t>
      </w:r>
      <w:r w:rsidR="005472EF">
        <w:rPr>
          <w:rFonts w:cs="Times New Roman"/>
          <w:szCs w:val="28"/>
        </w:rPr>
        <w:t xml:space="preserve">                 </w:t>
      </w:r>
      <w:r>
        <w:rPr>
          <w:rFonts w:cs="Times New Roman"/>
          <w:szCs w:val="28"/>
        </w:rPr>
        <w:t xml:space="preserve">в протоколе, должны соответствовать адресу и дате, указанным в сообщении о проведении общего собрания, направленном собственникам помещений </w:t>
      </w:r>
      <w:r w:rsidR="005472EF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 xml:space="preserve">в многоквартирном доме в соответствии с </w:t>
      </w:r>
      <w:hyperlink r:id="rId36" w:history="1">
        <w:r w:rsidR="009F7E8C" w:rsidRPr="009F7E8C">
          <w:rPr>
            <w:rFonts w:cs="Times New Roman"/>
            <w:szCs w:val="28"/>
          </w:rPr>
          <w:t>частью 4 статьи 45</w:t>
        </w:r>
      </w:hyperlink>
      <w:r w:rsidR="007633CF" w:rsidRPr="00485925">
        <w:rPr>
          <w:rFonts w:cs="Times New Roman"/>
          <w:szCs w:val="28"/>
        </w:rPr>
        <w:t xml:space="preserve">, </w:t>
      </w:r>
      <w:hyperlink r:id="rId37" w:history="1">
        <w:r w:rsidR="009F7E8C" w:rsidRPr="009F7E8C">
          <w:rPr>
            <w:rFonts w:cs="Times New Roman"/>
            <w:szCs w:val="28"/>
          </w:rPr>
          <w:t>частью 2</w:t>
        </w:r>
      </w:hyperlink>
      <w:r w:rsidR="007633CF" w:rsidRPr="00485925">
        <w:rPr>
          <w:rFonts w:cs="Times New Roman"/>
          <w:szCs w:val="28"/>
        </w:rPr>
        <w:t xml:space="preserve"> и </w:t>
      </w:r>
      <w:hyperlink r:id="rId38" w:history="1">
        <w:r w:rsidR="009F7E8C" w:rsidRPr="009F7E8C">
          <w:rPr>
            <w:rFonts w:cs="Times New Roman"/>
            <w:szCs w:val="28"/>
          </w:rPr>
          <w:t>3 статьи 47.1</w:t>
        </w:r>
      </w:hyperlink>
      <w:r w:rsidR="007633CF" w:rsidRPr="00485925">
        <w:rPr>
          <w:rFonts w:cs="Times New Roman"/>
          <w:szCs w:val="28"/>
        </w:rPr>
        <w:t xml:space="preserve"> Жилищного кодекса Российской Федерации и соответствующем требованиям </w:t>
      </w:r>
      <w:hyperlink r:id="rId39" w:history="1">
        <w:r w:rsidR="009F7E8C" w:rsidRPr="009F7E8C">
          <w:rPr>
            <w:rFonts w:cs="Times New Roman"/>
            <w:szCs w:val="28"/>
          </w:rPr>
          <w:t>части 5 статьи 45</w:t>
        </w:r>
      </w:hyperlink>
      <w:r w:rsidR="007633CF" w:rsidRPr="00485925">
        <w:rPr>
          <w:rFonts w:cs="Times New Roman"/>
          <w:szCs w:val="28"/>
        </w:rPr>
        <w:t xml:space="preserve"> или </w:t>
      </w:r>
      <w:hyperlink r:id="rId40" w:history="1">
        <w:r w:rsidR="009F7E8C" w:rsidRPr="009F7E8C">
          <w:rPr>
            <w:rFonts w:cs="Times New Roman"/>
            <w:szCs w:val="28"/>
          </w:rPr>
          <w:t>части 4 статьи 47.1</w:t>
        </w:r>
      </w:hyperlink>
      <w:r w:rsidR="007633CF" w:rsidRPr="00485925">
        <w:rPr>
          <w:rFonts w:cs="Times New Roman"/>
          <w:szCs w:val="28"/>
        </w:rPr>
        <w:t xml:space="preserve"> Жилищного кодекса Российской Федерации (далее </w:t>
      </w:r>
      <w:r w:rsidR="005472EF">
        <w:rPr>
          <w:rFonts w:cs="Times New Roman"/>
          <w:szCs w:val="28"/>
        </w:rPr>
        <w:t>—</w:t>
      </w:r>
      <w:r w:rsidR="007633CF" w:rsidRPr="00485925">
        <w:rPr>
          <w:rFonts w:cs="Times New Roman"/>
          <w:szCs w:val="28"/>
        </w:rPr>
        <w:t xml:space="preserve"> сообщение о п</w:t>
      </w:r>
      <w:r>
        <w:rPr>
          <w:rFonts w:cs="Times New Roman"/>
          <w:szCs w:val="28"/>
        </w:rPr>
        <w:t>роведении общего собрания).</w:t>
      </w:r>
    </w:p>
    <w:p w14:paraId="36F77398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10. Заголовок к содержательной части протокола общего собрания должен содержать информацию об адресе многоквартирного дома, виде общего собрания (годовое, внеочередное) и форме его проведения (очное, заочное, очно-заочное голосование).</w:t>
      </w:r>
    </w:p>
    <w:p w14:paraId="36F77399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11. Содержательная часть протокола общего собрания должна состоять из двух частей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вводной и основной.</w:t>
      </w:r>
    </w:p>
    <w:p w14:paraId="36F7739A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12. Вводная часть содержательной части протокола общего собрания должна включать данные:</w:t>
      </w:r>
    </w:p>
    <w:p w14:paraId="36F7739B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а) об инициаторе общего собрания: для юридических лиц указывается полное наименование и основной государственный регистрационный номер (далее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ОГРН) юридического лица в соответствии с его учредительными документами и идентифицирующими сведениями (государственный регистрационный номер записи о государственной регистрации юридического лица, идентификационный номер налогоплательщика); для физических лиц указывается полностью фамилия, имя, отчество (последнее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</w:t>
      </w:r>
    </w:p>
    <w:p w14:paraId="36F7739C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о лице, председательствующем на общем собрании, секретаре общего собрания, лицах, проводивших подсчет голосов собственников помещений </w:t>
      </w:r>
      <w:r w:rsidR="005472EF">
        <w:rPr>
          <w:rFonts w:cs="Times New Roman"/>
          <w:szCs w:val="28"/>
        </w:rPr>
        <w:t xml:space="preserve">               </w:t>
      </w:r>
      <w:r>
        <w:rPr>
          <w:rFonts w:cs="Times New Roman"/>
          <w:szCs w:val="28"/>
        </w:rPr>
        <w:t xml:space="preserve">в многоквартирном доме: указывается фамилия, имя, отчество (последнее - при наличии) в соответствии с документом, удостоверяющим личность гражданина,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 (за исключением случая, когда вопрос об избрании указанных лиц включен </w:t>
      </w:r>
      <w:r w:rsidR="005472EF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>в повестку дня общего собрания);</w:t>
      </w:r>
    </w:p>
    <w:p w14:paraId="36F7739D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список лиц, принявших участие в общем собрании (далее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присутствующие лица) и приглашенных для участия в нем (далее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приглашенные лица): указываются сведения, предусмотренные </w:t>
      </w:r>
      <w:hyperlink w:anchor="Par77" w:history="1">
        <w:r w:rsidR="009F7E8C" w:rsidRPr="009F7E8C">
          <w:rPr>
            <w:rFonts w:cs="Times New Roman"/>
            <w:szCs w:val="28"/>
          </w:rPr>
          <w:t>пунктами 13</w:t>
        </w:r>
      </w:hyperlink>
      <w:r w:rsidR="007633CF" w:rsidRPr="00485925">
        <w:rPr>
          <w:rFonts w:cs="Times New Roman"/>
          <w:szCs w:val="28"/>
        </w:rPr>
        <w:t xml:space="preserve"> </w:t>
      </w:r>
      <w:r w:rsidR="005472EF">
        <w:rPr>
          <w:rFonts w:cs="Times New Roman"/>
          <w:szCs w:val="28"/>
        </w:rPr>
        <w:t>—</w:t>
      </w:r>
      <w:r w:rsidR="007633CF" w:rsidRPr="00485925">
        <w:rPr>
          <w:rFonts w:cs="Times New Roman"/>
          <w:szCs w:val="28"/>
        </w:rPr>
        <w:t xml:space="preserve"> </w:t>
      </w:r>
      <w:hyperlink w:anchor="Par83" w:history="1">
        <w:r w:rsidR="009F7E8C" w:rsidRPr="009F7E8C">
          <w:rPr>
            <w:rFonts w:cs="Times New Roman"/>
            <w:szCs w:val="28"/>
          </w:rPr>
          <w:t>15</w:t>
        </w:r>
      </w:hyperlink>
      <w:r w:rsidR="007633CF" w:rsidRPr="00485925">
        <w:rPr>
          <w:rFonts w:cs="Times New Roman"/>
          <w:szCs w:val="28"/>
        </w:rPr>
        <w:t xml:space="preserve"> настоящих Требований;</w:t>
      </w:r>
    </w:p>
    <w:p w14:paraId="36F7739E" w14:textId="77777777" w:rsidR="009F7E8C" w:rsidRDefault="007633CF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485925">
        <w:rPr>
          <w:rFonts w:cs="Times New Roman"/>
          <w:szCs w:val="28"/>
        </w:rPr>
        <w:t xml:space="preserve">г) об общем количестве голосов собственников помещений </w:t>
      </w:r>
      <w:r w:rsidR="005472EF">
        <w:rPr>
          <w:rFonts w:cs="Times New Roman"/>
          <w:szCs w:val="28"/>
        </w:rPr>
        <w:t xml:space="preserve">                                  </w:t>
      </w:r>
      <w:r w:rsidRPr="00485925">
        <w:rPr>
          <w:rFonts w:cs="Times New Roman"/>
          <w:szCs w:val="28"/>
        </w:rPr>
        <w:t>в многоквартирном доме;</w:t>
      </w:r>
    </w:p>
    <w:p w14:paraId="36F7739F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 количестве голосов собственников помещений в многоквартирном доме, принявших участие в голосовании на общем собрании;</w:t>
      </w:r>
    </w:p>
    <w:p w14:paraId="36F773A0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об общей площади жилых и нежилых помещений в многоквартирном доме;</w:t>
      </w:r>
    </w:p>
    <w:p w14:paraId="36F773A1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о повестке дня общего собрания;</w:t>
      </w:r>
    </w:p>
    <w:p w14:paraId="36F773A2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з) о правомочности (наличии или отсутствии кворума) общего собрания.</w:t>
      </w:r>
    </w:p>
    <w:p w14:paraId="36F773A3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2" w:name="Par77"/>
      <w:bookmarkEnd w:id="2"/>
      <w:r>
        <w:rPr>
          <w:rFonts w:cs="Times New Roman"/>
          <w:szCs w:val="28"/>
        </w:rPr>
        <w:t xml:space="preserve">13. Список присутствующих лиц должен начинаться со слов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Присутствующие лица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 включать следующую информацию:</w:t>
      </w:r>
    </w:p>
    <w:p w14:paraId="36F773A4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3" w:name="Par78"/>
      <w:bookmarkEnd w:id="3"/>
      <w:r>
        <w:rPr>
          <w:rFonts w:cs="Times New Roman"/>
          <w:szCs w:val="28"/>
        </w:rPr>
        <w:t xml:space="preserve">а) в отношении физических лиц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фамилию, имя, отчество (последнее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при наличии) собственника помещения в многоквартирном доме и (или) его представителя (в случае участия последнего в общем собрании), указываемые в соответствии с документом, удостоверяющим личность гражданина; номер принадлежащего ему на праве собственности помещения 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наименование </w:t>
      </w:r>
      <w:r w:rsidR="005472EF">
        <w:rPr>
          <w:rFonts w:cs="Times New Roman"/>
          <w:szCs w:val="28"/>
        </w:rPr>
        <w:t xml:space="preserve">                         </w:t>
      </w:r>
      <w:r>
        <w:rPr>
          <w:rFonts w:cs="Times New Roman"/>
          <w:szCs w:val="28"/>
        </w:rPr>
        <w:t xml:space="preserve">и реквизиты документа, удостоверяющего полномочия представителя собственника помещения в многоквартирном доме (в случае его участия </w:t>
      </w:r>
      <w:r w:rsidR="005472EF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lastRenderedPageBreak/>
        <w:t>в общем собрании); подпись собственника помещения в многоквартирном доме либо его представителя;</w:t>
      </w:r>
    </w:p>
    <w:p w14:paraId="36F773A5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4" w:name="Par79"/>
      <w:bookmarkEnd w:id="4"/>
      <w:r>
        <w:rPr>
          <w:rFonts w:cs="Times New Roman"/>
          <w:szCs w:val="28"/>
        </w:rPr>
        <w:t xml:space="preserve">б) для юридических лиц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полное наименование и ОГРН юридического лица в соответствии с его учредительными документами; номер принадлежащего ему на праве собственности помещения </w:t>
      </w:r>
      <w:r w:rsidR="005472EF">
        <w:rPr>
          <w:rFonts w:cs="Times New Roman"/>
          <w:szCs w:val="28"/>
        </w:rPr>
        <w:t xml:space="preserve">                                 </w:t>
      </w:r>
      <w:r>
        <w:rPr>
          <w:rFonts w:cs="Times New Roman"/>
          <w:szCs w:val="28"/>
        </w:rPr>
        <w:t xml:space="preserve">в многоквартирном доме (при наличии) и реквизиты документа, подтверждающего его право собственности на указанное помещение; количество голосов, которыми обладает данное лицо; фамилия, имя, отчество (последнее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при наличии) представителя собственника помещения </w:t>
      </w:r>
      <w:r w:rsidR="005472EF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 xml:space="preserve">в многоквартирном доме; наименование и реквизиты документа, удостоверяющего полномочия представителя собственника помещения </w:t>
      </w:r>
      <w:r w:rsidR="005472EF">
        <w:rPr>
          <w:rFonts w:cs="Times New Roman"/>
          <w:szCs w:val="28"/>
        </w:rPr>
        <w:t xml:space="preserve">                   </w:t>
      </w:r>
      <w:r>
        <w:rPr>
          <w:rFonts w:cs="Times New Roman"/>
          <w:szCs w:val="28"/>
        </w:rPr>
        <w:t xml:space="preserve">в многоквартирном доме; подпись представителя собственника помещения </w:t>
      </w:r>
      <w:r w:rsidR="005472EF">
        <w:rPr>
          <w:rFonts w:cs="Times New Roman"/>
          <w:szCs w:val="28"/>
        </w:rPr>
        <w:t xml:space="preserve">                 </w:t>
      </w:r>
      <w:r>
        <w:rPr>
          <w:rFonts w:cs="Times New Roman"/>
          <w:szCs w:val="28"/>
        </w:rPr>
        <w:t>в многоквартирном доме.</w:t>
      </w:r>
    </w:p>
    <w:p w14:paraId="36F773A6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14. Список приглашенных лиц должен начинаться со слов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Приглашенные лица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 включать следующую информацию:</w:t>
      </w:r>
    </w:p>
    <w:p w14:paraId="36F773A7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для физических лиц - фамилию, имя, отчество (последнее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при наличии) лица или его представителя (в случае участия последнего в общем собрании), указываемые в соответствии с документом, удостоверяющим личность гражданина; наименование и реквизиты документа, удостоверяющего полномочия представителя приглашенного лица (в случае его участия в общем собрании); цель участия в общем собрании приглашенного лица или его представителя (в случае участия последнего </w:t>
      </w:r>
      <w:r w:rsidR="005472EF">
        <w:rPr>
          <w:rFonts w:cs="Times New Roman"/>
          <w:szCs w:val="28"/>
        </w:rPr>
        <w:t xml:space="preserve">               </w:t>
      </w:r>
      <w:r>
        <w:rPr>
          <w:rFonts w:cs="Times New Roman"/>
          <w:szCs w:val="28"/>
        </w:rPr>
        <w:t>в общем собрании) и его подпись;</w:t>
      </w:r>
    </w:p>
    <w:p w14:paraId="36F773A8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для юридических лиц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полное наименование и ОГРН юридического лица в соответствии с его учредительными документами; фамилия, имя, отчество (последнее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при наличии) представителя приглашенного лица; наименование и реквизиты документа, удостоверяющего полномочия представителя приглашенного лица; цель участия приглашенного лица в общем собрании и подпись его представителя.</w:t>
      </w:r>
    </w:p>
    <w:p w14:paraId="36F773A9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5" w:name="Par83"/>
      <w:bookmarkEnd w:id="5"/>
      <w:r>
        <w:rPr>
          <w:rFonts w:cs="Times New Roman"/>
          <w:szCs w:val="28"/>
        </w:rPr>
        <w:t xml:space="preserve">15. Списки присутствующих и приглашенных лиц оформляются в виде приложения к протоколу общего собрания, при этом в протоколе общего собрания указывается общее количество присутствующих и приглашенных лиц и делается отметка: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список прилагается (приложение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___ </w:t>
      </w:r>
      <w:r w:rsidR="005472EF">
        <w:rPr>
          <w:rFonts w:cs="Times New Roman"/>
          <w:szCs w:val="28"/>
        </w:rPr>
        <w:t xml:space="preserve">                             </w:t>
      </w:r>
      <w:r>
        <w:rPr>
          <w:rFonts w:cs="Times New Roman"/>
          <w:szCs w:val="28"/>
        </w:rPr>
        <w:t>к настоящему протоколу)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.</w:t>
      </w:r>
    </w:p>
    <w:p w14:paraId="36F773AA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16. Текст основной части содержательной части протокола общего собрания состоит из отдельных разделов, каждый из которых содержит отдельный вопрос повестки дня. При этом в повестке дня общего собрания указывается вопрос или вопросы, являющиеся предметом рассмотрения на общем собрании в соответствии с уведомлением о проведении общего собрания. Если вопросов несколько, они нумеруются и располагаются </w:t>
      </w:r>
      <w:r w:rsidR="005472EF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>в порядке обсуждения.</w:t>
      </w:r>
    </w:p>
    <w:p w14:paraId="36F773AB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17. Формулировки вопросов повестки дня общего собрания должны отражать суть обсуждаемых на общем собрании вопросов и исключать возможность их неоднозначного толкования. В случае, если формулировка вопроса повестки дня общего собрания установлена законодательством </w:t>
      </w:r>
      <w:r>
        <w:rPr>
          <w:rFonts w:cs="Times New Roman"/>
          <w:szCs w:val="28"/>
        </w:rPr>
        <w:lastRenderedPageBreak/>
        <w:t xml:space="preserve">Российской Федерации, в протоколе общего собрания указывается соответствующая формулировка. Не допускается включение в повестку дня общего собрания вопросов с формулировками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Разное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Другие вопросы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или иными аналогичными по смысловому содержанию формулировками, </w:t>
      </w:r>
      <w:r w:rsidR="005472EF">
        <w:rPr>
          <w:rFonts w:cs="Times New Roman"/>
          <w:szCs w:val="28"/>
        </w:rPr>
        <w:t xml:space="preserve">                </w:t>
      </w:r>
      <w:r>
        <w:rPr>
          <w:rFonts w:cs="Times New Roman"/>
          <w:szCs w:val="28"/>
        </w:rPr>
        <w:t>а также объединение в одной формулировке разных по смысловому содержанию вопросов. В случае, если вопрос повестки дня общего собрания касается рассмотрения общим собранием какого-либо документа и принятия решения относительно него, формулировка такого вопроса должна содержать полное название и реквизиты данного документа.</w:t>
      </w:r>
    </w:p>
    <w:p w14:paraId="36F773AC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18. Все структурные единицы основной части содержательной части протокола общего собрания должны излагаться от третьего лица множественного числа (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слушали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выступили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постановили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решили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).</w:t>
      </w:r>
    </w:p>
    <w:p w14:paraId="36F773AD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19. Текст каждой структурной единицы основной части содержательной части протокола общего собрания должен состоять из трех частей:</w:t>
      </w:r>
    </w:p>
    <w:p w14:paraId="36F773AE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часть 1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СЛУШАЛИ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в которой указывается фамилия, имя, отчество (последнее - при наличии) выступающего, номер и формулировка вопроса в соответствии с повесткой дня общего собрания, краткое содержание выступления или ссылка на прилагаемый к протоколу общего собрания документ, содержащий текст выступления. Номер и формулировка вопроса повестки дня общего собрания указываются перед словом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СЛУШАЛИ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;</w:t>
      </w:r>
    </w:p>
    <w:p w14:paraId="36F773AF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часть 2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ПРЕДЛОЖЕНО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в которой указывается краткое содержание предлагаемого решения по рассматриваемому вопросу, </w:t>
      </w:r>
      <w:r w:rsidR="005472EF">
        <w:rPr>
          <w:rFonts w:cs="Times New Roman"/>
          <w:szCs w:val="28"/>
        </w:rPr>
        <w:t xml:space="preserve">                          </w:t>
      </w:r>
      <w:r>
        <w:rPr>
          <w:rFonts w:cs="Times New Roman"/>
          <w:szCs w:val="28"/>
        </w:rPr>
        <w:t>в отношении которого будет проводиться голосование. При этом предлагаемое решение должно соответствовать сути обсуждаемого вопроса повестки дня общего собрания, а его формулировка должна исключать возможность неоднозначного толкования предлагаемого решения;</w:t>
      </w:r>
    </w:p>
    <w:p w14:paraId="36F773B0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часть 3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РЕШИЛИ (ПОСТАНОВИЛИ)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в которой указываются решения, принятые общим собранием по рассмотренному вопросу повестки дня общего собрания, выраженные формулировками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за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против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или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воздержался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с указанием номера и формулировки вопроса в соответствии </w:t>
      </w:r>
      <w:r w:rsidR="005472E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 повесткой дня общего собрания, количества голосов, отданных за указанные варианты голосования.</w:t>
      </w:r>
    </w:p>
    <w:p w14:paraId="36F773B1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20. Обязательными приложениями к протоколу общего собрания являются:</w:t>
      </w:r>
    </w:p>
    <w:p w14:paraId="36F773B2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при наличии) собственников-физических лиц, полного наименования и ОГРН собственников-юридических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 каждого из указанных помещений, сведения о площади каждого помещения </w:t>
      </w:r>
      <w:r>
        <w:rPr>
          <w:rFonts w:cs="Times New Roman"/>
          <w:szCs w:val="28"/>
        </w:rPr>
        <w:lastRenderedPageBreak/>
        <w:t>в многоквартирном доме и о доле в праве собственности на такие помещения, принадлежащей каждому из их собственников;</w:t>
      </w:r>
    </w:p>
    <w:p w14:paraId="36F773B3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копия текста сообщения о проведении общего собрания;</w:t>
      </w:r>
    </w:p>
    <w:p w14:paraId="36F773B4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с </w:t>
      </w:r>
      <w:hyperlink r:id="rId41" w:history="1">
        <w:r w:rsidR="009F7E8C" w:rsidRPr="009F7E8C">
          <w:rPr>
            <w:rFonts w:cs="Times New Roman"/>
            <w:szCs w:val="28"/>
          </w:rPr>
          <w:t>частью 4 статьи 45</w:t>
        </w:r>
      </w:hyperlink>
      <w:r w:rsidR="007633CF" w:rsidRPr="00485925">
        <w:rPr>
          <w:rFonts w:cs="Times New Roman"/>
          <w:szCs w:val="28"/>
        </w:rPr>
        <w:t xml:space="preserve">, </w:t>
      </w:r>
      <w:hyperlink r:id="rId42" w:history="1">
        <w:r w:rsidR="009F7E8C" w:rsidRPr="009F7E8C">
          <w:rPr>
            <w:rFonts w:cs="Times New Roman"/>
            <w:szCs w:val="28"/>
          </w:rPr>
          <w:t>частью 2</w:t>
        </w:r>
      </w:hyperlink>
      <w:r w:rsidR="007633CF" w:rsidRPr="00485925">
        <w:rPr>
          <w:rFonts w:cs="Times New Roman"/>
          <w:szCs w:val="28"/>
        </w:rPr>
        <w:t xml:space="preserve"> и </w:t>
      </w:r>
      <w:hyperlink r:id="rId43" w:history="1">
        <w:r w:rsidR="009F7E8C" w:rsidRPr="009F7E8C">
          <w:rPr>
            <w:rFonts w:cs="Times New Roman"/>
            <w:szCs w:val="28"/>
          </w:rPr>
          <w:t>3 статьи 47.1</w:t>
        </w:r>
      </w:hyperlink>
      <w:r w:rsidR="007633CF" w:rsidRPr="00485925">
        <w:rPr>
          <w:rFonts w:cs="Times New Roman"/>
          <w:szCs w:val="28"/>
        </w:rPr>
        <w:t xml:space="preserve"> Жилищного кодекса Российской Федерации;</w:t>
      </w:r>
    </w:p>
    <w:p w14:paraId="36F773B5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списки присутствующих и приглашенных лиц;</w:t>
      </w:r>
    </w:p>
    <w:p w14:paraId="36F773B6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документы (их копии), удостоверяющие полномочия представителей присутствующих и приглашенных лиц;</w:t>
      </w:r>
    </w:p>
    <w:p w14:paraId="36F773B7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документы, рассмотренные общим собранием в соответствии </w:t>
      </w:r>
      <w:r w:rsidR="005472EF">
        <w:rPr>
          <w:rFonts w:cs="Times New Roman"/>
          <w:szCs w:val="28"/>
        </w:rPr>
        <w:t xml:space="preserve">                           </w:t>
      </w:r>
      <w:r>
        <w:rPr>
          <w:rFonts w:cs="Times New Roman"/>
          <w:szCs w:val="28"/>
        </w:rPr>
        <w:t>с повесткой дня общего собрания;</w:t>
      </w:r>
    </w:p>
    <w:p w14:paraId="36F773B8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письменные решения (бюллетени) собственников помещений и их представителей, принявших участие в проведенном общем собрании, которые должны содержать сведения, позволяющие идентифицировать лиц, заполнивших их (для физических лиц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сведения, предусмотренные </w:t>
      </w:r>
      <w:hyperlink w:anchor="Par78" w:history="1">
        <w:r w:rsidR="009F7E8C" w:rsidRPr="009F7E8C">
          <w:rPr>
            <w:rFonts w:cs="Times New Roman"/>
            <w:szCs w:val="28"/>
          </w:rPr>
          <w:t xml:space="preserve">подпунктом </w:t>
        </w:r>
        <w:r w:rsidR="001B6139">
          <w:rPr>
            <w:rFonts w:cs="Times New Roman"/>
            <w:szCs w:val="28"/>
          </w:rPr>
          <w:t>«</w:t>
        </w:r>
        <w:r w:rsidR="009F7E8C" w:rsidRPr="009F7E8C">
          <w:rPr>
            <w:rFonts w:cs="Times New Roman"/>
            <w:szCs w:val="28"/>
          </w:rPr>
          <w:t>а</w:t>
        </w:r>
        <w:r w:rsidR="001B6139">
          <w:rPr>
            <w:rFonts w:cs="Times New Roman"/>
            <w:szCs w:val="28"/>
          </w:rPr>
          <w:t>»</w:t>
        </w:r>
        <w:r w:rsidR="009F7E8C" w:rsidRPr="009F7E8C">
          <w:rPr>
            <w:rFonts w:cs="Times New Roman"/>
            <w:szCs w:val="28"/>
          </w:rPr>
          <w:t xml:space="preserve"> пункта 13</w:t>
        </w:r>
      </w:hyperlink>
      <w:r w:rsidR="007633CF" w:rsidRPr="00485925">
        <w:rPr>
          <w:rFonts w:cs="Times New Roman"/>
          <w:szCs w:val="28"/>
        </w:rPr>
        <w:t xml:space="preserve"> настоящих Требований, для юридических лиц </w:t>
      </w:r>
      <w:r w:rsidR="005472EF">
        <w:rPr>
          <w:rFonts w:cs="Times New Roman"/>
          <w:szCs w:val="28"/>
        </w:rPr>
        <w:t>—</w:t>
      </w:r>
      <w:r w:rsidR="007633CF" w:rsidRPr="00485925">
        <w:rPr>
          <w:rFonts w:cs="Times New Roman"/>
          <w:szCs w:val="28"/>
        </w:rPr>
        <w:t xml:space="preserve"> сведения, предусмотренные </w:t>
      </w:r>
      <w:hyperlink w:anchor="Par79" w:history="1">
        <w:r w:rsidR="009F7E8C" w:rsidRPr="009F7E8C">
          <w:rPr>
            <w:rFonts w:cs="Times New Roman"/>
            <w:szCs w:val="28"/>
          </w:rPr>
          <w:t xml:space="preserve">подпунктом </w:t>
        </w:r>
        <w:r w:rsidR="001B6139">
          <w:rPr>
            <w:rFonts w:cs="Times New Roman"/>
            <w:szCs w:val="28"/>
          </w:rPr>
          <w:t>«</w:t>
        </w:r>
        <w:r w:rsidR="009F7E8C" w:rsidRPr="009F7E8C">
          <w:rPr>
            <w:rFonts w:cs="Times New Roman"/>
            <w:szCs w:val="28"/>
          </w:rPr>
          <w:t>б</w:t>
        </w:r>
        <w:r w:rsidR="001B6139">
          <w:rPr>
            <w:rFonts w:cs="Times New Roman"/>
            <w:szCs w:val="28"/>
          </w:rPr>
          <w:t>»</w:t>
        </w:r>
        <w:r w:rsidR="009F7E8C" w:rsidRPr="009F7E8C">
          <w:rPr>
            <w:rFonts w:cs="Times New Roman"/>
            <w:szCs w:val="28"/>
          </w:rPr>
          <w:t xml:space="preserve"> пункта 13</w:t>
        </w:r>
      </w:hyperlink>
      <w:r w:rsidR="007633CF" w:rsidRPr="00485925">
        <w:rPr>
          <w:rFonts w:cs="Times New Roman"/>
          <w:szCs w:val="28"/>
        </w:rPr>
        <w:t xml:space="preserve"> настоящих Требований), дату их заполнения, а также сведения о волеизъявлении собств</w:t>
      </w:r>
      <w:r>
        <w:rPr>
          <w:rFonts w:cs="Times New Roman"/>
          <w:szCs w:val="28"/>
        </w:rPr>
        <w:t>енников помещений и их представителей.</w:t>
      </w:r>
    </w:p>
    <w:p w14:paraId="36F773B9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Ответственным за подготовку решений (бюллетеней) собственников помещений в многоквартирном доме является инициатор общего собрания.</w:t>
      </w:r>
    </w:p>
    <w:p w14:paraId="36F773BA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 протоколу общего собрания могут быть приложены иные документы </w:t>
      </w:r>
      <w:r w:rsidR="005472EF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</w:rPr>
        <w:t>в случае указания на них в содержательной части протокола общего собрания.</w:t>
      </w:r>
    </w:p>
    <w:p w14:paraId="36F773BB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21. Все приложения к протоколу общего собрания должны быть пронумерованы. Номер приложения, а также указание на то, что документ является приложением к протоколу общего собрания, указываются на первом листе документа. Приложения являются неотъемлемой частью протокола общего собрания.</w:t>
      </w:r>
    </w:p>
    <w:p w14:paraId="36F773BC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Страницы протокола общего собрания и каждого приложения к нему должны быть пронумерованы и сшиты секретарем общего собрания, последняя страница протокола должна быть подписана лицом, председательствующим на общем собрании.</w:t>
      </w:r>
    </w:p>
    <w:p w14:paraId="36F773BD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6" w:name="Par103"/>
      <w:bookmarkEnd w:id="6"/>
      <w:r>
        <w:rPr>
          <w:rFonts w:cs="Times New Roman"/>
          <w:szCs w:val="28"/>
        </w:rPr>
        <w:t xml:space="preserve">22. Реквизиты подписи протокола общего собрания включают в себя сведения о фамилии и инициалах лица, проставившего подпись, подпись </w:t>
      </w:r>
      <w:r w:rsidR="005472EF">
        <w:rPr>
          <w:rFonts w:cs="Times New Roman"/>
          <w:szCs w:val="28"/>
        </w:rPr>
        <w:t xml:space="preserve">              </w:t>
      </w:r>
      <w:r>
        <w:rPr>
          <w:rFonts w:cs="Times New Roman"/>
          <w:szCs w:val="28"/>
        </w:rPr>
        <w:t>и дату ее проставления.</w:t>
      </w:r>
    </w:p>
    <w:p w14:paraId="36F773BE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7" w:name="Par104"/>
      <w:bookmarkEnd w:id="7"/>
      <w:r>
        <w:rPr>
          <w:rFonts w:cs="Times New Roman"/>
          <w:szCs w:val="28"/>
        </w:rPr>
        <w:t xml:space="preserve">23. В случае, если вопрос об избрании лица, председательствующего на общем собрании, а также лиц, осуществляющих подсчет голосов, включен </w:t>
      </w:r>
      <w:r w:rsidR="005472EF">
        <w:rPr>
          <w:rFonts w:cs="Times New Roman"/>
          <w:szCs w:val="28"/>
        </w:rPr>
        <w:t xml:space="preserve">               </w:t>
      </w:r>
      <w:r>
        <w:rPr>
          <w:rFonts w:cs="Times New Roman"/>
          <w:szCs w:val="28"/>
        </w:rPr>
        <w:t>в повестку дня общего собрания, и принято решение об отклонении предложенных кандидатур, протокол общего собрания подписывается инициатором проведенного общего собрания.</w:t>
      </w:r>
    </w:p>
    <w:p w14:paraId="36F773BF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24. В случае, предусмотренном </w:t>
      </w:r>
      <w:hyperlink r:id="rId44" w:history="1">
        <w:r w:rsidR="009F7E8C" w:rsidRPr="009F7E8C">
          <w:rPr>
            <w:rFonts w:cs="Times New Roman"/>
            <w:szCs w:val="28"/>
          </w:rPr>
          <w:t>частью 1.1 статьи 136</w:t>
        </w:r>
      </w:hyperlink>
      <w:r w:rsidR="007633CF" w:rsidRPr="00485925">
        <w:rPr>
          <w:rFonts w:cs="Times New Roman"/>
          <w:szCs w:val="28"/>
        </w:rPr>
        <w:t xml:space="preserve"> Жилищного кодекса Российской Федерации,</w:t>
      </w:r>
      <w:r>
        <w:rPr>
          <w:rFonts w:cs="Times New Roman"/>
          <w:szCs w:val="28"/>
        </w:rPr>
        <w:t xml:space="preserve"> протокол общего собрания, на котором приняты решения о создании товарищества собственников жилья и об утверждении его устава, подписывается всеми собственниками помещений </w:t>
      </w:r>
      <w:r w:rsidR="005472EF">
        <w:rPr>
          <w:rFonts w:cs="Times New Roman"/>
          <w:szCs w:val="28"/>
        </w:rPr>
        <w:t xml:space="preserve">               </w:t>
      </w:r>
      <w:r>
        <w:rPr>
          <w:rFonts w:cs="Times New Roman"/>
          <w:szCs w:val="28"/>
        </w:rPr>
        <w:t xml:space="preserve">в многоквартирном доме, проголосовавшими за принятие таких решений, при этом реквизиты подписей лица, председательствующего на общем собрании, секретаря общего собрания, а также лиц, проводивших подсчет голосов либо подписи инициатора проведенного общего собрания в случае, предусмотренном </w:t>
      </w:r>
      <w:hyperlink w:anchor="Par104" w:history="1">
        <w:r w:rsidR="009F7E8C" w:rsidRPr="009F7E8C">
          <w:rPr>
            <w:rFonts w:cs="Times New Roman"/>
            <w:szCs w:val="28"/>
          </w:rPr>
          <w:t>пунктом 23</w:t>
        </w:r>
      </w:hyperlink>
      <w:r w:rsidR="007633CF" w:rsidRPr="00485925">
        <w:rPr>
          <w:rFonts w:cs="Times New Roman"/>
          <w:szCs w:val="28"/>
        </w:rPr>
        <w:t xml:space="preserve"> настоящих Требований, должны включать </w:t>
      </w:r>
      <w:r w:rsidR="005472EF">
        <w:rPr>
          <w:rFonts w:cs="Times New Roman"/>
          <w:szCs w:val="28"/>
        </w:rPr>
        <w:t xml:space="preserve">                </w:t>
      </w:r>
      <w:r w:rsidR="007633CF" w:rsidRPr="00485925">
        <w:rPr>
          <w:rFonts w:cs="Times New Roman"/>
          <w:szCs w:val="28"/>
        </w:rPr>
        <w:t xml:space="preserve">в себя сведения, предусмотренные </w:t>
      </w:r>
      <w:hyperlink w:anchor="Par103" w:history="1">
        <w:r w:rsidR="009F7E8C" w:rsidRPr="009F7E8C">
          <w:rPr>
            <w:rFonts w:cs="Times New Roman"/>
            <w:szCs w:val="28"/>
          </w:rPr>
          <w:t>пунктом 22</w:t>
        </w:r>
      </w:hyperlink>
      <w:r w:rsidR="007633CF" w:rsidRPr="00485925">
        <w:rPr>
          <w:rFonts w:cs="Times New Roman"/>
          <w:szCs w:val="28"/>
        </w:rPr>
        <w:t xml:space="preserve"> настоящих Требований, а также отметку о статусе таких лиц (</w:t>
      </w:r>
      <w:r w:rsidR="001B6139">
        <w:rPr>
          <w:rFonts w:cs="Times New Roman"/>
          <w:szCs w:val="28"/>
        </w:rPr>
        <w:t>«</w:t>
      </w:r>
      <w:r w:rsidR="007633CF" w:rsidRPr="00485925">
        <w:rPr>
          <w:rFonts w:cs="Times New Roman"/>
          <w:szCs w:val="28"/>
        </w:rPr>
        <w:t>председательствовал на общем собрании собственников помещений в многоквартирном доме</w:t>
      </w:r>
      <w:r w:rsidR="001B6139">
        <w:rPr>
          <w:rFonts w:cs="Times New Roman"/>
          <w:szCs w:val="28"/>
        </w:rPr>
        <w:t>»</w:t>
      </w:r>
      <w:r w:rsidR="007633CF" w:rsidRPr="00485925"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секретарь общего собрания собственников помещений в многоквартирном доме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проводил подсчет голосов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инициатор общего собрания собственников помещений в многоквартирном доме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).</w:t>
      </w:r>
    </w:p>
    <w:p w14:paraId="36F773C0" w14:textId="77777777" w:rsidR="007633CF" w:rsidRPr="00485925" w:rsidRDefault="007633CF" w:rsidP="0048592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C1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2</w:t>
      </w:r>
    </w:p>
    <w:p w14:paraId="36F773C2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к приказу Министерства строительства</w:t>
      </w:r>
    </w:p>
    <w:p w14:paraId="36F773C3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и жилищно-коммунального хозяйства</w:t>
      </w:r>
    </w:p>
    <w:p w14:paraId="36F773C4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Российской Федерации</w:t>
      </w:r>
    </w:p>
    <w:p w14:paraId="36F773C5" w14:textId="77777777" w:rsidR="00B13467" w:rsidRDefault="00157403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28 января 2019 г.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44/пр</w:t>
      </w:r>
    </w:p>
    <w:p w14:paraId="36F773C6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C7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bookmarkStart w:id="8" w:name="Par117"/>
      <w:bookmarkEnd w:id="8"/>
      <w:r>
        <w:rPr>
          <w:rFonts w:cs="Times New Roman"/>
          <w:b/>
          <w:bCs/>
          <w:szCs w:val="28"/>
        </w:rPr>
        <w:t>ПОРЯДОК</w:t>
      </w:r>
    </w:p>
    <w:p w14:paraId="36F773C8" w14:textId="77777777" w:rsidR="005472EF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НАПРАВЛЕНИЯ ПОДЛИННИКОВ РЕШЕНИЙ И ПРОТОКОЛОВ ОБЩИХ</w:t>
      </w:r>
      <w:r w:rsidR="005472EF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СОБРАНИЙ СОБСТВЕННИКОВ ПОМЕЩЕНИЙ </w:t>
      </w:r>
    </w:p>
    <w:p w14:paraId="36F773C9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В МНОГОКВАРТИРНЫХ ДОМАХ</w:t>
      </w:r>
      <w:r w:rsidR="005472EF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В УПОЛНОМОЧЕННЫЕ ОРГАНЫ ИСПОЛНИТЕЛЬНОЙ ВЛАСТИ СУБЪЕКТОВ</w:t>
      </w:r>
      <w:r w:rsidR="005472EF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РОССИЙСКОЙ ФЕДЕРАЦИИ, ОСУЩЕСТВЛЯЮЩИЕ ГОСУДАРСТВЕННЫЙ</w:t>
      </w:r>
    </w:p>
    <w:p w14:paraId="36F773CA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ЖИЛИЩНЫЙ НАДЗОР</w:t>
      </w:r>
    </w:p>
    <w:p w14:paraId="36F773CB" w14:textId="77777777" w:rsidR="00B13467" w:rsidRDefault="00B13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CC" w14:textId="77777777" w:rsidR="00B13467" w:rsidRDefault="00157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Настоящий Порядок устанавливает правила направления подлинников решений (бюллетеней) собственников помещений в многоквартирных домах (далее - решения) и протоколов общих собраний собственников помещений </w:t>
      </w:r>
      <w:r w:rsidR="005472EF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 xml:space="preserve">в многоквартирных домах (далее - протоколы) в уполномоченные органы исполнительной власти субъектов Российской Федерации, осуществляющие государственный жилищный надзор (далее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орган государственного жилищного надзора).</w:t>
      </w:r>
    </w:p>
    <w:p w14:paraId="36F773CD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Управляющая организация,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обязаны направить подлинники решений и протоколов, представленных им в соответствии </w:t>
      </w:r>
      <w:r w:rsidR="005472EF">
        <w:rPr>
          <w:rFonts w:cs="Times New Roman"/>
          <w:szCs w:val="28"/>
        </w:rPr>
        <w:t xml:space="preserve">                         </w:t>
      </w:r>
      <w:r>
        <w:rPr>
          <w:rFonts w:cs="Times New Roman"/>
          <w:szCs w:val="28"/>
        </w:rPr>
        <w:t xml:space="preserve">с </w:t>
      </w:r>
      <w:hyperlink r:id="rId45" w:history="1">
        <w:r w:rsidR="009F7E8C" w:rsidRPr="009F7E8C">
          <w:rPr>
            <w:rFonts w:cs="Times New Roman"/>
            <w:szCs w:val="28"/>
          </w:rPr>
          <w:t>частью 1 статьи 46</w:t>
        </w:r>
      </w:hyperlink>
      <w:r w:rsidR="007633CF" w:rsidRPr="00485925">
        <w:rPr>
          <w:rFonts w:cs="Times New Roman"/>
          <w:szCs w:val="28"/>
        </w:rPr>
        <w:t xml:space="preserve"> Жилищного кодекса Российской Федерации (Собрание законодательства Российской Федерации, 2</w:t>
      </w:r>
      <w:r>
        <w:rPr>
          <w:rFonts w:cs="Times New Roman"/>
          <w:szCs w:val="28"/>
        </w:rPr>
        <w:t xml:space="preserve">005,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1, ст. 14; Официальный интернет-портал правовой информации http://www.pravo.gov.ru, 22 января 2019 г.,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0001201901220025) лицом, инициировавшим общее собрание </w:t>
      </w:r>
      <w:r>
        <w:rPr>
          <w:rFonts w:cs="Times New Roman"/>
          <w:szCs w:val="28"/>
        </w:rPr>
        <w:lastRenderedPageBreak/>
        <w:t xml:space="preserve">собственников помещений в многоквартирном доме (далее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общее собрание),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собрание.</w:t>
      </w:r>
    </w:p>
    <w:p w14:paraId="36F773CE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Направление подлинников решений, протоколов осуществляется </w:t>
      </w:r>
      <w:r w:rsidR="005472EF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>в течение пяти рабочих дней со дня получения управляющей организацией, правлением товарищества собственников жилья, жилищного или жилищно-строительного кооператива, иного специализированного потребительского кооператива от лица, инициировавшего общее собрание, подлинников данных документов.</w:t>
      </w:r>
    </w:p>
    <w:p w14:paraId="36F773CF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bookmarkStart w:id="9" w:name="Par127"/>
      <w:bookmarkEnd w:id="9"/>
      <w:r>
        <w:rPr>
          <w:rFonts w:cs="Times New Roman"/>
          <w:szCs w:val="28"/>
        </w:rPr>
        <w:t xml:space="preserve">4. Подлинники решений и протоколов подлежат обязательному направлению лицом, инициировавшим общее собрание, 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при непосредственном способе управления многоквартирным домом - в орган государственного жилищного надзора не позднее чем через десять календарных дней со дня проведения общего собрания, а в случае, если оно продолжалось несколько дней,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не позднее чем через десять календарных дней со дня окончания общего собрания.</w:t>
      </w:r>
    </w:p>
    <w:p w14:paraId="36F773D0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принятия общим собранием решения по вопросу, указанному </w:t>
      </w:r>
      <w:r w:rsidR="005472EF">
        <w:rPr>
          <w:rFonts w:cs="Times New Roman"/>
          <w:szCs w:val="28"/>
        </w:rPr>
        <w:t xml:space="preserve">                 </w:t>
      </w:r>
      <w:r>
        <w:rPr>
          <w:rFonts w:cs="Times New Roman"/>
          <w:szCs w:val="28"/>
        </w:rPr>
        <w:t xml:space="preserve">в </w:t>
      </w:r>
      <w:hyperlink r:id="rId46" w:history="1">
        <w:r w:rsidR="009F7E8C" w:rsidRPr="009F7E8C">
          <w:rPr>
            <w:rFonts w:cs="Times New Roman"/>
            <w:szCs w:val="28"/>
          </w:rPr>
          <w:t>пункте 4.4 части 2 статьи 44</w:t>
        </w:r>
      </w:hyperlink>
      <w:r w:rsidR="007633CF" w:rsidRPr="00485925">
        <w:rPr>
          <w:rFonts w:cs="Times New Roman"/>
          <w:szCs w:val="28"/>
        </w:rPr>
        <w:t xml:space="preserve"> Жилищного кодекса Российской Федерации, подлинники решений и протокола подлежат направлению лицом, инициировавшим общее собрание, в орган государственного жилищного надзора субъекта Российской Федерации, на территории которого находится многоквартирный дом, собственники помещений в котором провели общее собрание, в срок, указанный в </w:t>
      </w:r>
      <w:hyperlink w:anchor="Par127" w:history="1">
        <w:r w:rsidR="009F7E8C" w:rsidRPr="009F7E8C">
          <w:rPr>
            <w:rFonts w:cs="Times New Roman"/>
            <w:szCs w:val="28"/>
          </w:rPr>
          <w:t>абзаце первом</w:t>
        </w:r>
      </w:hyperlink>
      <w:r w:rsidR="007633CF" w:rsidRPr="00485925">
        <w:rPr>
          <w:rFonts w:cs="Times New Roman"/>
          <w:szCs w:val="28"/>
        </w:rPr>
        <w:t xml:space="preserve"> настоящего пункта, </w:t>
      </w:r>
      <w:r w:rsidR="005472EF">
        <w:rPr>
          <w:rFonts w:cs="Times New Roman"/>
          <w:szCs w:val="28"/>
        </w:rPr>
        <w:t xml:space="preserve">                               </w:t>
      </w:r>
      <w:r w:rsidR="007633CF" w:rsidRPr="00485925">
        <w:rPr>
          <w:rFonts w:cs="Times New Roman"/>
          <w:szCs w:val="28"/>
        </w:rPr>
        <w:t xml:space="preserve">с единовременным направлением копий данных решений и протокола </w:t>
      </w:r>
      <w:r w:rsidR="005472EF">
        <w:rPr>
          <w:rFonts w:cs="Times New Roman"/>
          <w:szCs w:val="28"/>
        </w:rPr>
        <w:t xml:space="preserve">                       </w:t>
      </w:r>
      <w:r w:rsidR="007633CF" w:rsidRPr="00485925">
        <w:rPr>
          <w:rFonts w:cs="Times New Roman"/>
          <w:szCs w:val="28"/>
        </w:rPr>
        <w:t>в управляющую организацию,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кооператива, а также ресурсоснабжающей организац</w:t>
      </w:r>
      <w:r>
        <w:rPr>
          <w:rFonts w:cs="Times New Roman"/>
          <w:szCs w:val="28"/>
        </w:rPr>
        <w:t xml:space="preserve">ии, региональному оператору по обращению </w:t>
      </w:r>
      <w:r w:rsidR="005472EF">
        <w:rPr>
          <w:rFonts w:cs="Times New Roman"/>
          <w:szCs w:val="28"/>
        </w:rPr>
        <w:t xml:space="preserve">                    </w:t>
      </w:r>
      <w:r>
        <w:rPr>
          <w:rFonts w:cs="Times New Roman"/>
          <w:szCs w:val="28"/>
        </w:rPr>
        <w:t>с твердыми коммунальными отходами, с которыми собственниками помещений в многоквартирном доме, действующими от своего имени, будут в соответствии с принятым общим собранием решением заключены договоры, содержащие положения о предоставлении коммунальных услуг.</w:t>
      </w:r>
    </w:p>
    <w:p w14:paraId="36F773D1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 Направление подлинников решений, протоколов должно осуществляться способами, позволяющими подтвердить факт и дату их получения органом государственного жилищного надзора, а также путем размещения в открытом доступе в государственной информационной системе жилищно-коммунального хозяйства, предусмотренной Федеральным </w:t>
      </w:r>
      <w:hyperlink r:id="rId47" w:history="1">
        <w:r w:rsidR="009F7E8C" w:rsidRPr="009F7E8C">
          <w:rPr>
            <w:rFonts w:cs="Times New Roman"/>
            <w:szCs w:val="28"/>
          </w:rPr>
          <w:t>законом</w:t>
        </w:r>
      </w:hyperlink>
      <w:r w:rsidR="007633CF" w:rsidRPr="00485925">
        <w:rPr>
          <w:rFonts w:cs="Times New Roman"/>
          <w:szCs w:val="28"/>
        </w:rPr>
        <w:t xml:space="preserve"> от 21 июля 2014 г.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209-ФЗ </w:t>
      </w:r>
      <w:r w:rsidR="001B6139">
        <w:rPr>
          <w:rFonts w:cs="Times New Roman"/>
          <w:szCs w:val="28"/>
        </w:rPr>
        <w:t>«</w:t>
      </w:r>
      <w:r w:rsidR="007633CF" w:rsidRPr="00485925">
        <w:rPr>
          <w:rFonts w:cs="Times New Roman"/>
          <w:szCs w:val="28"/>
        </w:rPr>
        <w:t>О государственной информационной системе жилищно-коммунального хозяйства</w:t>
      </w:r>
      <w:r w:rsidR="001B6139">
        <w:rPr>
          <w:rFonts w:cs="Times New Roman"/>
          <w:szCs w:val="28"/>
        </w:rPr>
        <w:t>»</w:t>
      </w:r>
      <w:r w:rsidR="007633CF" w:rsidRPr="00485925">
        <w:rPr>
          <w:rFonts w:cs="Times New Roman"/>
          <w:szCs w:val="28"/>
        </w:rPr>
        <w:t xml:space="preserve"> (Собрание законодательства Российской Федерации, 2014, </w:t>
      </w:r>
      <w:r w:rsidR="001B6139">
        <w:rPr>
          <w:rFonts w:cs="Times New Roman"/>
          <w:szCs w:val="28"/>
        </w:rPr>
        <w:t>№</w:t>
      </w:r>
      <w:r w:rsidR="007633CF" w:rsidRPr="00485925">
        <w:rPr>
          <w:rFonts w:cs="Times New Roman"/>
          <w:szCs w:val="28"/>
        </w:rPr>
        <w:t xml:space="preserve"> 30, ст. 4210; 2018, </w:t>
      </w:r>
      <w:r w:rsidR="001B6139">
        <w:rPr>
          <w:rFonts w:cs="Times New Roman"/>
          <w:szCs w:val="28"/>
        </w:rPr>
        <w:t>№</w:t>
      </w:r>
      <w:r w:rsidR="00052E44">
        <w:rPr>
          <w:rFonts w:cs="Times New Roman"/>
          <w:szCs w:val="28"/>
        </w:rPr>
        <w:t xml:space="preserve"> 53, ст. 8484) (далее —</w:t>
      </w:r>
      <w:r w:rsidR="007633CF" w:rsidRPr="00485925">
        <w:rPr>
          <w:rFonts w:cs="Times New Roman"/>
          <w:szCs w:val="28"/>
        </w:rPr>
        <w:t xml:space="preserve"> система) скан-образов решений, протоколов не позд</w:t>
      </w:r>
      <w:r>
        <w:rPr>
          <w:rFonts w:cs="Times New Roman"/>
          <w:szCs w:val="28"/>
        </w:rPr>
        <w:t xml:space="preserve">нее пяти рабочих дней со </w:t>
      </w:r>
      <w:r>
        <w:rPr>
          <w:rFonts w:cs="Times New Roman"/>
          <w:szCs w:val="28"/>
        </w:rPr>
        <w:lastRenderedPageBreak/>
        <w:t>дня направления подлинников решений, протоколов в орган государственного жилищного надзора.</w:t>
      </w:r>
    </w:p>
    <w:p w14:paraId="36F773D2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случае, если скан-образы решений, протоколов были размещены в системе до даты направления решений, протоколов в орган государственного жилищного надзора, датой направления подлинников решений, протоколов считается дата размещения их скан-образов в системе.</w:t>
      </w:r>
    </w:p>
    <w:p w14:paraId="36F773D3" w14:textId="77777777" w:rsidR="007633CF" w:rsidRDefault="007633CF" w:rsidP="007633CF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14:paraId="36F773D4" w14:textId="77777777" w:rsidR="007633CF" w:rsidRDefault="007633C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5" w14:textId="77777777" w:rsidR="007633CF" w:rsidRDefault="007633C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6" w14:textId="77777777" w:rsidR="007633CF" w:rsidRDefault="007633C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7" w14:textId="77777777" w:rsidR="007633CF" w:rsidRDefault="007633C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8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9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A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B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C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D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E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DF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0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1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2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3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4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5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6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7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8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9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A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B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C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D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E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EF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0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1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2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3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4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5" w14:textId="77777777" w:rsidR="005472EF" w:rsidRDefault="005472EF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6" w14:textId="77777777" w:rsidR="008320E1" w:rsidRDefault="008320E1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7" w14:textId="77777777" w:rsidR="00FC1E24" w:rsidRDefault="00FC1E24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8" w14:textId="77777777" w:rsidR="00FC1E24" w:rsidRDefault="00FC1E24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9" w14:textId="77777777" w:rsidR="00FC1E24" w:rsidRDefault="00FC1E24" w:rsidP="00D5733A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</w:p>
    <w:p w14:paraId="36F773FA" w14:textId="77777777" w:rsidR="00D5733A" w:rsidRPr="00485925" w:rsidRDefault="00D5733A" w:rsidP="004859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485925">
        <w:rPr>
          <w:rFonts w:cs="Times New Roman"/>
          <w:b/>
          <w:bCs/>
          <w:szCs w:val="28"/>
        </w:rPr>
        <w:lastRenderedPageBreak/>
        <w:t>УПРАВЛЕНИЕ ФЕДЕРАЛЬНОЙ АНТИМОНОПОЛЬНОЙ СЛУЖБЫ</w:t>
      </w:r>
    </w:p>
    <w:p w14:paraId="36F773FB" w14:textId="77777777" w:rsidR="00D5733A" w:rsidRPr="00485925" w:rsidRDefault="00D5733A" w:rsidP="004859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485925">
        <w:rPr>
          <w:rFonts w:cs="Times New Roman"/>
          <w:b/>
          <w:bCs/>
          <w:szCs w:val="28"/>
        </w:rPr>
        <w:t>ПО ЧЕЛЯБИНСКОЙ ОБЛАСТИ</w:t>
      </w:r>
    </w:p>
    <w:p w14:paraId="36F773FC" w14:textId="77777777" w:rsidR="00B13467" w:rsidRDefault="00B134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Times New Roman"/>
          <w:b/>
          <w:bCs/>
          <w:szCs w:val="28"/>
        </w:rPr>
      </w:pPr>
    </w:p>
    <w:p w14:paraId="36F773FD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РЕШЕНИЕ</w:t>
      </w:r>
    </w:p>
    <w:p w14:paraId="36F773FE" w14:textId="77777777" w:rsidR="00B13467" w:rsidRDefault="0015740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от 19 июля 2018 г. по делу </w:t>
      </w:r>
      <w:r w:rsidR="001B6139">
        <w:rPr>
          <w:rFonts w:cs="Times New Roman"/>
          <w:b/>
          <w:bCs/>
          <w:szCs w:val="28"/>
        </w:rPr>
        <w:t>№</w:t>
      </w:r>
      <w:r>
        <w:rPr>
          <w:rFonts w:cs="Times New Roman"/>
          <w:b/>
          <w:bCs/>
          <w:szCs w:val="28"/>
        </w:rPr>
        <w:t xml:space="preserve"> 41-08/2018</w:t>
      </w:r>
    </w:p>
    <w:p w14:paraId="36F773FF" w14:textId="77777777" w:rsidR="00B13467" w:rsidRDefault="00B1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14:paraId="36F77400" w14:textId="77777777" w:rsidR="00B13467" w:rsidRDefault="00157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Комиссия Управления Федеральной антимонопольной службы по Челябинской области (далее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Челябинское УФАС России) по рассмотрению дел по признакам нарушениях законодательства Российской Федерации о рекламе (далее </w:t>
      </w:r>
      <w:r w:rsidR="005472EF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Комиссия) в составе:</w:t>
      </w:r>
    </w:p>
    <w:p w14:paraId="36F77401" w14:textId="77777777" w:rsidR="00B13467" w:rsidRDefault="00B134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988"/>
      </w:tblGrid>
      <w:tr w:rsidR="00485925" w:rsidRPr="00485925" w14:paraId="36F77404" w14:textId="77777777">
        <w:tc>
          <w:tcPr>
            <w:tcW w:w="4081" w:type="dxa"/>
            <w:vAlign w:val="center"/>
          </w:tcPr>
          <w:p w14:paraId="36F77402" w14:textId="77777777" w:rsidR="00B13467" w:rsidRDefault="00157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председатель Комиссии:</w:t>
            </w:r>
          </w:p>
        </w:tc>
        <w:tc>
          <w:tcPr>
            <w:tcW w:w="4988" w:type="dxa"/>
            <w:vAlign w:val="center"/>
          </w:tcPr>
          <w:p w14:paraId="36F77403" w14:textId="77777777" w:rsidR="00B13467" w:rsidRDefault="00157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 руководителя - начальник отдела контроля за рекламой и недобросовестной конкуренцией Челябинского УФАС России;</w:t>
            </w:r>
          </w:p>
        </w:tc>
      </w:tr>
      <w:tr w:rsidR="00485925" w:rsidRPr="00485925" w14:paraId="36F77408" w14:textId="77777777">
        <w:tc>
          <w:tcPr>
            <w:tcW w:w="4081" w:type="dxa"/>
            <w:vAlign w:val="center"/>
          </w:tcPr>
          <w:p w14:paraId="36F77405" w14:textId="77777777" w:rsidR="00D5733A" w:rsidRPr="00485925" w:rsidRDefault="00157403" w:rsidP="00485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члены Комиссии:</w:t>
            </w:r>
          </w:p>
        </w:tc>
        <w:tc>
          <w:tcPr>
            <w:tcW w:w="4988" w:type="dxa"/>
            <w:vAlign w:val="center"/>
          </w:tcPr>
          <w:p w14:paraId="36F77406" w14:textId="77777777" w:rsidR="00D5733A" w:rsidRPr="00485925" w:rsidRDefault="00157403" w:rsidP="004859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главный специалист отдела контроля за рекламой и недобросовестной конкуренцией Челябинского УФАС России;</w:t>
            </w:r>
          </w:p>
          <w:p w14:paraId="36F77407" w14:textId="77777777" w:rsidR="00B13467" w:rsidRDefault="001574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специалист 1 разряда отдела контроля за рекламой и недобросовестной конкуренцией Челябинского УФАС России,</w:t>
            </w:r>
          </w:p>
        </w:tc>
      </w:tr>
    </w:tbl>
    <w:p w14:paraId="36F77409" w14:textId="77777777" w:rsidR="00D5733A" w:rsidRPr="00485925" w:rsidRDefault="00D5733A" w:rsidP="0048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14:paraId="36F7740A" w14:textId="77777777" w:rsidR="00D5733A" w:rsidRPr="00485925" w:rsidRDefault="00157403" w:rsidP="00485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рассмотрев дело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41-08/2018, возбужденное по признакам нарушения требований </w:t>
      </w:r>
      <w:hyperlink r:id="rId48" w:history="1">
        <w:r w:rsidR="009F7E8C" w:rsidRPr="009F7E8C">
          <w:rPr>
            <w:rFonts w:cs="Times New Roman"/>
            <w:szCs w:val="28"/>
          </w:rPr>
          <w:t>части 11 статьи 5</w:t>
        </w:r>
      </w:hyperlink>
      <w:r w:rsidR="00D5733A" w:rsidRPr="00485925">
        <w:rPr>
          <w:rFonts w:cs="Times New Roman"/>
          <w:szCs w:val="28"/>
        </w:rPr>
        <w:t xml:space="preserve"> Федерального закона </w:t>
      </w:r>
      <w:r w:rsidR="001B6139">
        <w:rPr>
          <w:rFonts w:cs="Times New Roman"/>
          <w:szCs w:val="28"/>
        </w:rPr>
        <w:t>№</w:t>
      </w:r>
      <w:r w:rsidR="00D5733A" w:rsidRPr="00485925">
        <w:rPr>
          <w:rFonts w:cs="Times New Roman"/>
          <w:szCs w:val="28"/>
        </w:rPr>
        <w:t xml:space="preserve"> 38-ФЗ от 13.03.2006 </w:t>
      </w:r>
      <w:r w:rsidR="005472EF">
        <w:rPr>
          <w:rFonts w:cs="Times New Roman"/>
          <w:szCs w:val="28"/>
        </w:rPr>
        <w:t xml:space="preserve">           </w:t>
      </w:r>
      <w:r w:rsidR="001B6139">
        <w:rPr>
          <w:rFonts w:cs="Times New Roman"/>
          <w:szCs w:val="28"/>
        </w:rPr>
        <w:t>«</w:t>
      </w:r>
      <w:r w:rsidR="00D5733A" w:rsidRPr="00485925">
        <w:rPr>
          <w:rFonts w:cs="Times New Roman"/>
          <w:szCs w:val="28"/>
        </w:rPr>
        <w:t>О рекламе</w:t>
      </w:r>
      <w:r w:rsidR="001B6139">
        <w:rPr>
          <w:rFonts w:cs="Times New Roman"/>
          <w:szCs w:val="28"/>
        </w:rPr>
        <w:t>»</w:t>
      </w:r>
      <w:r w:rsidR="00D5733A" w:rsidRPr="00485925">
        <w:rPr>
          <w:rFonts w:cs="Times New Roman"/>
          <w:szCs w:val="28"/>
        </w:rPr>
        <w:t xml:space="preserve"> (далее </w:t>
      </w:r>
      <w:r w:rsidR="005472EF">
        <w:rPr>
          <w:rFonts w:cs="Times New Roman"/>
          <w:szCs w:val="28"/>
        </w:rPr>
        <w:t>—</w:t>
      </w:r>
      <w:r w:rsidR="00D5733A" w:rsidRPr="00485925">
        <w:rPr>
          <w:rFonts w:cs="Times New Roman"/>
          <w:szCs w:val="28"/>
        </w:rPr>
        <w:t xml:space="preserve"> Закон о рекламе) по факт</w:t>
      </w:r>
      <w:r>
        <w:rPr>
          <w:rFonts w:cs="Times New Roman"/>
          <w:szCs w:val="28"/>
        </w:rPr>
        <w:t xml:space="preserve">у размещения </w:t>
      </w:r>
      <w:r w:rsidR="005472EF">
        <w:rPr>
          <w:rFonts w:cs="Times New Roman"/>
          <w:szCs w:val="28"/>
        </w:rPr>
        <w:t xml:space="preserve">                                   </w:t>
      </w:r>
      <w:r>
        <w:rPr>
          <w:rFonts w:cs="Times New Roman"/>
          <w:szCs w:val="28"/>
        </w:rPr>
        <w:t>и распространения рекламы, размещенной на платежных документах по оплате коммунальных услуг, оказываемых собственникам жилых помещений многоквартирного дома по адресу: Челябинская обл., г. Чебаркуль, ул. Ленина, д. 15,</w:t>
      </w:r>
    </w:p>
    <w:p w14:paraId="36F7740B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отсутствие лиц, участвующих в деле, надлежащим образом извещенных о дате, времени и месте рассмотрения дела,</w:t>
      </w:r>
    </w:p>
    <w:p w14:paraId="36F7740C" w14:textId="77777777" w:rsidR="00D5733A" w:rsidRPr="00485925" w:rsidRDefault="00D5733A" w:rsidP="004859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36F7740D" w14:textId="77777777" w:rsidR="00D5733A" w:rsidRPr="00485925" w:rsidRDefault="00157403" w:rsidP="004859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установила:</w:t>
      </w:r>
    </w:p>
    <w:p w14:paraId="36F7740E" w14:textId="77777777" w:rsidR="00B13467" w:rsidRDefault="00B1346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36F7740F" w14:textId="77777777" w:rsidR="00B13467" w:rsidRDefault="00157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Челябинское УФАС России поступило заявление физического лица, поступившее из Главного управления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Г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по факту размещения </w:t>
      </w:r>
      <w:r w:rsidR="005472EF">
        <w:rPr>
          <w:rFonts w:cs="Times New Roman"/>
          <w:szCs w:val="28"/>
        </w:rPr>
        <w:t xml:space="preserve">                               </w:t>
      </w:r>
      <w:r>
        <w:rPr>
          <w:rFonts w:cs="Times New Roman"/>
          <w:szCs w:val="28"/>
        </w:rPr>
        <w:t xml:space="preserve">и распространения рекламы, размещенной на платежных документах по оплате коммунальных услуг, оказываемых собственниками жилых помещений многоквартирного дома по адресу: Челябинская обл., </w:t>
      </w:r>
      <w:r w:rsidR="005472EF">
        <w:rPr>
          <w:rFonts w:cs="Times New Roman"/>
          <w:szCs w:val="28"/>
        </w:rPr>
        <w:t xml:space="preserve">                           </w:t>
      </w:r>
      <w:r>
        <w:rPr>
          <w:rFonts w:cs="Times New Roman"/>
          <w:szCs w:val="28"/>
        </w:rPr>
        <w:t>г. Чебаркуль, ул. Ленина, д. 15.</w:t>
      </w:r>
    </w:p>
    <w:p w14:paraId="36F77410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Совместно с заявлением Заявителем представлены копии платежных документов 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по оплате коммунальных услуг за декабрь 2017 и за январь 2018 г. с рекламой товаров и услуг.</w:t>
      </w:r>
    </w:p>
    <w:p w14:paraId="36F77411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представило письменные пояснения, согласно которым Общество является юридическим лицом и строит свою деятельность на основании устава и действующего законодательства Российской Федерации, является коммерческой организацией.</w:t>
      </w:r>
    </w:p>
    <w:p w14:paraId="36F77412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действует на основании агентских договоров, заключенных с рядом управляющих и ресурсоснабжающих организаций, и согласно </w:t>
      </w:r>
      <w:hyperlink r:id="rId49" w:history="1">
        <w:r w:rsidR="009F7E8C" w:rsidRPr="009F7E8C">
          <w:rPr>
            <w:rFonts w:cs="Times New Roman"/>
            <w:szCs w:val="28"/>
          </w:rPr>
          <w:t>п</w:t>
        </w:r>
        <w:r w:rsidR="00706B11">
          <w:rPr>
            <w:rFonts w:cs="Times New Roman"/>
            <w:szCs w:val="28"/>
          </w:rPr>
          <w:t>ункту</w:t>
        </w:r>
        <w:r w:rsidR="009F7E8C" w:rsidRPr="009F7E8C">
          <w:rPr>
            <w:rFonts w:cs="Times New Roman"/>
            <w:szCs w:val="28"/>
          </w:rPr>
          <w:t xml:space="preserve"> 1 ст</w:t>
        </w:r>
        <w:r w:rsidR="00706B11">
          <w:rPr>
            <w:rFonts w:cs="Times New Roman"/>
            <w:szCs w:val="28"/>
          </w:rPr>
          <w:t>атьи</w:t>
        </w:r>
        <w:r w:rsidR="009F7E8C" w:rsidRPr="009F7E8C">
          <w:rPr>
            <w:rFonts w:cs="Times New Roman"/>
            <w:szCs w:val="28"/>
          </w:rPr>
          <w:t xml:space="preserve"> 1005</w:t>
        </w:r>
      </w:hyperlink>
      <w:r w:rsidR="00D5733A" w:rsidRPr="00485925">
        <w:rPr>
          <w:rFonts w:cs="Times New Roman"/>
          <w:szCs w:val="28"/>
        </w:rPr>
        <w:t xml:space="preserve"> ГК РФ совершает по поручению принципалов юридические </w:t>
      </w:r>
      <w:r w:rsidR="00706B11">
        <w:rPr>
          <w:rFonts w:cs="Times New Roman"/>
          <w:szCs w:val="28"/>
        </w:rPr>
        <w:t xml:space="preserve">                </w:t>
      </w:r>
      <w:r w:rsidR="00D5733A" w:rsidRPr="00485925">
        <w:rPr>
          <w:rFonts w:cs="Times New Roman"/>
          <w:szCs w:val="28"/>
        </w:rPr>
        <w:t xml:space="preserve">и иные действия, следовательно, имеет статус платежного агента. В </w:t>
      </w:r>
      <w:r>
        <w:rPr>
          <w:rFonts w:cs="Times New Roman"/>
          <w:szCs w:val="28"/>
        </w:rPr>
        <w:t>настоящее время начисляет плату за жилищно-коммунальные услуги населению, собирает денежные средства, доставляет платежные документы населению для оплаты и собранные средства перечисляет принципалам.</w:t>
      </w:r>
    </w:p>
    <w:p w14:paraId="36F77413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</w:t>
      </w:r>
      <w:hyperlink r:id="rId50" w:history="1">
        <w:r w:rsidR="009F7E8C" w:rsidRPr="009F7E8C">
          <w:rPr>
            <w:rFonts w:cs="Times New Roman"/>
            <w:szCs w:val="28"/>
          </w:rPr>
          <w:t>п</w:t>
        </w:r>
        <w:r w:rsidR="00706B11">
          <w:rPr>
            <w:rFonts w:cs="Times New Roman"/>
            <w:szCs w:val="28"/>
          </w:rPr>
          <w:t xml:space="preserve">одпункту 3 </w:t>
        </w:r>
        <w:r w:rsidR="009F7E8C" w:rsidRPr="009F7E8C">
          <w:rPr>
            <w:rFonts w:cs="Times New Roman"/>
            <w:szCs w:val="28"/>
          </w:rPr>
          <w:t>п</w:t>
        </w:r>
        <w:r w:rsidR="00706B11">
          <w:rPr>
            <w:rFonts w:cs="Times New Roman"/>
            <w:szCs w:val="28"/>
          </w:rPr>
          <w:t xml:space="preserve">ункта </w:t>
        </w:r>
        <w:r w:rsidR="009F7E8C" w:rsidRPr="009F7E8C">
          <w:rPr>
            <w:rFonts w:cs="Times New Roman"/>
            <w:szCs w:val="28"/>
          </w:rPr>
          <w:t>3 ст</w:t>
        </w:r>
        <w:r w:rsidR="00706B11">
          <w:rPr>
            <w:rFonts w:cs="Times New Roman"/>
            <w:szCs w:val="28"/>
          </w:rPr>
          <w:t>атьи</w:t>
        </w:r>
        <w:r w:rsidR="009F7E8C" w:rsidRPr="009F7E8C">
          <w:rPr>
            <w:rFonts w:cs="Times New Roman"/>
            <w:szCs w:val="28"/>
          </w:rPr>
          <w:t xml:space="preserve"> 44</w:t>
        </w:r>
      </w:hyperlink>
      <w:r w:rsidR="00D5733A" w:rsidRPr="00485925">
        <w:rPr>
          <w:rFonts w:cs="Times New Roman"/>
          <w:szCs w:val="28"/>
        </w:rPr>
        <w:t xml:space="preserve"> Жилищного кодекса РФ принятие решения о размещении рекламы необходимо в случае использования для этих целей общего имущества дома.</w:t>
      </w:r>
    </w:p>
    <w:p w14:paraId="36F77414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считает, что платежный документ по оплате коммунальных услуг не является общим имуществом дома, вследствие чего решение собственников на размещение не требуется.</w:t>
      </w:r>
    </w:p>
    <w:p w14:paraId="36F77415" w14:textId="77777777" w:rsidR="009F7E8C" w:rsidRDefault="0030607B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hyperlink r:id="rId51" w:history="1">
        <w:r w:rsidR="009F7E8C" w:rsidRPr="009F7E8C">
          <w:rPr>
            <w:rFonts w:cs="Times New Roman"/>
            <w:szCs w:val="28"/>
          </w:rPr>
          <w:t>Пункт 69</w:t>
        </w:r>
      </w:hyperlink>
      <w:r w:rsidR="00D5733A" w:rsidRPr="00485925">
        <w:rPr>
          <w:rFonts w:cs="Times New Roman"/>
          <w:szCs w:val="28"/>
        </w:rPr>
        <w:t xml:space="preserve"> Постановления Правительства от 06.05.2011 года определяет требования к размещению обязательной информации и не содержит прямого запрета на размещение рекламы.</w:t>
      </w:r>
    </w:p>
    <w:p w14:paraId="36F77416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виду чего 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осуществляло размещение рекламного характера на основании договора с ИП, основным видом деятельности которой, согласно выписке ОГРН, является рекламная деятельность.</w:t>
      </w:r>
    </w:p>
    <w:p w14:paraId="36F77417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связи с введением в действие </w:t>
      </w:r>
      <w:hyperlink r:id="rId52" w:history="1">
        <w:r w:rsidR="009F7E8C" w:rsidRPr="009F7E8C">
          <w:rPr>
            <w:rFonts w:cs="Times New Roman"/>
            <w:szCs w:val="28"/>
          </w:rPr>
          <w:t>части 10.3 статьи 5</w:t>
        </w:r>
      </w:hyperlink>
      <w:r w:rsidR="00D5733A" w:rsidRPr="00485925">
        <w:rPr>
          <w:rFonts w:cs="Times New Roman"/>
          <w:szCs w:val="28"/>
        </w:rPr>
        <w:t xml:space="preserve"> Федерального закона от 13.03.2006 г. </w:t>
      </w:r>
      <w:r w:rsidR="001B6139">
        <w:rPr>
          <w:rFonts w:cs="Times New Roman"/>
          <w:szCs w:val="28"/>
        </w:rPr>
        <w:t>«</w:t>
      </w:r>
      <w:r w:rsidR="00D5733A" w:rsidRPr="00485925">
        <w:rPr>
          <w:rFonts w:cs="Times New Roman"/>
          <w:szCs w:val="28"/>
        </w:rPr>
        <w:t>О рекламе</w:t>
      </w:r>
      <w:r w:rsidR="001B6139">
        <w:rPr>
          <w:rFonts w:cs="Times New Roman"/>
          <w:szCs w:val="28"/>
        </w:rPr>
        <w:t>»</w:t>
      </w:r>
      <w:r w:rsidR="00D5733A" w:rsidRPr="00485925">
        <w:rPr>
          <w:rFonts w:cs="Times New Roman"/>
          <w:szCs w:val="28"/>
        </w:rPr>
        <w:t>, предусматривающей недопущение размещения рекламы на платежных документах, кро</w:t>
      </w:r>
      <w:r>
        <w:rPr>
          <w:rFonts w:cs="Times New Roman"/>
          <w:szCs w:val="28"/>
        </w:rPr>
        <w:t xml:space="preserve">ме социальной рекламы и справочно-информационных сведений. </w:t>
      </w:r>
      <w:r w:rsidR="001B16E3">
        <w:rPr>
          <w:rFonts w:cs="Times New Roman"/>
          <w:szCs w:val="28"/>
        </w:rPr>
        <w:t>Д</w:t>
      </w:r>
      <w:r>
        <w:rPr>
          <w:rFonts w:cs="Times New Roman"/>
          <w:szCs w:val="28"/>
        </w:rPr>
        <w:t>оговор с ИП был расторгнут. С мая 2018 года информация рекламного характера на платежных документах не размещается.</w:t>
      </w:r>
    </w:p>
    <w:p w14:paraId="36F77418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дополнительно сообщает, что жалоб и обращений по поводу размещения рекламной информации в адрес Общества ни со стороны собственников помещений в многоквартирных домах, ни от ресурсоснабжающих и управляющих организаций не поступало.</w:t>
      </w:r>
    </w:p>
    <w:p w14:paraId="36F77419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представило копии платежных документов по оплате жилищно-коммунальных услуг за апрель и май 2018, на основе которых можно сделать вывод о прекращении распространения и размещения рекламы в мае 2018 года.</w:t>
      </w:r>
    </w:p>
    <w:p w14:paraId="36F7741A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материалы дела представлены копия договора с приложением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1 по размещению рекламы от 30 мая 2013 года, заключенного между 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="005472EF">
        <w:rPr>
          <w:rFonts w:cs="Times New Roman"/>
          <w:szCs w:val="28"/>
        </w:rPr>
        <w:t xml:space="preserve">                 </w:t>
      </w:r>
      <w:r>
        <w:rPr>
          <w:rFonts w:cs="Times New Roman"/>
          <w:szCs w:val="28"/>
        </w:rPr>
        <w:t xml:space="preserve">и ИП, копия письма, направленного ИП о расторжении договора возмездного оказания услуг от 30.05.2013 г. </w:t>
      </w:r>
      <w:r w:rsidR="001B6139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01-05/3. по размещению рекламы с 30 апреля 2018 г.</w:t>
      </w:r>
    </w:p>
    <w:p w14:paraId="36F7741B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Комиссия, рассмотрев материалы дела, приходит к следующим выводам.</w:t>
      </w:r>
    </w:p>
    <w:p w14:paraId="36F7741C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декабре 2017 года и январе 2018 года на платежных документов по оплате жилищно-коммунальных услуг, оказываемых собственникам жилых помещений многоквартирного дома по адресу: Челябинская обл., </w:t>
      </w:r>
      <w:r w:rsidR="00706B11">
        <w:rPr>
          <w:rFonts w:cs="Times New Roman"/>
          <w:szCs w:val="28"/>
        </w:rPr>
        <w:t xml:space="preserve">                             </w:t>
      </w:r>
      <w:r>
        <w:rPr>
          <w:rFonts w:cs="Times New Roman"/>
          <w:szCs w:val="28"/>
        </w:rPr>
        <w:t>г. Чебаркуль, ул. Ленина, д. 15, размещалась информация об услугах по поверке счетчиков, по спецпошиву, по уборке квартир, помещений, подъездов, по предоставлению ассортимента запчастей для иномарок, по покупке жилья, а также по изготовлению памятников, благоустройства захоронений и ритуальные услуги.</w:t>
      </w:r>
    </w:p>
    <w:p w14:paraId="36F7741D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материалы дела Заявителем представлены копии платежных документов по оплате жилищно-коммунальных услуг, на которых размещена следующая информация: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Точка бюро недвижимости. Материнский капитал. Используйте на покупку жилья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Запчасти для иномарок. Большой ассортимент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Поверка 500 р. счетчиков на дому без снятия и повреждения пломбы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Поверка счетчиков холодной и горячей воды на дому. Пенсионера поверка за 450 р.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Изготовление памятников. Благоустройство захоронений. Ритуальные услуги, принадлежности. Пенсионерам скидки! Ветеранам ВОВ изготовление и установка памятников бесплатно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и др., а также указаны телефонные номера и адреса хозяйствующих субъектов, оказывающих данные услуги.</w:t>
      </w:r>
    </w:p>
    <w:p w14:paraId="36F7741E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</w:t>
      </w:r>
      <w:hyperlink r:id="rId53" w:history="1">
        <w:r w:rsidR="009F7E8C" w:rsidRPr="009F7E8C">
          <w:rPr>
            <w:rFonts w:cs="Times New Roman"/>
            <w:szCs w:val="28"/>
          </w:rPr>
          <w:t>пунктом 1 статьи 3</w:t>
        </w:r>
      </w:hyperlink>
      <w:r w:rsidR="00D5733A" w:rsidRPr="00485925">
        <w:rPr>
          <w:rFonts w:cs="Times New Roman"/>
          <w:szCs w:val="28"/>
        </w:rPr>
        <w:t xml:space="preserve"> Федерального закона от 13.03.2006 </w:t>
      </w:r>
      <w:r w:rsidR="001B6139">
        <w:rPr>
          <w:rFonts w:cs="Times New Roman"/>
          <w:szCs w:val="28"/>
        </w:rPr>
        <w:t>№</w:t>
      </w:r>
      <w:r w:rsidR="00D5733A" w:rsidRPr="00485925">
        <w:rPr>
          <w:rFonts w:cs="Times New Roman"/>
          <w:szCs w:val="28"/>
        </w:rPr>
        <w:t xml:space="preserve"> 38-ФЗ </w:t>
      </w:r>
      <w:r w:rsidR="001B6139">
        <w:rPr>
          <w:rFonts w:cs="Times New Roman"/>
          <w:szCs w:val="28"/>
        </w:rPr>
        <w:t>«</w:t>
      </w:r>
      <w:r w:rsidR="00D5733A" w:rsidRPr="00485925">
        <w:rPr>
          <w:rFonts w:cs="Times New Roman"/>
          <w:szCs w:val="28"/>
        </w:rPr>
        <w:t>О рекламе</w:t>
      </w:r>
      <w:r w:rsidR="001B6139">
        <w:rPr>
          <w:rFonts w:cs="Times New Roman"/>
          <w:szCs w:val="28"/>
        </w:rPr>
        <w:t>»</w:t>
      </w:r>
      <w:r w:rsidR="00D5733A" w:rsidRPr="00485925">
        <w:rPr>
          <w:rFonts w:cs="Times New Roman"/>
          <w:szCs w:val="28"/>
        </w:rPr>
        <w:t xml:space="preserve"> (далее </w:t>
      </w:r>
      <w:r w:rsidR="00706B11">
        <w:rPr>
          <w:rFonts w:cs="Times New Roman"/>
          <w:szCs w:val="28"/>
        </w:rPr>
        <w:t>—</w:t>
      </w:r>
      <w:r w:rsidR="00D5733A" w:rsidRPr="00485925">
        <w:rPr>
          <w:rFonts w:cs="Times New Roman"/>
          <w:szCs w:val="28"/>
        </w:rPr>
        <w:t xml:space="preserve"> Закон о рекламе) реклама </w:t>
      </w:r>
      <w:r w:rsidR="005472EF">
        <w:rPr>
          <w:rFonts w:cs="Times New Roman"/>
          <w:szCs w:val="28"/>
        </w:rPr>
        <w:t>—</w:t>
      </w:r>
      <w:r w:rsidR="00D5733A" w:rsidRPr="00485925">
        <w:rPr>
          <w:rFonts w:cs="Times New Roman"/>
          <w:szCs w:val="28"/>
        </w:rPr>
        <w:t xml:space="preserve"> это информация, распространенная любым способом, в любой форме и с использованием любых сред</w:t>
      </w:r>
      <w:r>
        <w:rPr>
          <w:rFonts w:cs="Times New Roman"/>
          <w:szCs w:val="28"/>
        </w:rPr>
        <w:t>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рынке.</w:t>
      </w:r>
    </w:p>
    <w:p w14:paraId="36F7741F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Объект рекламирования </w:t>
      </w:r>
      <w:r w:rsidR="00706B11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товар, средства индивидуализации юридического лица и (или) товара, изготовитель или продавец товара, результаты интеллектуальной деятельности либо мероприятие (в том числе спортивное соревнование, концерт, конкурс, фестиваль, основанные на риске игры, пари), на привлечение внимания к которым направлена реклама;</w:t>
      </w:r>
    </w:p>
    <w:p w14:paraId="36F77420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Товар - продукт деятельности (в том числе работа, услуга), предназначенный для продажи, обмена или иного введения в оборот.</w:t>
      </w:r>
    </w:p>
    <w:p w14:paraId="36F77421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Информация, размещенная на платежных документах по оплате коммунальных услуг, в силу </w:t>
      </w:r>
      <w:hyperlink r:id="rId54" w:history="1">
        <w:r w:rsidR="009F7E8C" w:rsidRPr="009F7E8C">
          <w:rPr>
            <w:rFonts w:cs="Times New Roman"/>
            <w:szCs w:val="28"/>
          </w:rPr>
          <w:t>статьи 3</w:t>
        </w:r>
      </w:hyperlink>
      <w:r w:rsidR="00D5733A" w:rsidRPr="00485925">
        <w:rPr>
          <w:rFonts w:cs="Times New Roman"/>
          <w:szCs w:val="28"/>
        </w:rPr>
        <w:t xml:space="preserve"> Закона о рекламе является рекламой, поскольку, адресована неопределенному кругу лиц, направлена на привлечение внимания и фо</w:t>
      </w:r>
      <w:r>
        <w:rPr>
          <w:rFonts w:cs="Times New Roman"/>
          <w:szCs w:val="28"/>
        </w:rPr>
        <w:t>рмирование интереса со стороны потребителей к услугам, предоставляемым конкретными компаниями.</w:t>
      </w:r>
    </w:p>
    <w:p w14:paraId="36F77422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Согласно </w:t>
      </w:r>
      <w:hyperlink r:id="rId55" w:history="1">
        <w:r w:rsidR="009F7E8C" w:rsidRPr="009F7E8C">
          <w:rPr>
            <w:rFonts w:cs="Times New Roman"/>
            <w:szCs w:val="28"/>
          </w:rPr>
          <w:t>статье 3</w:t>
        </w:r>
      </w:hyperlink>
      <w:r w:rsidR="00D5733A" w:rsidRPr="00485925">
        <w:rPr>
          <w:rFonts w:cs="Times New Roman"/>
          <w:szCs w:val="28"/>
        </w:rPr>
        <w:t xml:space="preserve"> Закона о рекламе рекламодателем является изготовитель или продавец товара либо иное определившее объект рекламирования и (или) содержание рекламы лицо.</w:t>
      </w:r>
    </w:p>
    <w:p w14:paraId="36F77423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Рекламодателем указанной рекламы следует признать 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, наименование которого указано на платежных документах.</w:t>
      </w:r>
    </w:p>
    <w:p w14:paraId="36F77424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Исходя из понятия рекламодателя, изложенного в </w:t>
      </w:r>
      <w:hyperlink r:id="rId56" w:history="1">
        <w:r w:rsidR="009F7E8C" w:rsidRPr="009F7E8C">
          <w:rPr>
            <w:rFonts w:cs="Times New Roman"/>
            <w:szCs w:val="28"/>
          </w:rPr>
          <w:t>статье 3</w:t>
        </w:r>
      </w:hyperlink>
      <w:r w:rsidR="00D5733A" w:rsidRPr="00485925">
        <w:rPr>
          <w:rFonts w:cs="Times New Roman"/>
          <w:szCs w:val="28"/>
        </w:rPr>
        <w:t xml:space="preserve"> Закона </w:t>
      </w:r>
      <w:r w:rsidR="005472EF">
        <w:rPr>
          <w:rFonts w:cs="Times New Roman"/>
          <w:szCs w:val="28"/>
        </w:rPr>
        <w:t xml:space="preserve">                          </w:t>
      </w:r>
      <w:r w:rsidR="00D5733A" w:rsidRPr="00485925">
        <w:rPr>
          <w:rFonts w:cs="Times New Roman"/>
          <w:szCs w:val="28"/>
        </w:rPr>
        <w:t>о рекламе это, по сути, заказчик рекламы, т.е. то лицо, в чьих интересах осуществляется распространение и размещение рекламы. Соответственно таким лицом могут выступать изготовитель, продавец, фирма, оказывающая услуги, частное лицо и так далее.</w:t>
      </w:r>
    </w:p>
    <w:p w14:paraId="36F77425" w14:textId="77777777" w:rsidR="009F7E8C" w:rsidRDefault="00D5733A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 w:rsidRPr="00485925">
        <w:rPr>
          <w:rFonts w:cs="Times New Roman"/>
          <w:szCs w:val="28"/>
        </w:rPr>
        <w:t xml:space="preserve">В </w:t>
      </w:r>
      <w:r w:rsidR="00157403">
        <w:rPr>
          <w:rFonts w:cs="Times New Roman"/>
          <w:szCs w:val="28"/>
        </w:rPr>
        <w:t xml:space="preserve">соответствии с </w:t>
      </w:r>
      <w:hyperlink r:id="rId57" w:history="1">
        <w:r w:rsidR="009F7E8C" w:rsidRPr="009F7E8C">
          <w:rPr>
            <w:rFonts w:cs="Times New Roman"/>
            <w:szCs w:val="28"/>
          </w:rPr>
          <w:t>частью 11 статьи 5</w:t>
        </w:r>
      </w:hyperlink>
      <w:r w:rsidRPr="00485925">
        <w:rPr>
          <w:rFonts w:cs="Times New Roman"/>
          <w:szCs w:val="28"/>
        </w:rPr>
        <w:t xml:space="preserve"> Федерального закона </w:t>
      </w:r>
      <w:r w:rsidR="001B6139">
        <w:rPr>
          <w:rFonts w:cs="Times New Roman"/>
          <w:szCs w:val="28"/>
        </w:rPr>
        <w:t>«</w:t>
      </w:r>
      <w:r w:rsidRPr="00485925">
        <w:rPr>
          <w:rFonts w:cs="Times New Roman"/>
          <w:szCs w:val="28"/>
        </w:rPr>
        <w:t>О рекламе</w:t>
      </w:r>
      <w:r w:rsidR="001B6139">
        <w:rPr>
          <w:rFonts w:cs="Times New Roman"/>
          <w:szCs w:val="28"/>
        </w:rPr>
        <w:t>»</w:t>
      </w:r>
      <w:r w:rsidRPr="00485925">
        <w:rPr>
          <w:rFonts w:cs="Times New Roman"/>
          <w:szCs w:val="28"/>
        </w:rPr>
        <w:t xml:space="preserve"> при производстве, размещении и распро</w:t>
      </w:r>
      <w:r w:rsidR="00157403">
        <w:rPr>
          <w:rFonts w:cs="Times New Roman"/>
          <w:szCs w:val="28"/>
        </w:rPr>
        <w:t>странении рекламы должны соблюдаться требования законодательства Российской Федерации, в том числе требования гражданского законодательства.</w:t>
      </w:r>
    </w:p>
    <w:p w14:paraId="36F77426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</w:t>
      </w:r>
      <w:hyperlink r:id="rId58" w:history="1">
        <w:r w:rsidR="009F7E8C" w:rsidRPr="009F7E8C">
          <w:rPr>
            <w:rFonts w:cs="Times New Roman"/>
            <w:szCs w:val="28"/>
          </w:rPr>
          <w:t>п. 69</w:t>
        </w:r>
      </w:hyperlink>
      <w:r w:rsidR="00D5733A" w:rsidRPr="00485925">
        <w:rPr>
          <w:rFonts w:cs="Times New Roman"/>
          <w:szCs w:val="28"/>
        </w:rPr>
        <w:t xml:space="preserve"> Правил предоставления коммунальных услуг собственникам </w:t>
      </w:r>
      <w:r w:rsidR="005472EF">
        <w:rPr>
          <w:rFonts w:cs="Times New Roman"/>
          <w:szCs w:val="28"/>
        </w:rPr>
        <w:t xml:space="preserve">                    </w:t>
      </w:r>
      <w:r w:rsidR="00D5733A" w:rsidRPr="00485925">
        <w:rPr>
          <w:rFonts w:cs="Times New Roman"/>
          <w:szCs w:val="28"/>
        </w:rPr>
        <w:t xml:space="preserve">и пользователям помещений в многоквартирных домах и жилых домах, утвержденных Постановлением Правительства Российской Федерации от 06.05.2011 </w:t>
      </w:r>
      <w:r w:rsidR="001B6139">
        <w:rPr>
          <w:rFonts w:cs="Times New Roman"/>
          <w:szCs w:val="28"/>
        </w:rPr>
        <w:t>№</w:t>
      </w:r>
      <w:r w:rsidR="00D5733A" w:rsidRPr="00485925">
        <w:rPr>
          <w:rFonts w:cs="Times New Roman"/>
          <w:szCs w:val="28"/>
        </w:rPr>
        <w:t xml:space="preserve"> 3</w:t>
      </w:r>
      <w:r>
        <w:rPr>
          <w:rFonts w:cs="Times New Roman"/>
          <w:szCs w:val="28"/>
        </w:rPr>
        <w:t xml:space="preserve">54 (далее </w:t>
      </w:r>
      <w:r w:rsidR="00706B11">
        <w:rPr>
          <w:rFonts w:cs="Times New Roman"/>
          <w:szCs w:val="28"/>
        </w:rPr>
        <w:t>—</w:t>
      </w:r>
      <w:r>
        <w:rPr>
          <w:rFonts w:cs="Times New Roman"/>
          <w:szCs w:val="28"/>
        </w:rPr>
        <w:t xml:space="preserve"> Правила) определены требования к содержанию информации, которая указывается в платежном документе.</w:t>
      </w:r>
    </w:p>
    <w:p w14:paraId="36F77427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Указанный в </w:t>
      </w:r>
      <w:hyperlink r:id="rId59" w:history="1">
        <w:r w:rsidR="009F7E8C" w:rsidRPr="009F7E8C">
          <w:rPr>
            <w:rFonts w:cs="Times New Roman"/>
            <w:szCs w:val="28"/>
          </w:rPr>
          <w:t>п. 69</w:t>
        </w:r>
      </w:hyperlink>
      <w:r w:rsidR="00D5733A" w:rsidRPr="00485925">
        <w:rPr>
          <w:rFonts w:cs="Times New Roman"/>
          <w:szCs w:val="28"/>
        </w:rPr>
        <w:t xml:space="preserve"> Правил перечень сведений является исчерпывающим. Размещение на платежных документах по оплате коммунальных услуг рекламной информации </w:t>
      </w:r>
      <w:hyperlink r:id="rId60" w:history="1">
        <w:r w:rsidR="009F7E8C" w:rsidRPr="009F7E8C">
          <w:rPr>
            <w:rFonts w:cs="Times New Roman"/>
            <w:szCs w:val="28"/>
          </w:rPr>
          <w:t>Правила</w:t>
        </w:r>
      </w:hyperlink>
      <w:r w:rsidR="00D5733A" w:rsidRPr="00485925">
        <w:rPr>
          <w:rFonts w:cs="Times New Roman"/>
          <w:szCs w:val="28"/>
        </w:rPr>
        <w:t xml:space="preserve"> не предусматривают.</w:t>
      </w:r>
    </w:p>
    <w:p w14:paraId="36F77428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Таким образом, размещение и распространение рекламы на платежных документах по оплате коммунальных услуг за декабрь 2017 года и январь 2018 года, оказываемых собственникам жилых помещений многоквартирного дома по адресу: Челябинская обл., г. Чебаркуль, ул. Ленина, д. 15 не соответствует требованиям </w:t>
      </w:r>
      <w:hyperlink r:id="rId61" w:history="1">
        <w:r w:rsidR="009F7E8C" w:rsidRPr="009F7E8C">
          <w:rPr>
            <w:rFonts w:cs="Times New Roman"/>
            <w:szCs w:val="28"/>
          </w:rPr>
          <w:t>части 11 статьи 5</w:t>
        </w:r>
      </w:hyperlink>
      <w:r w:rsidR="00D5733A" w:rsidRPr="00485925">
        <w:rPr>
          <w:rFonts w:cs="Times New Roman"/>
          <w:szCs w:val="28"/>
        </w:rPr>
        <w:t xml:space="preserve"> Федерального закона </w:t>
      </w:r>
      <w:r w:rsidR="001B6139">
        <w:rPr>
          <w:rFonts w:cs="Times New Roman"/>
          <w:szCs w:val="28"/>
        </w:rPr>
        <w:t>«</w:t>
      </w:r>
      <w:r w:rsidR="00D5733A" w:rsidRPr="00485925">
        <w:rPr>
          <w:rFonts w:cs="Times New Roman"/>
          <w:szCs w:val="28"/>
        </w:rPr>
        <w:t>О рекламе</w:t>
      </w:r>
      <w:r w:rsidR="001B6139">
        <w:rPr>
          <w:rFonts w:cs="Times New Roman"/>
          <w:szCs w:val="28"/>
        </w:rPr>
        <w:t>»</w:t>
      </w:r>
      <w:r w:rsidR="00D5733A" w:rsidRPr="00485925">
        <w:rPr>
          <w:rFonts w:cs="Times New Roman"/>
          <w:szCs w:val="28"/>
        </w:rPr>
        <w:t xml:space="preserve">, поскольку размещение на платежных документах по оплате коммунальных услуг рекламной информации положениями </w:t>
      </w:r>
      <w:hyperlink r:id="rId62" w:history="1">
        <w:r w:rsidR="009F7E8C" w:rsidRPr="009F7E8C">
          <w:rPr>
            <w:rFonts w:cs="Times New Roman"/>
            <w:szCs w:val="28"/>
          </w:rPr>
          <w:t>Правил</w:t>
        </w:r>
      </w:hyperlink>
      <w:r w:rsidR="00D5733A" w:rsidRPr="00485925">
        <w:rPr>
          <w:rFonts w:cs="Times New Roman"/>
          <w:szCs w:val="28"/>
        </w:rPr>
        <w:t xml:space="preserve"> не предусматриваются.</w:t>
      </w:r>
    </w:p>
    <w:p w14:paraId="36F77429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Рекламораспространителем является 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, поскольку обеспечивает доставку платежных документов Потребителям многоквартирного дома по адресу: Челябинская обл., г. Чебаркуль, ул. Ленина, д. 15.</w:t>
      </w:r>
    </w:p>
    <w:p w14:paraId="36F7742A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Поскольку к материалам дела приобщены письменные доказательства окончания распространения и размещения рекламы на платежных документах с мая 2018 года, что подтверждается копией платежных документов по оплате жилищно-коммунальных услуг за май 2018 года и копией о расторжении договора по размещению рекламы, Комиссия считает возможным не выдать предписание о прекращении нарушения законодательства Российской Федерации о рекламе.</w:t>
      </w:r>
    </w:p>
    <w:p w14:paraId="36F7742B" w14:textId="77777777" w:rsidR="006930EC" w:rsidRDefault="00157403" w:rsidP="006930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Руководствуясь </w:t>
      </w:r>
      <w:hyperlink r:id="rId63" w:history="1">
        <w:r w:rsidR="009F7E8C" w:rsidRPr="009F7E8C">
          <w:rPr>
            <w:rFonts w:cs="Times New Roman"/>
            <w:szCs w:val="28"/>
          </w:rPr>
          <w:t>частью 2 пункта 1</w:t>
        </w:r>
      </w:hyperlink>
      <w:r w:rsidR="00D5733A" w:rsidRPr="00485925">
        <w:rPr>
          <w:rFonts w:cs="Times New Roman"/>
          <w:szCs w:val="28"/>
        </w:rPr>
        <w:t xml:space="preserve"> </w:t>
      </w:r>
      <w:hyperlink r:id="rId64" w:history="1">
        <w:r w:rsidR="006930EC" w:rsidRPr="006930EC">
          <w:rPr>
            <w:rFonts w:cs="Times New Roman"/>
            <w:szCs w:val="28"/>
          </w:rPr>
          <w:t>статьи 33</w:t>
        </w:r>
      </w:hyperlink>
      <w:r w:rsidR="00D5733A" w:rsidRPr="00485925">
        <w:rPr>
          <w:rFonts w:cs="Times New Roman"/>
          <w:szCs w:val="28"/>
        </w:rPr>
        <w:t xml:space="preserve">, </w:t>
      </w:r>
      <w:hyperlink r:id="rId65" w:history="1">
        <w:r w:rsidR="006930EC" w:rsidRPr="006930EC">
          <w:rPr>
            <w:rFonts w:cs="Times New Roman"/>
            <w:szCs w:val="28"/>
          </w:rPr>
          <w:t>частью 1 статьи 36</w:t>
        </w:r>
      </w:hyperlink>
      <w:r w:rsidR="00D5733A" w:rsidRPr="00485925">
        <w:rPr>
          <w:rFonts w:cs="Times New Roman"/>
          <w:szCs w:val="28"/>
        </w:rPr>
        <w:t xml:space="preserve"> Федерального закона </w:t>
      </w:r>
      <w:r w:rsidR="001B6139">
        <w:rPr>
          <w:rFonts w:cs="Times New Roman"/>
          <w:szCs w:val="28"/>
        </w:rPr>
        <w:t>«</w:t>
      </w:r>
      <w:r w:rsidR="00D5733A" w:rsidRPr="00485925">
        <w:rPr>
          <w:rFonts w:cs="Times New Roman"/>
          <w:szCs w:val="28"/>
        </w:rPr>
        <w:t>О рекламе</w:t>
      </w:r>
      <w:r w:rsidR="001B6139">
        <w:rPr>
          <w:rFonts w:cs="Times New Roman"/>
          <w:szCs w:val="28"/>
        </w:rPr>
        <w:t>»</w:t>
      </w:r>
      <w:r w:rsidR="00D5733A" w:rsidRPr="00485925">
        <w:rPr>
          <w:rFonts w:cs="Times New Roman"/>
          <w:szCs w:val="28"/>
        </w:rPr>
        <w:t xml:space="preserve"> и в соответствии с </w:t>
      </w:r>
      <w:hyperlink r:id="rId66" w:history="1">
        <w:r w:rsidR="009F7E8C" w:rsidRPr="009F7E8C">
          <w:rPr>
            <w:rFonts w:cs="Times New Roman"/>
            <w:szCs w:val="28"/>
          </w:rPr>
          <w:t>пунктами 37</w:t>
        </w:r>
      </w:hyperlink>
      <w:r w:rsidR="00D5733A" w:rsidRPr="00485925">
        <w:rPr>
          <w:rFonts w:cs="Times New Roman"/>
          <w:szCs w:val="28"/>
        </w:rPr>
        <w:t xml:space="preserve"> </w:t>
      </w:r>
      <w:r w:rsidR="00706B11">
        <w:rPr>
          <w:rFonts w:cs="Times New Roman"/>
          <w:szCs w:val="28"/>
        </w:rPr>
        <w:t>—</w:t>
      </w:r>
      <w:r w:rsidR="00D5733A" w:rsidRPr="00485925">
        <w:rPr>
          <w:rFonts w:cs="Times New Roman"/>
          <w:szCs w:val="28"/>
        </w:rPr>
        <w:t xml:space="preserve"> </w:t>
      </w:r>
      <w:hyperlink r:id="rId67" w:history="1">
        <w:r w:rsidR="009F7E8C" w:rsidRPr="009F7E8C">
          <w:rPr>
            <w:rFonts w:cs="Times New Roman"/>
            <w:szCs w:val="28"/>
          </w:rPr>
          <w:t>42</w:t>
        </w:r>
      </w:hyperlink>
      <w:r w:rsidR="00D5733A" w:rsidRPr="00485925">
        <w:rPr>
          <w:rFonts w:cs="Times New Roman"/>
          <w:szCs w:val="28"/>
        </w:rPr>
        <w:t xml:space="preserve"> Правил рассмотрения антимонопольным органом дел, возбужденных по признакам нарушения законодательства Российской Федерации о рекламе, Комиссия</w:t>
      </w:r>
    </w:p>
    <w:p w14:paraId="36F7742C" w14:textId="77777777" w:rsidR="00D5733A" w:rsidRPr="00485925" w:rsidRDefault="00D5733A" w:rsidP="004859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36F7742D" w14:textId="77777777" w:rsidR="00D5733A" w:rsidRPr="00485925" w:rsidRDefault="00157403" w:rsidP="0048592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решила:</w:t>
      </w:r>
    </w:p>
    <w:p w14:paraId="36F7742E" w14:textId="77777777" w:rsidR="00B13467" w:rsidRDefault="00B1346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14:paraId="36F7742F" w14:textId="77777777" w:rsidR="00B13467" w:rsidRDefault="001574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Признать ненадлежащей рекламу 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, размещенную на платежных документах по оплате жилищно-коммунальных услуг, </w:t>
      </w:r>
      <w:r>
        <w:rPr>
          <w:rFonts w:cs="Times New Roman"/>
          <w:szCs w:val="28"/>
        </w:rPr>
        <w:lastRenderedPageBreak/>
        <w:t xml:space="preserve">оказываемых собственникам жилых помещений многоквартирного дома по адресу: Челябинская обл., г. Чебаркуль, ул. Ленина, д. 15, поскольку при ее размещении и распространении нарушены требования </w:t>
      </w:r>
      <w:hyperlink r:id="rId68" w:history="1">
        <w:r w:rsidR="009F7E8C" w:rsidRPr="009F7E8C">
          <w:rPr>
            <w:rFonts w:cs="Times New Roman"/>
            <w:szCs w:val="28"/>
          </w:rPr>
          <w:t>части 11 статьи 5</w:t>
        </w:r>
      </w:hyperlink>
      <w:r w:rsidR="00D5733A" w:rsidRPr="00485925">
        <w:rPr>
          <w:rFonts w:cs="Times New Roman"/>
          <w:szCs w:val="28"/>
        </w:rPr>
        <w:t xml:space="preserve"> Федерального закона </w:t>
      </w:r>
      <w:r w:rsidR="001B6139">
        <w:rPr>
          <w:rFonts w:cs="Times New Roman"/>
          <w:szCs w:val="28"/>
        </w:rPr>
        <w:t>«</w:t>
      </w:r>
      <w:r w:rsidR="00D5733A" w:rsidRPr="00485925">
        <w:rPr>
          <w:rFonts w:cs="Times New Roman"/>
          <w:szCs w:val="28"/>
        </w:rPr>
        <w:t>О рекламе</w:t>
      </w:r>
      <w:r w:rsidR="001B6139">
        <w:rPr>
          <w:rFonts w:cs="Times New Roman"/>
          <w:szCs w:val="28"/>
        </w:rPr>
        <w:t>»</w:t>
      </w:r>
      <w:r w:rsidR="00D5733A" w:rsidRPr="00485925">
        <w:rPr>
          <w:rFonts w:cs="Times New Roman"/>
          <w:szCs w:val="28"/>
        </w:rPr>
        <w:t>.</w:t>
      </w:r>
    </w:p>
    <w:p w14:paraId="36F77430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Не выдавать ООО </w:t>
      </w:r>
      <w:r w:rsidR="001B6139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Р</w:t>
      </w:r>
      <w:r w:rsidR="001B61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предписание о прекращении нарушения законодательства Российской Федерации о рекламе.</w:t>
      </w:r>
    </w:p>
    <w:p w14:paraId="36F77431" w14:textId="77777777" w:rsidR="009F7E8C" w:rsidRDefault="00157403" w:rsidP="009F7E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Решение может быть обжаловано в Арбитражный суд в порядке, предусмотренном </w:t>
      </w:r>
      <w:hyperlink r:id="rId69" w:history="1">
        <w:r w:rsidR="009F7E8C" w:rsidRPr="009F7E8C">
          <w:rPr>
            <w:rFonts w:cs="Times New Roman"/>
            <w:szCs w:val="28"/>
          </w:rPr>
          <w:t>статьей 198</w:t>
        </w:r>
      </w:hyperlink>
      <w:r w:rsidR="00D5733A" w:rsidRPr="00485925">
        <w:rPr>
          <w:rFonts w:cs="Times New Roman"/>
          <w:szCs w:val="28"/>
        </w:rPr>
        <w:t xml:space="preserve"> Арбитражного процессуального кодекса Российской Федерации.</w:t>
      </w:r>
    </w:p>
    <w:p w14:paraId="36F77432" w14:textId="77777777" w:rsidR="00E90595" w:rsidRDefault="00E90595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p w14:paraId="36F77433" w14:textId="77777777" w:rsidR="000C5E82" w:rsidRDefault="000C5E82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4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5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6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7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8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9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A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B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C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D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E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3F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40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41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42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43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44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45" w14:textId="77777777" w:rsidR="001F1AEA" w:rsidRDefault="001F1AEA" w:rsidP="000C5E8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Cs w:val="28"/>
        </w:rPr>
      </w:pPr>
    </w:p>
    <w:p w14:paraId="36F77446" w14:textId="77777777" w:rsidR="001F1AEA" w:rsidRDefault="001F1AEA" w:rsidP="001F1AEA">
      <w:pPr>
        <w:spacing w:after="1" w:line="280" w:lineRule="atLeast"/>
        <w:jc w:val="both"/>
      </w:pPr>
      <w:r>
        <w:t>Содержание:</w:t>
      </w:r>
    </w:p>
    <w:p w14:paraId="36F77447" w14:textId="77777777" w:rsidR="001F1AEA" w:rsidRDefault="001F1AEA" w:rsidP="001F1AEA">
      <w:pPr>
        <w:spacing w:after="1" w:line="280" w:lineRule="atLeast"/>
        <w:jc w:val="both"/>
      </w:pPr>
    </w:p>
    <w:p w14:paraId="36F77448" w14:textId="77777777" w:rsidR="001F1AEA" w:rsidRPr="007633CF" w:rsidRDefault="001F1AEA" w:rsidP="001F1AEA">
      <w:pPr>
        <w:spacing w:after="0" w:line="240" w:lineRule="auto"/>
        <w:jc w:val="both"/>
        <w:rPr>
          <w:rFonts w:cs="Times New Roman"/>
          <w:szCs w:val="28"/>
        </w:rPr>
      </w:pPr>
      <w:r w:rsidRPr="007633CF">
        <w:t xml:space="preserve">1. </w:t>
      </w:r>
      <w:r w:rsidRPr="007633CF">
        <w:rPr>
          <w:rFonts w:cs="Times New Roman"/>
          <w:szCs w:val="28"/>
        </w:rPr>
        <w:t>Законодательство, регулирующее отношения по размещению</w:t>
      </w:r>
    </w:p>
    <w:p w14:paraId="36F77449" w14:textId="77777777" w:rsidR="001F1AEA" w:rsidRPr="007633CF" w:rsidRDefault="001F1AEA" w:rsidP="001F1AEA">
      <w:pPr>
        <w:spacing w:after="0" w:line="240" w:lineRule="auto"/>
        <w:jc w:val="both"/>
        <w:rPr>
          <w:rFonts w:cs="Times New Roman"/>
          <w:szCs w:val="28"/>
        </w:rPr>
      </w:pPr>
      <w:r w:rsidRPr="007633CF">
        <w:rPr>
          <w:rFonts w:cs="Times New Roman"/>
          <w:szCs w:val="28"/>
        </w:rPr>
        <w:t>рекламы в многоквартирных домах</w:t>
      </w:r>
      <w:r>
        <w:rPr>
          <w:rFonts w:cs="Times New Roman"/>
          <w:szCs w:val="28"/>
        </w:rPr>
        <w:t>……….</w:t>
      </w:r>
      <w:r w:rsidRPr="007633CF">
        <w:t>………………………………..2 стр.</w:t>
      </w:r>
    </w:p>
    <w:p w14:paraId="36F7744A" w14:textId="77777777" w:rsidR="001F1AEA" w:rsidRDefault="001F1AEA" w:rsidP="001F1AEA">
      <w:pPr>
        <w:spacing w:after="1" w:line="280" w:lineRule="atLeast"/>
        <w:jc w:val="both"/>
      </w:pPr>
    </w:p>
    <w:p w14:paraId="36F7744B" w14:textId="77777777" w:rsidR="001F1AEA" w:rsidRPr="001F1AEA" w:rsidRDefault="001F1AEA" w:rsidP="001F1AEA">
      <w:pPr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8"/>
        </w:rPr>
      </w:pPr>
      <w:r w:rsidRPr="001F1AEA">
        <w:rPr>
          <w:rFonts w:cs="Times New Roman"/>
          <w:szCs w:val="28"/>
        </w:rPr>
        <w:t>2. Особенности жилищного законодательства в контексте размещения рекламы в многоквартирных домах</w:t>
      </w:r>
      <w:r>
        <w:rPr>
          <w:rFonts w:cs="Times New Roman"/>
          <w:szCs w:val="28"/>
        </w:rPr>
        <w:t>……………………………………</w:t>
      </w:r>
      <w:r w:rsidR="008320E1">
        <w:rPr>
          <w:rFonts w:cs="Times New Roman"/>
          <w:szCs w:val="28"/>
        </w:rPr>
        <w:t>..</w:t>
      </w:r>
      <w:r>
        <w:rPr>
          <w:rFonts w:cs="Times New Roman"/>
          <w:szCs w:val="28"/>
        </w:rPr>
        <w:t>…4 стр.</w:t>
      </w:r>
    </w:p>
    <w:p w14:paraId="36F7744C" w14:textId="77777777" w:rsidR="001F1AEA" w:rsidRDefault="001F1AEA" w:rsidP="001F1AEA">
      <w:pPr>
        <w:spacing w:after="1" w:line="280" w:lineRule="atLeast"/>
        <w:jc w:val="both"/>
      </w:pPr>
    </w:p>
    <w:p w14:paraId="36F7744D" w14:textId="77777777" w:rsidR="008D5DA7" w:rsidRPr="008320E1" w:rsidRDefault="008D5DA7" w:rsidP="008D5DA7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8"/>
        </w:rPr>
      </w:pPr>
      <w:r w:rsidRPr="008320E1">
        <w:rPr>
          <w:rFonts w:cs="Times New Roman"/>
          <w:bCs/>
          <w:szCs w:val="28"/>
        </w:rPr>
        <w:t>3. Краткий анализ правоприменительной практики</w:t>
      </w:r>
      <w:r w:rsidR="008320E1">
        <w:rPr>
          <w:rFonts w:cs="Times New Roman"/>
          <w:bCs/>
          <w:szCs w:val="28"/>
        </w:rPr>
        <w:t>………....……………7 стр.</w:t>
      </w:r>
    </w:p>
    <w:p w14:paraId="36F7744E" w14:textId="77777777" w:rsidR="001F1AEA" w:rsidRDefault="001F1AEA" w:rsidP="001F1AEA">
      <w:pPr>
        <w:spacing w:after="1" w:line="280" w:lineRule="atLeast"/>
        <w:jc w:val="both"/>
      </w:pPr>
    </w:p>
    <w:p w14:paraId="36F7744F" w14:textId="77777777" w:rsidR="001F1AEA" w:rsidRPr="008D0507" w:rsidRDefault="008320E1" w:rsidP="001F1A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8"/>
        </w:rPr>
      </w:pPr>
      <w:r>
        <w:t>4</w:t>
      </w:r>
      <w:r w:rsidR="001F1AEA">
        <w:t xml:space="preserve">. </w:t>
      </w:r>
      <w:r w:rsidR="001F1AEA">
        <w:rPr>
          <w:rFonts w:cs="Times New Roman"/>
          <w:bCs/>
          <w:szCs w:val="28"/>
        </w:rPr>
        <w:t>П</w:t>
      </w:r>
      <w:r w:rsidR="001F1AEA" w:rsidRPr="007633CF">
        <w:rPr>
          <w:rFonts w:cs="Times New Roman"/>
          <w:bCs/>
          <w:szCs w:val="28"/>
        </w:rPr>
        <w:t>риказ</w:t>
      </w:r>
      <w:r w:rsidR="001F1AEA">
        <w:rPr>
          <w:rFonts w:cs="Times New Roman"/>
          <w:bCs/>
          <w:szCs w:val="28"/>
        </w:rPr>
        <w:t xml:space="preserve"> от 28 января 2019 г. №</w:t>
      </w:r>
      <w:r w:rsidR="001F1AEA" w:rsidRPr="007633CF">
        <w:rPr>
          <w:rFonts w:cs="Times New Roman"/>
          <w:bCs/>
          <w:szCs w:val="28"/>
        </w:rPr>
        <w:t xml:space="preserve"> 44/пр</w:t>
      </w:r>
      <w:r w:rsidR="001F1AEA">
        <w:rPr>
          <w:rFonts w:cs="Times New Roman"/>
          <w:bCs/>
          <w:szCs w:val="28"/>
        </w:rPr>
        <w:t xml:space="preserve"> «О</w:t>
      </w:r>
      <w:r w:rsidR="001F1AEA" w:rsidRPr="007633CF">
        <w:rPr>
          <w:rFonts w:cs="Times New Roman"/>
          <w:bCs/>
          <w:szCs w:val="28"/>
        </w:rPr>
        <w:t>б утверждении требований</w:t>
      </w:r>
      <w:r w:rsidR="001F1AEA">
        <w:rPr>
          <w:rFonts w:cs="Times New Roman"/>
          <w:bCs/>
          <w:szCs w:val="28"/>
        </w:rPr>
        <w:t xml:space="preserve"> </w:t>
      </w:r>
      <w:r w:rsidR="001F1AEA" w:rsidRPr="007633CF">
        <w:rPr>
          <w:rFonts w:cs="Times New Roman"/>
          <w:bCs/>
          <w:szCs w:val="28"/>
        </w:rPr>
        <w:t>к оформлению протоколов общих собраний собственников</w:t>
      </w:r>
      <w:r w:rsidR="001F1AEA">
        <w:rPr>
          <w:rFonts w:cs="Times New Roman"/>
          <w:bCs/>
          <w:szCs w:val="28"/>
        </w:rPr>
        <w:t xml:space="preserve"> помещений в </w:t>
      </w:r>
      <w:r w:rsidR="001F1AEA" w:rsidRPr="007633CF">
        <w:rPr>
          <w:rFonts w:cs="Times New Roman"/>
          <w:bCs/>
          <w:szCs w:val="28"/>
        </w:rPr>
        <w:t>многоквартирных домах и порядка направления</w:t>
      </w:r>
      <w:r w:rsidR="001F1AEA">
        <w:rPr>
          <w:rFonts w:cs="Times New Roman"/>
          <w:bCs/>
          <w:szCs w:val="28"/>
        </w:rPr>
        <w:t xml:space="preserve"> </w:t>
      </w:r>
      <w:r w:rsidR="001F1AEA" w:rsidRPr="007633CF">
        <w:rPr>
          <w:rFonts w:cs="Times New Roman"/>
          <w:bCs/>
          <w:szCs w:val="28"/>
        </w:rPr>
        <w:t>подлинников решений и протоколов общих собраний</w:t>
      </w:r>
      <w:r w:rsidR="001F1AEA">
        <w:rPr>
          <w:rFonts w:cs="Times New Roman"/>
          <w:bCs/>
          <w:szCs w:val="28"/>
        </w:rPr>
        <w:t xml:space="preserve"> </w:t>
      </w:r>
      <w:r w:rsidR="001F1AEA" w:rsidRPr="007633CF">
        <w:rPr>
          <w:rFonts w:cs="Times New Roman"/>
          <w:bCs/>
          <w:szCs w:val="28"/>
        </w:rPr>
        <w:t>собственников помещений в многоквартирных домах</w:t>
      </w:r>
      <w:r w:rsidR="001F1AEA">
        <w:rPr>
          <w:rFonts w:cs="Times New Roman"/>
          <w:bCs/>
          <w:szCs w:val="28"/>
        </w:rPr>
        <w:t xml:space="preserve"> </w:t>
      </w:r>
      <w:r w:rsidR="001F1AEA" w:rsidRPr="007633CF">
        <w:rPr>
          <w:rFonts w:cs="Times New Roman"/>
          <w:bCs/>
          <w:szCs w:val="28"/>
        </w:rPr>
        <w:t>в уполномоченные органы исполнительной власти</w:t>
      </w:r>
      <w:r w:rsidR="001F1AEA">
        <w:rPr>
          <w:rFonts w:cs="Times New Roman"/>
          <w:bCs/>
          <w:szCs w:val="28"/>
        </w:rPr>
        <w:t xml:space="preserve"> </w:t>
      </w:r>
      <w:r w:rsidR="001F1AEA" w:rsidRPr="007633CF">
        <w:rPr>
          <w:rFonts w:cs="Times New Roman"/>
          <w:bCs/>
          <w:szCs w:val="28"/>
        </w:rPr>
        <w:t>субъектов российской федерации, осуществляющие</w:t>
      </w:r>
      <w:r w:rsidR="001F1AEA">
        <w:rPr>
          <w:rFonts w:cs="Times New Roman"/>
          <w:bCs/>
          <w:szCs w:val="28"/>
        </w:rPr>
        <w:t xml:space="preserve"> </w:t>
      </w:r>
      <w:r w:rsidR="001F1AEA" w:rsidRPr="007633CF">
        <w:rPr>
          <w:rFonts w:cs="Times New Roman"/>
          <w:bCs/>
          <w:szCs w:val="28"/>
        </w:rPr>
        <w:t>государственный жилищный надзор</w:t>
      </w:r>
      <w:r w:rsidR="001F1AEA">
        <w:rPr>
          <w:rFonts w:cs="Times New Roman"/>
          <w:bCs/>
          <w:szCs w:val="28"/>
        </w:rPr>
        <w:t>»</w:t>
      </w:r>
      <w:r>
        <w:rPr>
          <w:rFonts w:cs="Times New Roman"/>
          <w:szCs w:val="28"/>
        </w:rPr>
        <w:t>………………………………………………………………………8</w:t>
      </w:r>
      <w:r w:rsidR="001F1AEA">
        <w:rPr>
          <w:rFonts w:cs="Times New Roman"/>
          <w:szCs w:val="28"/>
        </w:rPr>
        <w:t xml:space="preserve"> стр.</w:t>
      </w:r>
    </w:p>
    <w:p w14:paraId="36F77450" w14:textId="77777777" w:rsidR="001F1AEA" w:rsidRDefault="001F1AEA" w:rsidP="001F1AEA">
      <w:pPr>
        <w:spacing w:after="1" w:line="280" w:lineRule="atLeast"/>
        <w:jc w:val="both"/>
      </w:pPr>
    </w:p>
    <w:p w14:paraId="36F77451" w14:textId="77777777" w:rsidR="001F1AEA" w:rsidRPr="00FC1E24" w:rsidRDefault="008320E1" w:rsidP="001F1AE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5</w:t>
      </w:r>
      <w:r w:rsidR="001F1AEA">
        <w:rPr>
          <w:rFonts w:cs="Times New Roman"/>
          <w:szCs w:val="28"/>
        </w:rPr>
        <w:t xml:space="preserve">. </w:t>
      </w:r>
      <w:r w:rsidR="001F1AEA" w:rsidRPr="00FC1E24">
        <w:rPr>
          <w:rFonts w:cs="Times New Roman"/>
          <w:bCs/>
          <w:szCs w:val="28"/>
        </w:rPr>
        <w:t>Решение Челябинского УФА</w:t>
      </w:r>
      <w:r w:rsidR="001F1AEA">
        <w:rPr>
          <w:rFonts w:cs="Times New Roman"/>
          <w:bCs/>
          <w:szCs w:val="28"/>
        </w:rPr>
        <w:t>С России от 19.07.2018 по делу №</w:t>
      </w:r>
      <w:r w:rsidR="001F1AEA" w:rsidRPr="00FC1E24">
        <w:rPr>
          <w:rFonts w:cs="Times New Roman"/>
          <w:bCs/>
          <w:szCs w:val="28"/>
        </w:rPr>
        <w:t xml:space="preserve"> 41-08/2018</w:t>
      </w:r>
      <w:r w:rsidR="001F1AEA">
        <w:rPr>
          <w:rFonts w:cs="Times New Roman"/>
          <w:szCs w:val="28"/>
        </w:rPr>
        <w:t>…………………………………………………………………</w:t>
      </w:r>
      <w:r>
        <w:rPr>
          <w:rFonts w:cs="Times New Roman"/>
          <w:szCs w:val="28"/>
        </w:rPr>
        <w:t>……18</w:t>
      </w:r>
      <w:r w:rsidR="001F1AEA">
        <w:rPr>
          <w:rFonts w:cs="Times New Roman"/>
          <w:szCs w:val="28"/>
        </w:rPr>
        <w:t xml:space="preserve"> стр.</w:t>
      </w:r>
    </w:p>
    <w:p w14:paraId="36F77452" w14:textId="77777777" w:rsidR="001F1AEA" w:rsidRDefault="001F1AEA" w:rsidP="001F1AEA">
      <w:pPr>
        <w:spacing w:after="1" w:line="280" w:lineRule="atLeast"/>
        <w:jc w:val="both"/>
      </w:pPr>
    </w:p>
    <w:p w14:paraId="36F77453" w14:textId="77777777" w:rsidR="001F1AEA" w:rsidRDefault="001F1AEA" w:rsidP="001F1AEA">
      <w:pPr>
        <w:spacing w:after="1" w:line="280" w:lineRule="atLeast"/>
        <w:jc w:val="both"/>
      </w:pPr>
    </w:p>
    <w:p w14:paraId="36F77454" w14:textId="77777777" w:rsidR="00F820C1" w:rsidRDefault="00F820C1" w:rsidP="00B21D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8"/>
        </w:rPr>
      </w:pPr>
    </w:p>
    <w:sectPr w:rsidR="00F820C1" w:rsidSect="00F21839">
      <w:headerReference w:type="default" r:id="rId70"/>
      <w:pgSz w:w="11905" w:h="16838"/>
      <w:pgMar w:top="1134" w:right="851" w:bottom="1134" w:left="1701" w:header="28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02A99" w14:textId="77777777" w:rsidR="0030607B" w:rsidRDefault="0030607B" w:rsidP="00922651">
      <w:pPr>
        <w:spacing w:after="0" w:line="240" w:lineRule="auto"/>
      </w:pPr>
      <w:r>
        <w:separator/>
      </w:r>
    </w:p>
  </w:endnote>
  <w:endnote w:type="continuationSeparator" w:id="0">
    <w:p w14:paraId="22AD8C43" w14:textId="77777777" w:rsidR="0030607B" w:rsidRDefault="0030607B" w:rsidP="00922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487F0" w14:textId="77777777" w:rsidR="0030607B" w:rsidRDefault="0030607B" w:rsidP="00922651">
      <w:pPr>
        <w:spacing w:after="0" w:line="240" w:lineRule="auto"/>
      </w:pPr>
      <w:r>
        <w:separator/>
      </w:r>
    </w:p>
  </w:footnote>
  <w:footnote w:type="continuationSeparator" w:id="0">
    <w:p w14:paraId="2D249651" w14:textId="77777777" w:rsidR="0030607B" w:rsidRDefault="0030607B" w:rsidP="00922651">
      <w:pPr>
        <w:spacing w:after="0" w:line="240" w:lineRule="auto"/>
      </w:pPr>
      <w:r>
        <w:continuationSeparator/>
      </w:r>
    </w:p>
  </w:footnote>
  <w:footnote w:id="1">
    <w:p w14:paraId="36F7745B" w14:textId="77777777" w:rsidR="008D5DA7" w:rsidRPr="009F7E8C" w:rsidRDefault="008D5DA7" w:rsidP="009F7E8C">
      <w:pPr>
        <w:pStyle w:val="af1"/>
        <w:jc w:val="both"/>
        <w:rPr>
          <w:sz w:val="24"/>
          <w:szCs w:val="24"/>
        </w:rPr>
      </w:pPr>
      <w:r w:rsidRPr="009F7E8C">
        <w:rPr>
          <w:rStyle w:val="af3"/>
          <w:sz w:val="24"/>
          <w:szCs w:val="24"/>
        </w:rPr>
        <w:footnoteRef/>
      </w:r>
      <w:r w:rsidRPr="009F7E8C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9F7E8C">
        <w:rPr>
          <w:rFonts w:cs="Times New Roman"/>
          <w:sz w:val="24"/>
          <w:szCs w:val="24"/>
        </w:rPr>
        <w:t xml:space="preserve">о применению указанного положения см. </w:t>
      </w:r>
      <w:r>
        <w:rPr>
          <w:rFonts w:cs="Times New Roman"/>
          <w:sz w:val="24"/>
          <w:szCs w:val="24"/>
        </w:rPr>
        <w:t>р</w:t>
      </w:r>
      <w:r w:rsidRPr="009F7E8C">
        <w:rPr>
          <w:rFonts w:cs="Times New Roman"/>
          <w:bCs/>
          <w:sz w:val="24"/>
          <w:szCs w:val="24"/>
        </w:rPr>
        <w:t>ешение Челябинского УФАС России от 19.07.2018 по делу № 41-08/2018</w:t>
      </w:r>
      <w:r>
        <w:rPr>
          <w:rFonts w:cs="Times New Roman"/>
          <w:bCs/>
          <w:sz w:val="24"/>
          <w:szCs w:val="24"/>
        </w:rPr>
        <w:t>, размещенное на странице 1</w:t>
      </w:r>
      <w:r w:rsidR="001B16E3">
        <w:rPr>
          <w:rFonts w:cs="Times New Roman"/>
          <w:bCs/>
          <w:sz w:val="24"/>
          <w:szCs w:val="24"/>
        </w:rPr>
        <w:t>8</w:t>
      </w:r>
      <w:r>
        <w:rPr>
          <w:rFonts w:cs="Times New Roman"/>
          <w:bCs/>
          <w:sz w:val="24"/>
          <w:szCs w:val="24"/>
        </w:rPr>
        <w:t xml:space="preserve"> данных материалов.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270059"/>
      <w:docPartObj>
        <w:docPartGallery w:val="Page Numbers (Top of Page)"/>
        <w:docPartUnique/>
      </w:docPartObj>
    </w:sdtPr>
    <w:sdtEndPr/>
    <w:sdtContent>
      <w:p w14:paraId="36F77459" w14:textId="77777777" w:rsidR="008D5DA7" w:rsidRDefault="00891677">
        <w:pPr>
          <w:pStyle w:val="a3"/>
          <w:jc w:val="center"/>
        </w:pPr>
        <w:r>
          <w:fldChar w:fldCharType="begin"/>
        </w:r>
        <w:r w:rsidR="005C0128">
          <w:instrText>PAGE   \* MERGEFORMAT</w:instrText>
        </w:r>
        <w:r>
          <w:fldChar w:fldCharType="separate"/>
        </w:r>
        <w:r w:rsidR="002A7C3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6F7745A" w14:textId="77777777" w:rsidR="008D5DA7" w:rsidRDefault="008D5D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3F525ED2"/>
    <w:multiLevelType w:val="hybridMultilevel"/>
    <w:tmpl w:val="7F54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63"/>
    <w:rsid w:val="00043B4B"/>
    <w:rsid w:val="00047CB7"/>
    <w:rsid w:val="00047E2D"/>
    <w:rsid w:val="00052E44"/>
    <w:rsid w:val="00054439"/>
    <w:rsid w:val="000636EF"/>
    <w:rsid w:val="00096B96"/>
    <w:rsid w:val="000C049B"/>
    <w:rsid w:val="000C5E82"/>
    <w:rsid w:val="000D7CA3"/>
    <w:rsid w:val="00102B68"/>
    <w:rsid w:val="00130C24"/>
    <w:rsid w:val="0014133D"/>
    <w:rsid w:val="001512A6"/>
    <w:rsid w:val="00157403"/>
    <w:rsid w:val="001721C0"/>
    <w:rsid w:val="00172FE9"/>
    <w:rsid w:val="0017763B"/>
    <w:rsid w:val="00182560"/>
    <w:rsid w:val="001917DE"/>
    <w:rsid w:val="001B16E3"/>
    <w:rsid w:val="001B6139"/>
    <w:rsid w:val="001F1AEA"/>
    <w:rsid w:val="002101C3"/>
    <w:rsid w:val="00250D58"/>
    <w:rsid w:val="00255EE1"/>
    <w:rsid w:val="00267789"/>
    <w:rsid w:val="00287A0A"/>
    <w:rsid w:val="0029378D"/>
    <w:rsid w:val="002A2A5F"/>
    <w:rsid w:val="002A7C36"/>
    <w:rsid w:val="002D42E5"/>
    <w:rsid w:val="003004B9"/>
    <w:rsid w:val="003043D6"/>
    <w:rsid w:val="0030607B"/>
    <w:rsid w:val="00340255"/>
    <w:rsid w:val="00346AF3"/>
    <w:rsid w:val="00387094"/>
    <w:rsid w:val="00395A9B"/>
    <w:rsid w:val="003A1BCC"/>
    <w:rsid w:val="003C03F3"/>
    <w:rsid w:val="003D4699"/>
    <w:rsid w:val="003D7380"/>
    <w:rsid w:val="00400A63"/>
    <w:rsid w:val="00412512"/>
    <w:rsid w:val="0041467E"/>
    <w:rsid w:val="004276E3"/>
    <w:rsid w:val="00455D10"/>
    <w:rsid w:val="00460B98"/>
    <w:rsid w:val="00474636"/>
    <w:rsid w:val="00480D6A"/>
    <w:rsid w:val="00485925"/>
    <w:rsid w:val="00496630"/>
    <w:rsid w:val="004B612E"/>
    <w:rsid w:val="004B787F"/>
    <w:rsid w:val="004C23BF"/>
    <w:rsid w:val="004C54B9"/>
    <w:rsid w:val="004C5AD0"/>
    <w:rsid w:val="005079A4"/>
    <w:rsid w:val="005337F6"/>
    <w:rsid w:val="005472EF"/>
    <w:rsid w:val="00550446"/>
    <w:rsid w:val="00550E21"/>
    <w:rsid w:val="005A5753"/>
    <w:rsid w:val="005C0128"/>
    <w:rsid w:val="006220A7"/>
    <w:rsid w:val="0064402B"/>
    <w:rsid w:val="006908A9"/>
    <w:rsid w:val="006930EC"/>
    <w:rsid w:val="006A64EE"/>
    <w:rsid w:val="006C4B74"/>
    <w:rsid w:val="006C5B47"/>
    <w:rsid w:val="006E479D"/>
    <w:rsid w:val="006E7E94"/>
    <w:rsid w:val="006F0645"/>
    <w:rsid w:val="00706B11"/>
    <w:rsid w:val="00707974"/>
    <w:rsid w:val="00755E9D"/>
    <w:rsid w:val="00761E23"/>
    <w:rsid w:val="007633CF"/>
    <w:rsid w:val="00770D37"/>
    <w:rsid w:val="00772402"/>
    <w:rsid w:val="0079764E"/>
    <w:rsid w:val="007A0657"/>
    <w:rsid w:val="007C5D57"/>
    <w:rsid w:val="007D310C"/>
    <w:rsid w:val="007F17A6"/>
    <w:rsid w:val="007F54B6"/>
    <w:rsid w:val="00800F58"/>
    <w:rsid w:val="008320E1"/>
    <w:rsid w:val="00856D8A"/>
    <w:rsid w:val="00864D19"/>
    <w:rsid w:val="008660C9"/>
    <w:rsid w:val="008707E0"/>
    <w:rsid w:val="00874198"/>
    <w:rsid w:val="00884498"/>
    <w:rsid w:val="00891677"/>
    <w:rsid w:val="008A6124"/>
    <w:rsid w:val="008D0507"/>
    <w:rsid w:val="008D5DA7"/>
    <w:rsid w:val="008E01A5"/>
    <w:rsid w:val="00905FF3"/>
    <w:rsid w:val="00920F40"/>
    <w:rsid w:val="00922651"/>
    <w:rsid w:val="00925C4E"/>
    <w:rsid w:val="00930380"/>
    <w:rsid w:val="00975DAE"/>
    <w:rsid w:val="00983B55"/>
    <w:rsid w:val="009B150F"/>
    <w:rsid w:val="009B475C"/>
    <w:rsid w:val="009C001E"/>
    <w:rsid w:val="009C0F96"/>
    <w:rsid w:val="009C39D3"/>
    <w:rsid w:val="009D3453"/>
    <w:rsid w:val="009E123D"/>
    <w:rsid w:val="009F26E7"/>
    <w:rsid w:val="009F4491"/>
    <w:rsid w:val="009F7E8C"/>
    <w:rsid w:val="00A03F3B"/>
    <w:rsid w:val="00A10C62"/>
    <w:rsid w:val="00A11F85"/>
    <w:rsid w:val="00A547E8"/>
    <w:rsid w:val="00A54C25"/>
    <w:rsid w:val="00A64EE3"/>
    <w:rsid w:val="00A70A20"/>
    <w:rsid w:val="00A95E8F"/>
    <w:rsid w:val="00AB754F"/>
    <w:rsid w:val="00AD3358"/>
    <w:rsid w:val="00AD7E9E"/>
    <w:rsid w:val="00AE1F38"/>
    <w:rsid w:val="00B13467"/>
    <w:rsid w:val="00B216B8"/>
    <w:rsid w:val="00B21DD3"/>
    <w:rsid w:val="00B74168"/>
    <w:rsid w:val="00B76E9C"/>
    <w:rsid w:val="00B90E0A"/>
    <w:rsid w:val="00BB2AD1"/>
    <w:rsid w:val="00BD0035"/>
    <w:rsid w:val="00BE0138"/>
    <w:rsid w:val="00BE0274"/>
    <w:rsid w:val="00BF2DD3"/>
    <w:rsid w:val="00C146A4"/>
    <w:rsid w:val="00C34471"/>
    <w:rsid w:val="00C36840"/>
    <w:rsid w:val="00C40A19"/>
    <w:rsid w:val="00C55784"/>
    <w:rsid w:val="00C666D3"/>
    <w:rsid w:val="00C756E0"/>
    <w:rsid w:val="00C7662E"/>
    <w:rsid w:val="00C82098"/>
    <w:rsid w:val="00C86300"/>
    <w:rsid w:val="00C95588"/>
    <w:rsid w:val="00CB1985"/>
    <w:rsid w:val="00CD28F3"/>
    <w:rsid w:val="00CD316E"/>
    <w:rsid w:val="00D01055"/>
    <w:rsid w:val="00D04F34"/>
    <w:rsid w:val="00D34061"/>
    <w:rsid w:val="00D43C4B"/>
    <w:rsid w:val="00D52D8C"/>
    <w:rsid w:val="00D5733A"/>
    <w:rsid w:val="00D646CC"/>
    <w:rsid w:val="00D64740"/>
    <w:rsid w:val="00D73268"/>
    <w:rsid w:val="00D75CAE"/>
    <w:rsid w:val="00D763CC"/>
    <w:rsid w:val="00D85DFC"/>
    <w:rsid w:val="00DA1EB5"/>
    <w:rsid w:val="00DA34A4"/>
    <w:rsid w:val="00DA621F"/>
    <w:rsid w:val="00DB3982"/>
    <w:rsid w:val="00DD55CC"/>
    <w:rsid w:val="00DD56A7"/>
    <w:rsid w:val="00DE662F"/>
    <w:rsid w:val="00DE742B"/>
    <w:rsid w:val="00E04A6F"/>
    <w:rsid w:val="00E35D21"/>
    <w:rsid w:val="00E46FB1"/>
    <w:rsid w:val="00E90595"/>
    <w:rsid w:val="00EA1248"/>
    <w:rsid w:val="00EE02E8"/>
    <w:rsid w:val="00EE71D0"/>
    <w:rsid w:val="00EF0D17"/>
    <w:rsid w:val="00F15B82"/>
    <w:rsid w:val="00F21839"/>
    <w:rsid w:val="00F409AA"/>
    <w:rsid w:val="00F43DE1"/>
    <w:rsid w:val="00F52B29"/>
    <w:rsid w:val="00F555F8"/>
    <w:rsid w:val="00F820C1"/>
    <w:rsid w:val="00FC1E24"/>
    <w:rsid w:val="00FE025D"/>
    <w:rsid w:val="00FE399D"/>
    <w:rsid w:val="00FF32AC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7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9">
    <w:name w:val="heading 9"/>
    <w:basedOn w:val="a"/>
    <w:next w:val="a"/>
    <w:link w:val="90"/>
    <w:qFormat/>
    <w:rsid w:val="00F21839"/>
    <w:pPr>
      <w:keepNext/>
      <w:spacing w:after="0" w:line="240" w:lineRule="auto"/>
      <w:jc w:val="center"/>
      <w:outlineLvl w:val="8"/>
    </w:pPr>
    <w:rPr>
      <w:rFonts w:ascii="Bookman Old Style" w:eastAsia="Times New Roman" w:hAnsi="Bookman Old Style" w:cs="Times New Roman"/>
      <w:b/>
      <w:sz w:val="7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651"/>
  </w:style>
  <w:style w:type="paragraph" w:styleId="a5">
    <w:name w:val="footer"/>
    <w:basedOn w:val="a"/>
    <w:link w:val="a6"/>
    <w:uiPriority w:val="99"/>
    <w:unhideWhenUsed/>
    <w:rsid w:val="0092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651"/>
  </w:style>
  <w:style w:type="paragraph" w:customStyle="1" w:styleId="western">
    <w:name w:val="western"/>
    <w:basedOn w:val="a"/>
    <w:rsid w:val="00874198"/>
    <w:pPr>
      <w:spacing w:before="100" w:beforeAutospacing="1"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1839"/>
    <w:rPr>
      <w:rFonts w:ascii="Bookman Old Style" w:eastAsia="Times New Roman" w:hAnsi="Bookman Old Style" w:cs="Times New Roman"/>
      <w:b/>
      <w:sz w:val="78"/>
      <w:szCs w:val="20"/>
    </w:rPr>
  </w:style>
  <w:style w:type="paragraph" w:customStyle="1" w:styleId="iacaai1">
    <w:name w:val="iacaai1"/>
    <w:basedOn w:val="a"/>
    <w:rsid w:val="00F21839"/>
    <w:pPr>
      <w:spacing w:after="0" w:line="200" w:lineRule="atLeast"/>
      <w:jc w:val="center"/>
    </w:pPr>
    <w:rPr>
      <w:rFonts w:eastAsia="Times New Roman" w:cs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3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7380"/>
    <w:pPr>
      <w:ind w:left="720"/>
      <w:contextualSpacing/>
    </w:pPr>
  </w:style>
  <w:style w:type="paragraph" w:customStyle="1" w:styleId="ConsPlusNormal">
    <w:name w:val="ConsPlusNormal"/>
    <w:rsid w:val="00E90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9C39D3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9C39D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C39D3"/>
    <w:rPr>
      <w:i/>
      <w:iCs/>
    </w:rPr>
  </w:style>
  <w:style w:type="paragraph" w:customStyle="1" w:styleId="ad">
    <w:name w:val="Прижатый влево"/>
    <w:basedOn w:val="a"/>
    <w:next w:val="a"/>
    <w:uiPriority w:val="99"/>
    <w:rsid w:val="009C3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1E2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e">
    <w:name w:val="Цветовое выделение"/>
    <w:uiPriority w:val="99"/>
    <w:rsid w:val="004C23BF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4C23B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772402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0D7CA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D7CA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D7C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9">
    <w:name w:val="heading 9"/>
    <w:basedOn w:val="a"/>
    <w:next w:val="a"/>
    <w:link w:val="90"/>
    <w:qFormat/>
    <w:rsid w:val="00F21839"/>
    <w:pPr>
      <w:keepNext/>
      <w:spacing w:after="0" w:line="240" w:lineRule="auto"/>
      <w:jc w:val="center"/>
      <w:outlineLvl w:val="8"/>
    </w:pPr>
    <w:rPr>
      <w:rFonts w:ascii="Bookman Old Style" w:eastAsia="Times New Roman" w:hAnsi="Bookman Old Style" w:cs="Times New Roman"/>
      <w:b/>
      <w:sz w:val="7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651"/>
  </w:style>
  <w:style w:type="paragraph" w:styleId="a5">
    <w:name w:val="footer"/>
    <w:basedOn w:val="a"/>
    <w:link w:val="a6"/>
    <w:uiPriority w:val="99"/>
    <w:unhideWhenUsed/>
    <w:rsid w:val="00922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2651"/>
  </w:style>
  <w:style w:type="paragraph" w:customStyle="1" w:styleId="western">
    <w:name w:val="western"/>
    <w:basedOn w:val="a"/>
    <w:rsid w:val="00874198"/>
    <w:pPr>
      <w:spacing w:before="100" w:beforeAutospacing="1"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21839"/>
    <w:rPr>
      <w:rFonts w:ascii="Bookman Old Style" w:eastAsia="Times New Roman" w:hAnsi="Bookman Old Style" w:cs="Times New Roman"/>
      <w:b/>
      <w:sz w:val="78"/>
      <w:szCs w:val="20"/>
    </w:rPr>
  </w:style>
  <w:style w:type="paragraph" w:customStyle="1" w:styleId="iacaai1">
    <w:name w:val="iacaai1"/>
    <w:basedOn w:val="a"/>
    <w:rsid w:val="00F21839"/>
    <w:pPr>
      <w:spacing w:after="0" w:line="200" w:lineRule="atLeast"/>
      <w:jc w:val="center"/>
    </w:pPr>
    <w:rPr>
      <w:rFonts w:eastAsia="Times New Roman" w:cs="Times New Roman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73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D7380"/>
    <w:pPr>
      <w:ind w:left="720"/>
      <w:contextualSpacing/>
    </w:pPr>
  </w:style>
  <w:style w:type="paragraph" w:customStyle="1" w:styleId="ConsPlusNormal">
    <w:name w:val="ConsPlusNormal"/>
    <w:rsid w:val="00E90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rsid w:val="009C39D3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9C39D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9C39D3"/>
    <w:rPr>
      <w:i/>
      <w:iCs/>
    </w:rPr>
  </w:style>
  <w:style w:type="paragraph" w:customStyle="1" w:styleId="ad">
    <w:name w:val="Прижатый влево"/>
    <w:basedOn w:val="a"/>
    <w:next w:val="a"/>
    <w:uiPriority w:val="99"/>
    <w:rsid w:val="009C39D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1E23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ae">
    <w:name w:val="Цветовое выделение"/>
    <w:uiPriority w:val="99"/>
    <w:rsid w:val="004C23BF"/>
    <w:rPr>
      <w:b/>
      <w:bCs/>
      <w:color w:val="26282F"/>
    </w:rPr>
  </w:style>
  <w:style w:type="paragraph" w:customStyle="1" w:styleId="af">
    <w:name w:val="Заголовок статьи"/>
    <w:basedOn w:val="a"/>
    <w:next w:val="a"/>
    <w:uiPriority w:val="99"/>
    <w:rsid w:val="004C23B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772402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0D7CA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D7CA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D7C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927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40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412720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6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838553">
                                      <w:marLeft w:val="0"/>
                                      <w:marRight w:val="0"/>
                                      <w:marTop w:val="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1922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5F4E2340F6AC38E553D50BDDBBE4DAA099433776A29369EF6CBEE4B80CE7A0251938D089F2034EDF332533F95E7D8F31768B2647EEFE30CdFpBI" TargetMode="External"/><Relationship Id="rId18" Type="http://schemas.openxmlformats.org/officeDocument/2006/relationships/hyperlink" Target="consultantplus://offline/ref=C089E64728292EC4E75B416B3FF38C680CE2C8E25C4CC0AE1C64E0EFC31CCCF32848AB24CA026E8FD8D4580BF5398F61F035C14127fBc1G" TargetMode="External"/><Relationship Id="rId26" Type="http://schemas.openxmlformats.org/officeDocument/2006/relationships/hyperlink" Target="consultantplus://offline/ref=67BA9E02FBAE6D8168865293CD5AED6B33F6C177A8938A15EAA4DC4FA92D295039256F6EA94E6C1846B5D6A6C6D7D0B54304AB3681lAU5G" TargetMode="External"/><Relationship Id="rId39" Type="http://schemas.openxmlformats.org/officeDocument/2006/relationships/hyperlink" Target="consultantplus://offline/ref=02D080AE4FEE16D3640E00F8ED9DA4911D61258C43FBD20408C54CDBBC7F31B1C147EE0FE6B910C21E309A88F19AE8C14AE42406EB4A2077W0XEG" TargetMode="External"/><Relationship Id="rId21" Type="http://schemas.openxmlformats.org/officeDocument/2006/relationships/hyperlink" Target="consultantplus://offline/ref=D6A3C126675A51B9621E6096BEC875C30476BD5E33BC6E7140CBDFFE8C6683DC55F7BD8ED7CD4A4D4886464559F3705AC40463E8EA550584lA3AG" TargetMode="External"/><Relationship Id="rId34" Type="http://schemas.openxmlformats.org/officeDocument/2006/relationships/hyperlink" Target="consultantplus://offline/ref=02D080AE4FEE16D3640E00F8ED9DA4911D61258C43FBD20408C54CDBBC7F31B1C147EE0FE6B813C714309A88F19AE8C14AE42406EB4A2077W0XEG" TargetMode="External"/><Relationship Id="rId42" Type="http://schemas.openxmlformats.org/officeDocument/2006/relationships/hyperlink" Target="consultantplus://offline/ref=02D080AE4FEE16D3640E00F8ED9DA4911D61258C43FBD20408C54CDBBC7F31B1C147EE0FE6B811C51F309A88F19AE8C14AE42406EB4A2077W0XEG" TargetMode="External"/><Relationship Id="rId47" Type="http://schemas.openxmlformats.org/officeDocument/2006/relationships/hyperlink" Target="consultantplus://offline/ref=02D080AE4FEE16D3640E00F8ED9DA4911C68248E44FFD20408C54CDBBC7F31B1D347B603E7BB0DC31325CCD9B4WCX6G" TargetMode="External"/><Relationship Id="rId50" Type="http://schemas.openxmlformats.org/officeDocument/2006/relationships/hyperlink" Target="consultantplus://offline/ref=02E570A6E2862B5F0CD05E5A588EE49550E468FA6F1C4AE5D797297441C416A985D7C397CFB85296937A38E301F06E95806FB6C6AEH6G" TargetMode="External"/><Relationship Id="rId55" Type="http://schemas.openxmlformats.org/officeDocument/2006/relationships/hyperlink" Target="consultantplus://offline/ref=02E570A6E2862B5F0CD05E5A588EE49551E468FD611E4AE5D797297441C416A985D7C393C6B306C5D22461B345BB63909E73B6C3F104A55EA9H2G" TargetMode="External"/><Relationship Id="rId63" Type="http://schemas.openxmlformats.org/officeDocument/2006/relationships/hyperlink" Target="consultantplus://offline/ref=02E570A6E2862B5F0CD05E5A588EE49551E468FD611E4AE5D797297441C416A985D7C393C6B302C6D52461B345BB63909E73B6C3F104A55EA9H2G" TargetMode="External"/><Relationship Id="rId68" Type="http://schemas.openxmlformats.org/officeDocument/2006/relationships/hyperlink" Target="consultantplus://offline/ref=02E570A6E2862B5F0CD05E5A588EE49551E468FD611E4AE5D797297441C416A985D7C390CDE75783822234E21FEE6A8F9C6DB7ACHEG" TargetMode="External"/><Relationship Id="rId7" Type="http://schemas.microsoft.com/office/2007/relationships/stylesWithEffects" Target="stylesWithEffect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C96EADC2E15244CA2DF3DB217A15F7634470F3DB503740DC0D295F59E846719777F4AD32FC4F32ED3C0B53A2C7ACA4FB6D3A4A17408159EAYDtAF" TargetMode="External"/><Relationship Id="rId29" Type="http://schemas.openxmlformats.org/officeDocument/2006/relationships/hyperlink" Target="consultantplus://offline/ref=02E570A6E2862B5F0CD05E5A588EE49551E468FD611E4AE5D797297441C416A985D7C390CDE75783822234E21FEE6A8F9C6DB7ACHE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consultantplus://offline/ref=9167737BD112551558BACC88D54BAFD0FF7B73A8B968F93EA4A0D316FFACAAA280472BCD4D52BCB4AC8AEB035AE2E2D241DD3E7F3B136748T0G6H" TargetMode="External"/><Relationship Id="rId32" Type="http://schemas.openxmlformats.org/officeDocument/2006/relationships/hyperlink" Target="consultantplus://offline/ref=02D080AE4FEE16D3640E00F8ED9DA4911D61258C43FBD20408C54CDBBC7F31B1C147EE08EFB11897467F9BD4B4CDFBC04CE42602F4W4X1G" TargetMode="External"/><Relationship Id="rId37" Type="http://schemas.openxmlformats.org/officeDocument/2006/relationships/hyperlink" Target="consultantplus://offline/ref=02D080AE4FEE16D3640E00F8ED9DA4911D61258C43FBD20408C54CDBBC7F31B1C147EE0FE6B811C51F309A88F19AE8C14AE42406EB4A2077W0XEG" TargetMode="External"/><Relationship Id="rId40" Type="http://schemas.openxmlformats.org/officeDocument/2006/relationships/hyperlink" Target="consultantplus://offline/ref=02D080AE4FEE16D3640E00F8ED9DA4911D61258C43FBD20408C54CDBBC7F31B1C147EE0FE6B811C417309A88F19AE8C14AE42406EB4A2077W0XEG" TargetMode="External"/><Relationship Id="rId45" Type="http://schemas.openxmlformats.org/officeDocument/2006/relationships/hyperlink" Target="consultantplus://offline/ref=02D080AE4FEE16D3640E00F8ED9DA4911D61258C43FBD20408C54CDBBC7F31B1C147EE06E7BB1897467F9BD4B4CDFBC04CE42602F4W4X1G" TargetMode="External"/><Relationship Id="rId53" Type="http://schemas.openxmlformats.org/officeDocument/2006/relationships/hyperlink" Target="consultantplus://offline/ref=02E570A6E2862B5F0CD05E5A588EE49551E468FD611E4AE5D797297441C416A985D7C393C6B306C5D02461B345BB63909E73B6C3F104A55EA9H2G" TargetMode="External"/><Relationship Id="rId58" Type="http://schemas.openxmlformats.org/officeDocument/2006/relationships/hyperlink" Target="consultantplus://offline/ref=02E570A6E2862B5F0CD05E5A588EE49550ED6DFC681C4AE5D797297441C416A985D7C393C6B305C5DF2461B345BB63909E73B6C3F104A55EA9H2G" TargetMode="External"/><Relationship Id="rId66" Type="http://schemas.openxmlformats.org/officeDocument/2006/relationships/hyperlink" Target="consultantplus://offline/ref=02E570A6E2862B5F0CD05E5A588EE49553E36BFC681A4AE5D797297441C416A985D7C393C6B307C4D62461B345BB63909E73B6C3F104A55EA9H2G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C96EADC2E15244CA2DF3DB217A15F7634573F7D8523740DC0D295F59E846719777F4AD32FC4F32EC310B53A2C7ACA4FB6D3A4A17408159EAYDtAF" TargetMode="External"/><Relationship Id="rId23" Type="http://schemas.openxmlformats.org/officeDocument/2006/relationships/hyperlink" Target="consultantplus://offline/ref=9167737BD112551558BACC88D54BAFD0FF7B73A8B968F93EA4A0D316FFACAAA280472BCD4D53BBBFAD8AEB035AE2E2D241DD3E7F3B136748T0G6H" TargetMode="External"/><Relationship Id="rId28" Type="http://schemas.openxmlformats.org/officeDocument/2006/relationships/hyperlink" Target="consultantplus://offline/ref=67BA9E02FBAE6D8168865293CD5AED6B33F6CF73A6948A15EAA4DC4FA92D295039256F67A94F674D14FAD7FA8382C3B44704A9329EAE6C35lCU1G" TargetMode="External"/><Relationship Id="rId36" Type="http://schemas.openxmlformats.org/officeDocument/2006/relationships/hyperlink" Target="consultantplus://offline/ref=02D080AE4FEE16D3640E00F8ED9DA4911D61258C43FBD20408C54CDBBC7F31B1C147EE0FE6B815C613309A88F19AE8C14AE42406EB4A2077W0XEG" TargetMode="External"/><Relationship Id="rId49" Type="http://schemas.openxmlformats.org/officeDocument/2006/relationships/hyperlink" Target="consultantplus://offline/ref=02E570A6E2862B5F0CD05E5A588EE49550ED61FD611F4AE5D797297441C416A985D7C393C6B105C5DE2461B345BB63909E73B6C3F104A55EA9H2G" TargetMode="External"/><Relationship Id="rId57" Type="http://schemas.openxmlformats.org/officeDocument/2006/relationships/hyperlink" Target="consultantplus://offline/ref=02E570A6E2862B5F0CD05E5A588EE49551E468FD611E4AE5D797297441C416A985D7C390CDE75783822234E21FEE6A8F9C6DB7ACHEG" TargetMode="External"/><Relationship Id="rId61" Type="http://schemas.openxmlformats.org/officeDocument/2006/relationships/hyperlink" Target="consultantplus://offline/ref=02E570A6E2862B5F0CD05E5A588EE49551E468FD611E4AE5D797297441C416A985D7C390CDE75783822234E21FEE6A8F9C6DB7ACHEG" TargetMode="Externa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C089E64728292EC4E75B416B3FF38C680CE2CDE35C46C0AE1C64E0EFC31CCCF32848AB24CC0760DC8F9B5957B16E9C60F335C24038BB8262f8c6G" TargetMode="External"/><Relationship Id="rId31" Type="http://schemas.openxmlformats.org/officeDocument/2006/relationships/hyperlink" Target="consultantplus://offline/ref=02D080AE4FEE16D3640E00F8ED9DA4911D61258C43FBD20408C54CDBBC7F31B1C147EE06E7BB1897467F9BD4B4CDFBC04CE42602F4W4X1G" TargetMode="External"/><Relationship Id="rId44" Type="http://schemas.openxmlformats.org/officeDocument/2006/relationships/hyperlink" Target="consultantplus://offline/ref=02D080AE4FEE16D3640E00F8ED9DA4911D61258C43FBD20408C54CDBBC7F31B1C147EE0FE6B813C714309A88F19AE8C14AE42406EB4A2077W0XEG" TargetMode="External"/><Relationship Id="rId52" Type="http://schemas.openxmlformats.org/officeDocument/2006/relationships/hyperlink" Target="consultantplus://offline/ref=02E570A6E2862B5F0CD05E5A588EE49551E468FD611E4AE5D797297441C416A985D7C393C0BA0D93866B60EF00EE70919A73B4C7EEA0HFG" TargetMode="External"/><Relationship Id="rId60" Type="http://schemas.openxmlformats.org/officeDocument/2006/relationships/hyperlink" Target="consultantplus://offline/ref=02E570A6E2862B5F0CD05E5A588EE49550ED6DFC681C4AE5D797297441C416A985D7C393C6B306C4D62461B345BB63909E73B6C3F104A55EA9H2G" TargetMode="External"/><Relationship Id="rId65" Type="http://schemas.openxmlformats.org/officeDocument/2006/relationships/hyperlink" Target="consultantplus://offline/ref=02E570A6E2862B5F0CD05E5A588EE49551E468FD611E4AE5D797297441C416A985D7C393C6B302C5D02461B345BB63909E73B6C3F104A55EA9H2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C5F4E2340F6AC38E553D50BDDBBE4DAA0B9637736724369EF6CBEE4B80CE7A0251938D089F2034E0F332533F95E7D8F31768B2647EEFE30CdFpBI" TargetMode="External"/><Relationship Id="rId22" Type="http://schemas.openxmlformats.org/officeDocument/2006/relationships/hyperlink" Target="consultantplus://offline/ref=1DE11421A05F5508031F4AC3EFD95C7D0DFDA53DFB85D09A9AB8A28F5D47F08043CDD442A845C36938D495789F24DA8E7C43DCC1E5B606CE1FC5H" TargetMode="External"/><Relationship Id="rId27" Type="http://schemas.openxmlformats.org/officeDocument/2006/relationships/hyperlink" Target="consultantplus://offline/ref=67BA9E02FBAE6D8168865293CD5AED6B33F6C177A8938A15EAA4DC4FA92D295039256F6EA84D6C1846B5D6A6C6D7D0B54304AB3681lAU5G" TargetMode="External"/><Relationship Id="rId30" Type="http://schemas.openxmlformats.org/officeDocument/2006/relationships/hyperlink" Target="consultantplus://offline/ref=02E570A6E2862B5F0CD05E5A588EE49551E468FD611E4AE5D797297441C416A985D7C393C6B306C5D22461B345BB63909E73B6C3F104A55EA9H2G" TargetMode="External"/><Relationship Id="rId35" Type="http://schemas.openxmlformats.org/officeDocument/2006/relationships/hyperlink" Target="consultantplus://offline/ref=02D080AE4FEE16D3640E00F8ED9DA4911C68248E44FFD20408C54CDBBC7F31B1D347B603E7BB0DC31325CCD9B4WCX6G" TargetMode="External"/><Relationship Id="rId43" Type="http://schemas.openxmlformats.org/officeDocument/2006/relationships/hyperlink" Target="consultantplus://offline/ref=02D080AE4FEE16D3640E00F8ED9DA4911D61258C43FBD20408C54CDBBC7F31B1C147EE0FE6B811C51E309A88F19AE8C14AE42406EB4A2077W0XEG" TargetMode="External"/><Relationship Id="rId48" Type="http://schemas.openxmlformats.org/officeDocument/2006/relationships/hyperlink" Target="consultantplus://offline/ref=02E570A6E2862B5F0CD05E5A588EE49551E468FD611E4AE5D797297441C416A985D7C390CDE75783822234E21FEE6A8F9C6DB7ACHEG" TargetMode="External"/><Relationship Id="rId56" Type="http://schemas.openxmlformats.org/officeDocument/2006/relationships/hyperlink" Target="consultantplus://offline/ref=02E570A6E2862B5F0CD05E5A588EE49551E468FD611E4AE5D797297441C416A985D7C393C6B306C5D22461B345BB63909E73B6C3F104A55EA9H2G" TargetMode="External"/><Relationship Id="rId64" Type="http://schemas.openxmlformats.org/officeDocument/2006/relationships/hyperlink" Target="consultantplus://offline/ref=02E570A6E2862B5F0CD05E5A588EE49551E468FD611E4AE5D797297441C416A985D7C391CEB85296937A38E301F06E95806FB6C6AEH6G" TargetMode="External"/><Relationship Id="rId69" Type="http://schemas.openxmlformats.org/officeDocument/2006/relationships/hyperlink" Target="consultantplus://offline/ref=02E570A6E2862B5F0CD05E5A588EE49550EC6FFE6D1E4AE5D797297441C416A985D7C393C6B204C3D42461B345BB63909E73B6C3F104A55EA9H2G" TargetMode="External"/><Relationship Id="rId8" Type="http://schemas.openxmlformats.org/officeDocument/2006/relationships/settings" Target="settings.xml"/><Relationship Id="rId51" Type="http://schemas.openxmlformats.org/officeDocument/2006/relationships/hyperlink" Target="consultantplus://offline/ref=02E570A6E2862B5F0CD05E5A588EE49550ED6DFC681C4AE5D797297441C416A985D7C393C6B305C5DF2461B345BB63909E73B6C3F104A55EA9H2G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consultantplus://offline/ref=C5F4E2340F6AC38E553D50BDDBBE4DAA0A9F36706826369EF6CBEE4B80CE7A0251938D089F2034E5F132533F95E7D8F31768B2647EEFE30CdFpBI" TargetMode="External"/><Relationship Id="rId17" Type="http://schemas.openxmlformats.org/officeDocument/2006/relationships/hyperlink" Target="consultantplus://offline/ref=C96EADC2E15244CA2DF3DB217A15F7634772F3DD523340DC0D295F59E846719765F4F53EFD4E2CEC3C1E05F382YFt0F" TargetMode="External"/><Relationship Id="rId25" Type="http://schemas.openxmlformats.org/officeDocument/2006/relationships/hyperlink" Target="consultantplus://offline/ref=67BA9E02FBAE6D8168865293CD5AED6B33F6C177A8938A15EAA4DC4FA92D295039256F63A044331D53A48EAAC7C9CEB15918A937l8U9G" TargetMode="External"/><Relationship Id="rId33" Type="http://schemas.openxmlformats.org/officeDocument/2006/relationships/hyperlink" Target="consultantplus://offline/ref=02D080AE4FEE16D3640E00F8ED9DA4911F69258743FBD20408C54CDBBC7F31B1D347B603E7BB0DC31325CCD9B4WCX6G" TargetMode="External"/><Relationship Id="rId38" Type="http://schemas.openxmlformats.org/officeDocument/2006/relationships/hyperlink" Target="consultantplus://offline/ref=02D080AE4FEE16D3640E00F8ED9DA4911D61258C43FBD20408C54CDBBC7F31B1C147EE0FE6B811C51E309A88F19AE8C14AE42406EB4A2077W0XEG" TargetMode="External"/><Relationship Id="rId46" Type="http://schemas.openxmlformats.org/officeDocument/2006/relationships/hyperlink" Target="consultantplus://offline/ref=02D080AE4FEE16D3640E00F8ED9DA4911D61258C43FBD20408C54CDBBC7F31B1C147EE09E2B91897467F9BD4B4CDFBC04CE42602F4W4X1G" TargetMode="External"/><Relationship Id="rId59" Type="http://schemas.openxmlformats.org/officeDocument/2006/relationships/hyperlink" Target="consultantplus://offline/ref=02E570A6E2862B5F0CD05E5A588EE49550ED6DFC681C4AE5D797297441C416A985D7C393C6B305C5DF2461B345BB63909E73B6C3F104A55EA9H2G" TargetMode="External"/><Relationship Id="rId67" Type="http://schemas.openxmlformats.org/officeDocument/2006/relationships/hyperlink" Target="consultantplus://offline/ref=02E570A6E2862B5F0CD05E5A588EE49553E36BFC681A4AE5D797297441C416A985D7C393C6B307C3D22461B345BB63909E73B6C3F104A55EA9H2G" TargetMode="External"/><Relationship Id="rId20" Type="http://schemas.openxmlformats.org/officeDocument/2006/relationships/hyperlink" Target="consultantplus://offline/ref=C089E64728292EC4E75B416B3FF38C680DE3CFE4584BC0AE1C64E0EFC31CCCF32848AB24CC0760D9819B5957B16E9C60F335C24038BB8262f8c6G" TargetMode="External"/><Relationship Id="rId41" Type="http://schemas.openxmlformats.org/officeDocument/2006/relationships/hyperlink" Target="consultantplus://offline/ref=02D080AE4FEE16D3640E00F8ED9DA4911D61258C43FBD20408C54CDBBC7F31B1C147EE0FE6B815C613309A88F19AE8C14AE42406EB4A2077W0XEG" TargetMode="External"/><Relationship Id="rId54" Type="http://schemas.openxmlformats.org/officeDocument/2006/relationships/hyperlink" Target="consultantplus://offline/ref=02E570A6E2862B5F0CD05E5A588EE49551E468FD611E4AE5D797297441C416A985D7C393C6B306C5D22461B345BB63909E73B6C3F104A55EA9H2G" TargetMode="External"/><Relationship Id="rId62" Type="http://schemas.openxmlformats.org/officeDocument/2006/relationships/hyperlink" Target="consultantplus://offline/ref=02E570A6E2862B5F0CD05E5A588EE49550ED6DFC681C4AE5D797297441C416A985D7C393C6B306C4D62461B345BB63909E73B6C3F104A55EA9H2G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FBEF4147ADDCF4E9DC7068402DC6CFF" ma:contentTypeVersion="0" ma:contentTypeDescription="Создание документа." ma:contentTypeScope="" ma:versionID="38774807714694ff948c332943802feb">
  <xsd:schema xmlns:xsd="http://www.w3.org/2001/XMLSchema" xmlns:p="http://schemas.microsoft.com/office/2006/metadata/properties" targetNamespace="http://schemas.microsoft.com/office/2006/metadata/properties" ma:root="true" ma:fieldsID="cb0be4048bfa6f3b28bcee12fbef4aa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A8F85-21B5-4328-BB26-F22DA0A70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8303930-3984-4683-AF33-A32159C0E9D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7EEA453-ACCF-4CCF-B7FB-FE220E0D0E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D7B2BD-5EE1-4682-8891-D8EEF816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8952</Words>
  <Characters>51032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Ляопаров Роман Владимирович</dc:creator>
  <cp:lastModifiedBy>user</cp:lastModifiedBy>
  <cp:revision>2</cp:revision>
  <cp:lastPrinted>2019-05-15T09:39:00Z</cp:lastPrinted>
  <dcterms:created xsi:type="dcterms:W3CDTF">2019-05-29T05:23:00Z</dcterms:created>
  <dcterms:modified xsi:type="dcterms:W3CDTF">2019-05-29T05:23:00Z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0x0101008FBEF4147ADDCF4E9DC7068402DC6CFF</vt:lpwstr>
  </property>
</Properties>
</file>