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Мокша</w:t>
      </w: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584460">
        <w:rPr>
          <w:rFonts w:ascii="Times New Roman" w:eastAsia="Times New Roman" w:hAnsi="Times New Roman" w:cs="Times New Roman"/>
          <w:sz w:val="24"/>
          <w:szCs w:val="24"/>
        </w:rPr>
        <w:t>Большеглушицкий</w:t>
      </w:r>
      <w:proofErr w:type="spellEnd"/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объявляет о приеме заявлений и документов от лиц, желающих быть включенными в кадровый резерв для замещения </w:t>
      </w:r>
      <w:hyperlink r:id="rId5" w:history="1">
        <w:r w:rsidRPr="005844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вакантных должностей</w:t>
        </w:r>
      </w:hyperlink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 муниципальной службы в администрации </w:t>
      </w:r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Мокша </w:t>
      </w: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84460">
        <w:rPr>
          <w:rFonts w:ascii="Times New Roman" w:eastAsia="Times New Roman" w:hAnsi="Times New Roman" w:cs="Times New Roman"/>
          <w:sz w:val="24"/>
          <w:szCs w:val="24"/>
        </w:rPr>
        <w:t>Большеглушицкий</w:t>
      </w:r>
      <w:proofErr w:type="spellEnd"/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</w:p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Лица, отвечающие </w:t>
      </w:r>
      <w:hyperlink r:id="rId6" w:history="1">
        <w:r w:rsidRPr="005844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квалификационным требованиям</w:t>
        </w:r>
      </w:hyperlink>
      <w:r w:rsidRPr="00584460">
        <w:rPr>
          <w:rFonts w:ascii="Times New Roman" w:eastAsia="Times New Roman" w:hAnsi="Times New Roman" w:cs="Times New Roman"/>
          <w:sz w:val="24"/>
          <w:szCs w:val="24"/>
        </w:rPr>
        <w:t>, предоставляют в</w:t>
      </w:r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сельского поселения Мокша</w:t>
      </w: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личное заявление с просьбой о включении в кадровый резерв на конкретную должность муниципальной службы, а также следующие документы: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собственноручно заполненную </w:t>
      </w:r>
      <w:hyperlink r:id="rId7" w:history="1">
        <w:r w:rsidRPr="005844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анкету</w:t>
        </w:r>
      </w:hyperlink>
      <w:r w:rsidRPr="005844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копию паспорта (паспорт предъявляется лично при подаче заявления);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копию трудовой книжки, заверенную по последнему месту работы или нотариально (за исключением случаев, когда служебная (трудовая) деятельность осуществляется впервые);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документ об отсутствии у лица заболевания, препятствующего поступлению на муниципальную службу или ее прохождению;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оригиналы и копии документов об образовании, а также о присуждении ученой степени, ученого звания, о повышении квалификации, если таковые имеются;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две фотографии размером 3 </w:t>
      </w:r>
      <w:proofErr w:type="spellStart"/>
      <w:r w:rsidRPr="00584460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4 см;</w:t>
      </w:r>
    </w:p>
    <w:p w:rsidR="00584460" w:rsidRPr="00584460" w:rsidRDefault="00584460" w:rsidP="00584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другие документы и материалы, которые, по мнению </w:t>
      </w:r>
      <w:proofErr w:type="gramStart"/>
      <w:r w:rsidRPr="00584460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лица, подтверждают его профессиональные заслуги (справки, публикации, дипломы, рекомендации, книги, брошюры, рефераты и т.д.).</w:t>
      </w:r>
    </w:p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дополнительной интересующей информации необходимо обращаться в </w:t>
      </w:r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сельского поселения Мокша </w:t>
      </w:r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84460">
        <w:rPr>
          <w:rFonts w:ascii="Times New Roman" w:eastAsia="Times New Roman" w:hAnsi="Times New Roman" w:cs="Times New Roman"/>
          <w:sz w:val="24"/>
          <w:szCs w:val="24"/>
        </w:rPr>
        <w:t>Большеглушицкий</w:t>
      </w:r>
      <w:proofErr w:type="spellEnd"/>
      <w:r w:rsidRPr="00584460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</w:t>
      </w:r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="00C03FA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C03FA1">
        <w:rPr>
          <w:rFonts w:ascii="Times New Roman" w:eastAsia="Times New Roman" w:hAnsi="Times New Roman" w:cs="Times New Roman"/>
          <w:sz w:val="24"/>
          <w:szCs w:val="24"/>
        </w:rPr>
        <w:t xml:space="preserve"> тел. 8846 73 63 5-89</w:t>
      </w:r>
      <w:r w:rsidRPr="00584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84460" w:rsidRPr="00584460" w:rsidRDefault="00584460" w:rsidP="00584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4460" w:rsidRPr="00584460" w:rsidRDefault="00584460" w:rsidP="0058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F91" w:rsidRDefault="00D45F91" w:rsidP="00584460">
      <w:pPr>
        <w:spacing w:after="0" w:line="240" w:lineRule="auto"/>
      </w:pPr>
    </w:p>
    <w:p w:rsidR="00D45F91" w:rsidRDefault="00D45F91" w:rsidP="00584460">
      <w:pPr>
        <w:spacing w:after="0" w:line="240" w:lineRule="auto"/>
      </w:pPr>
    </w:p>
    <w:p w:rsidR="00D45F91" w:rsidRDefault="00D45F91" w:rsidP="00584460">
      <w:pPr>
        <w:spacing w:after="0" w:line="240" w:lineRule="auto"/>
      </w:pPr>
    </w:p>
    <w:p w:rsidR="00D45F91" w:rsidRDefault="00D45F91" w:rsidP="00584460">
      <w:pPr>
        <w:spacing w:after="0" w:line="240" w:lineRule="auto"/>
      </w:pPr>
    </w:p>
    <w:p w:rsidR="00D45F91" w:rsidRDefault="00D45F91" w:rsidP="00584460">
      <w:pPr>
        <w:spacing w:after="0" w:line="240" w:lineRule="auto"/>
      </w:pPr>
    </w:p>
    <w:p w:rsidR="00584460" w:rsidRPr="00584460" w:rsidRDefault="001B6666" w:rsidP="0058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1B666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opros.samregion.ru/" target="&quot;_blank&quot;" style="width:226pt;height:185pt" o:button="t"/>
          </w:pict>
        </w:r>
      </w:hyperlink>
    </w:p>
    <w:p w:rsidR="00584460" w:rsidRPr="00584460" w:rsidRDefault="001B6666" w:rsidP="0058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1B666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26" type="#_x0000_t75" alt="" href="http://www.rosmintrud.ru/social/14" target="&quot;_blank&quot;" style="width:226pt;height:185pt" o:button="t"/>
          </w:pict>
        </w:r>
      </w:hyperlink>
    </w:p>
    <w:p w:rsidR="00584460" w:rsidRPr="00584460" w:rsidRDefault="001B6666" w:rsidP="0058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1B666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27" type="#_x0000_t75" alt="" href="http://www.admbg.org/?page_id=37811" target="&quot;_blank&quot;" style="width:226pt;height:185pt" o:button="t"/>
          </w:pict>
        </w:r>
      </w:hyperlink>
    </w:p>
    <w:sectPr w:rsidR="00584460" w:rsidRPr="00584460" w:rsidSect="007F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0998"/>
    <w:multiLevelType w:val="multilevel"/>
    <w:tmpl w:val="E448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84460"/>
    <w:rsid w:val="001B6666"/>
    <w:rsid w:val="00584460"/>
    <w:rsid w:val="007F6644"/>
    <w:rsid w:val="00C03FA1"/>
    <w:rsid w:val="00D4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44"/>
  </w:style>
  <w:style w:type="paragraph" w:styleId="3">
    <w:name w:val="heading 3"/>
    <w:basedOn w:val="a"/>
    <w:link w:val="30"/>
    <w:uiPriority w:val="9"/>
    <w:qFormat/>
    <w:rsid w:val="00584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4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4460"/>
    <w:rPr>
      <w:color w:val="0000FF"/>
      <w:u w:val="single"/>
    </w:rPr>
  </w:style>
  <w:style w:type="character" w:styleId="a5">
    <w:name w:val="Strong"/>
    <w:basedOn w:val="a0"/>
    <w:uiPriority w:val="22"/>
    <w:qFormat/>
    <w:rsid w:val="00584460"/>
    <w:rPr>
      <w:b/>
      <w:bCs/>
    </w:rPr>
  </w:style>
  <w:style w:type="character" w:customStyle="1" w:styleId="block-title">
    <w:name w:val="block-title"/>
    <w:basedOn w:val="a0"/>
    <w:rsid w:val="005844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44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844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44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84460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8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46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5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9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1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2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2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8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0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ros.sam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bg.org/wp-content/uploads/&#1040;&#1053;&#1050;&#1045;&#1058;&#1040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wp-content/uploads/&#1082;&#1074;&#1072;&#1083;&#1080;&#1092;&#1080;&#1082;&#1072;&#1094;&#1080;&#1086;&#1085;&#1085;&#1099;&#1077;-&#1090;&#1088;&#1077;&#1073;&#1086;&#1074;&#1072;&#1085;&#1080;&#1103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mbg.org/wp-content/uploads/&#1074;&#1072;&#1082;&#1072;&#1085;&#1090;&#1085;&#1099;&#1077;-&#1076;&#1086;&#1083;&#1078;&#1085;&#1086;&#1089;&#1090;&#1080;-&#1084;&#1091;&#1085;&#1080;&#1094;&#1080;&#1087;&#1072;&#1083;&#1100;&#1085;&#1086;&#1081;-&#1089;&#1083;&#1091;&#1078;&#1073;&#1099;.pdf" TargetMode="External"/><Relationship Id="rId10" Type="http://schemas.openxmlformats.org/officeDocument/2006/relationships/hyperlink" Target="http://www.admbg.org/?page_id=37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social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2018-05-15T06:43:00Z</dcterms:created>
  <dcterms:modified xsi:type="dcterms:W3CDTF">2018-05-15T11:35:00Z</dcterms:modified>
</cp:coreProperties>
</file>