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5C" w:rsidRDefault="00C53C50" w:rsidP="00C53C50">
      <w:pPr>
        <w:pStyle w:val="a4"/>
        <w:tabs>
          <w:tab w:val="left" w:pos="1134"/>
        </w:tabs>
        <w:spacing w:before="5" w:line="278" w:lineRule="auto"/>
        <w:ind w:left="0" w:firstLine="0"/>
        <w:jc w:val="left"/>
        <w:rPr>
          <w:sz w:val="28"/>
        </w:rPr>
      </w:pPr>
      <w:bookmarkStart w:id="0" w:name="_GoBack"/>
      <w:r>
        <w:rPr>
          <w:noProof/>
          <w:sz w:val="24"/>
          <w:szCs w:val="20"/>
          <w:lang w:eastAsia="ru-RU"/>
        </w:rPr>
        <w:drawing>
          <wp:inline distT="0" distB="0" distL="0" distR="0">
            <wp:extent cx="6597905" cy="9080205"/>
            <wp:effectExtent l="0" t="0" r="0" b="6985"/>
            <wp:docPr id="1" name="Рисунок 1" descr="D:\TeplyakovaTS\Рабочий стол\для сайта\Новая папка\img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img6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18" cy="908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3C50" w:rsidRPr="00E81CC3" w:rsidRDefault="00C53C50" w:rsidP="00B2105C">
      <w:pPr>
        <w:pStyle w:val="a4"/>
        <w:tabs>
          <w:tab w:val="left" w:pos="1134"/>
        </w:tabs>
        <w:spacing w:before="5" w:line="278" w:lineRule="auto"/>
        <w:ind w:left="567" w:firstLine="0"/>
        <w:jc w:val="left"/>
        <w:rPr>
          <w:sz w:val="28"/>
        </w:rPr>
      </w:pPr>
    </w:p>
    <w:p w:rsidR="00116D92" w:rsidRPr="00E81CC3" w:rsidRDefault="00116D92" w:rsidP="00E81CC3">
      <w:pPr>
        <w:pStyle w:val="a3"/>
        <w:tabs>
          <w:tab w:val="left" w:pos="1134"/>
        </w:tabs>
        <w:spacing w:before="49"/>
        <w:ind w:left="0" w:firstLine="567"/>
        <w:jc w:val="left"/>
        <w:rPr>
          <w:sz w:val="28"/>
        </w:rPr>
      </w:pPr>
    </w:p>
    <w:p w:rsidR="00C53C50" w:rsidRPr="00C53C50" w:rsidRDefault="00C53C50" w:rsidP="00E81CC3">
      <w:pPr>
        <w:pStyle w:val="a4"/>
        <w:numPr>
          <w:ilvl w:val="0"/>
          <w:numId w:val="4"/>
        </w:numPr>
        <w:tabs>
          <w:tab w:val="left" w:pos="941"/>
          <w:tab w:val="left" w:pos="1134"/>
        </w:tabs>
        <w:ind w:left="0" w:firstLine="567"/>
        <w:jc w:val="center"/>
        <w:outlineLvl w:val="0"/>
        <w:rPr>
          <w:b/>
          <w:bCs/>
          <w:vanish/>
          <w:sz w:val="28"/>
          <w:szCs w:val="27"/>
        </w:rPr>
      </w:pPr>
    </w:p>
    <w:p w:rsidR="00116D92" w:rsidRPr="00E81CC3" w:rsidRDefault="00B2105C" w:rsidP="00E81CC3">
      <w:pPr>
        <w:pStyle w:val="1"/>
        <w:numPr>
          <w:ilvl w:val="0"/>
          <w:numId w:val="4"/>
        </w:numPr>
        <w:tabs>
          <w:tab w:val="left" w:pos="941"/>
          <w:tab w:val="left" w:pos="1134"/>
        </w:tabs>
        <w:ind w:left="0" w:firstLine="567"/>
        <w:jc w:val="center"/>
        <w:rPr>
          <w:sz w:val="28"/>
        </w:rPr>
      </w:pPr>
      <w:r w:rsidRPr="00E81CC3">
        <w:rPr>
          <w:sz w:val="28"/>
        </w:rPr>
        <w:t>Процедура</w:t>
      </w:r>
      <w:r w:rsidRPr="00E81CC3">
        <w:rPr>
          <w:b w:val="0"/>
          <w:spacing w:val="7"/>
          <w:sz w:val="28"/>
        </w:rPr>
        <w:t xml:space="preserve"> </w:t>
      </w:r>
      <w:r w:rsidRPr="00E81CC3">
        <w:rPr>
          <w:spacing w:val="-2"/>
          <w:sz w:val="28"/>
        </w:rPr>
        <w:t>перевода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before="50" w:line="280" w:lineRule="auto"/>
        <w:ind w:left="0" w:firstLine="567"/>
        <w:jc w:val="both"/>
        <w:rPr>
          <w:sz w:val="28"/>
        </w:rPr>
      </w:pPr>
      <w:r w:rsidRPr="00E81CC3">
        <w:rPr>
          <w:sz w:val="28"/>
        </w:rPr>
        <w:lastRenderedPageBreak/>
        <w:t>Родитель (законный представитель) обучающегося подает личное заявление о переводе на имя директора Школы;</w:t>
      </w:r>
    </w:p>
    <w:p w:rsidR="00116D92" w:rsidRPr="00E81CC3" w:rsidRDefault="00E81CC3" w:rsidP="00E81CC3">
      <w:pPr>
        <w:pStyle w:val="a4"/>
        <w:numPr>
          <w:ilvl w:val="1"/>
          <w:numId w:val="4"/>
        </w:numPr>
        <w:tabs>
          <w:tab w:val="left" w:pos="1134"/>
        </w:tabs>
        <w:spacing w:line="278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Директор </w:t>
      </w:r>
      <w:r w:rsidR="00B2105C" w:rsidRPr="00E81CC3">
        <w:rPr>
          <w:sz w:val="28"/>
        </w:rPr>
        <w:t xml:space="preserve">рассматривает заявление и осуществляет следующие организационные </w:t>
      </w:r>
      <w:r w:rsidR="00B2105C" w:rsidRPr="00E81CC3">
        <w:rPr>
          <w:spacing w:val="-2"/>
          <w:sz w:val="28"/>
        </w:rPr>
        <w:t>мероприятия:</w:t>
      </w:r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278"/>
          <w:tab w:val="left" w:pos="851"/>
        </w:tabs>
        <w:spacing w:line="278" w:lineRule="auto"/>
        <w:ind w:left="0" w:firstLine="567"/>
        <w:rPr>
          <w:sz w:val="28"/>
        </w:rPr>
      </w:pPr>
      <w:proofErr w:type="gramStart"/>
      <w:r w:rsidRPr="00E81CC3">
        <w:rPr>
          <w:sz w:val="28"/>
        </w:rPr>
        <w:t>Проводит личное собеседование с обучающимися, его родителями (законными представителями), преподавателями обучающегося.</w:t>
      </w:r>
      <w:proofErr w:type="gramEnd"/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345"/>
          <w:tab w:val="left" w:pos="851"/>
        </w:tabs>
        <w:spacing w:line="276" w:lineRule="auto"/>
        <w:ind w:left="0" w:firstLine="567"/>
        <w:rPr>
          <w:sz w:val="28"/>
        </w:rPr>
      </w:pPr>
      <w:r w:rsidRPr="00E81CC3">
        <w:rPr>
          <w:sz w:val="28"/>
        </w:rPr>
        <w:t xml:space="preserve">Устанавливает наличие вакантных мест по ОП, на </w:t>
      </w:r>
      <w:proofErr w:type="gramStart"/>
      <w:r w:rsidRPr="00E81CC3">
        <w:rPr>
          <w:sz w:val="28"/>
        </w:rPr>
        <w:t>которую</w:t>
      </w:r>
      <w:proofErr w:type="gramEnd"/>
      <w:r w:rsidRPr="00E81CC3">
        <w:rPr>
          <w:sz w:val="28"/>
        </w:rPr>
        <w:t xml:space="preserve"> обучающийся намерен перейти.</w:t>
      </w:r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116"/>
          <w:tab w:val="left" w:pos="400"/>
          <w:tab w:val="left" w:pos="851"/>
        </w:tabs>
        <w:spacing w:before="3" w:line="278" w:lineRule="auto"/>
        <w:ind w:left="0" w:firstLine="567"/>
        <w:rPr>
          <w:sz w:val="28"/>
        </w:rPr>
      </w:pPr>
      <w:r w:rsidRPr="00E81CC3">
        <w:rPr>
          <w:sz w:val="28"/>
        </w:rPr>
        <w:t>Определяет соответствие изученных обучающимся дисциплин учебному</w:t>
      </w:r>
      <w:r w:rsidRPr="00E81CC3">
        <w:rPr>
          <w:spacing w:val="40"/>
          <w:sz w:val="28"/>
        </w:rPr>
        <w:t xml:space="preserve"> </w:t>
      </w:r>
      <w:r w:rsidRPr="00E81CC3">
        <w:rPr>
          <w:sz w:val="28"/>
        </w:rPr>
        <w:t xml:space="preserve">плану ОП, на </w:t>
      </w:r>
      <w:proofErr w:type="gramStart"/>
      <w:r w:rsidRPr="00E81CC3">
        <w:rPr>
          <w:sz w:val="28"/>
        </w:rPr>
        <w:t>которую</w:t>
      </w:r>
      <w:proofErr w:type="gramEnd"/>
      <w:r w:rsidRPr="00E81CC3">
        <w:rPr>
          <w:sz w:val="28"/>
        </w:rPr>
        <w:t xml:space="preserve"> намерен перейти обучающийся. Устанавливает разницу, возникшую из-за отличий учебных планов.</w:t>
      </w:r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302"/>
          <w:tab w:val="left" w:pos="851"/>
        </w:tabs>
        <w:spacing w:before="2" w:line="278" w:lineRule="auto"/>
        <w:ind w:left="0" w:firstLine="567"/>
        <w:rPr>
          <w:sz w:val="28"/>
        </w:rPr>
      </w:pPr>
      <w:r w:rsidRPr="00E81CC3">
        <w:rPr>
          <w:sz w:val="28"/>
        </w:rPr>
        <w:t xml:space="preserve">Готовит по итогам </w:t>
      </w:r>
      <w:proofErr w:type="gramStart"/>
      <w:r w:rsidRPr="00E81CC3">
        <w:rPr>
          <w:sz w:val="28"/>
        </w:rPr>
        <w:t>проведенных</w:t>
      </w:r>
      <w:proofErr w:type="gramEnd"/>
      <w:r w:rsidRPr="00E81CC3">
        <w:rPr>
          <w:sz w:val="28"/>
        </w:rPr>
        <w:t xml:space="preserve"> мероприятий сообщение для Методического совета школы.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line="278" w:lineRule="auto"/>
        <w:ind w:left="0" w:firstLine="567"/>
        <w:jc w:val="both"/>
        <w:rPr>
          <w:sz w:val="28"/>
        </w:rPr>
      </w:pPr>
      <w:r w:rsidRPr="00E81CC3">
        <w:rPr>
          <w:sz w:val="28"/>
        </w:rPr>
        <w:t>Методический совет Школы выполняет следующие организационн</w:t>
      </w:r>
      <w:proofErr w:type="gramStart"/>
      <w:r w:rsidRPr="00E81CC3">
        <w:rPr>
          <w:sz w:val="28"/>
        </w:rPr>
        <w:t>о-</w:t>
      </w:r>
      <w:proofErr w:type="gramEnd"/>
      <w:r w:rsidRPr="00E81CC3">
        <w:rPr>
          <w:sz w:val="28"/>
        </w:rPr>
        <w:t xml:space="preserve"> методические мероприятия:</w:t>
      </w:r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273"/>
          <w:tab w:val="left" w:pos="851"/>
        </w:tabs>
        <w:spacing w:before="2" w:line="276" w:lineRule="auto"/>
        <w:ind w:left="0" w:firstLine="567"/>
        <w:rPr>
          <w:sz w:val="28"/>
        </w:rPr>
      </w:pPr>
      <w:r w:rsidRPr="00E81CC3">
        <w:rPr>
          <w:sz w:val="28"/>
        </w:rPr>
        <w:t>Заслушивает сообщение заместителя директора по вопросам, обозначенным в п. 2.2. настоящего Положения.</w:t>
      </w:r>
    </w:p>
    <w:p w:rsidR="00116D92" w:rsidRPr="00E81CC3" w:rsidRDefault="00B2105C" w:rsidP="00E81CC3">
      <w:pPr>
        <w:pStyle w:val="a4"/>
        <w:numPr>
          <w:ilvl w:val="0"/>
          <w:numId w:val="2"/>
        </w:numPr>
        <w:tabs>
          <w:tab w:val="left" w:pos="273"/>
          <w:tab w:val="left" w:pos="851"/>
        </w:tabs>
        <w:spacing w:before="4" w:line="280" w:lineRule="auto"/>
        <w:ind w:left="0" w:firstLine="567"/>
        <w:rPr>
          <w:sz w:val="28"/>
        </w:rPr>
      </w:pPr>
      <w:r w:rsidRPr="00E81CC3">
        <w:rPr>
          <w:sz w:val="28"/>
        </w:rPr>
        <w:t>Рассматривает результаты промежуточной аттестации учащегося по всем предметам (дисциплинам) учебного плана.</w:t>
      </w:r>
    </w:p>
    <w:p w:rsidR="00E81CC3" w:rsidRDefault="00B2105C" w:rsidP="00E81CC3">
      <w:pPr>
        <w:pStyle w:val="a4"/>
        <w:numPr>
          <w:ilvl w:val="0"/>
          <w:numId w:val="1"/>
        </w:numPr>
        <w:tabs>
          <w:tab w:val="left" w:pos="116"/>
          <w:tab w:val="left" w:pos="272"/>
          <w:tab w:val="left" w:pos="851"/>
        </w:tabs>
        <w:spacing w:before="61" w:line="278" w:lineRule="auto"/>
        <w:ind w:left="0" w:firstLine="567"/>
        <w:rPr>
          <w:sz w:val="28"/>
        </w:rPr>
      </w:pPr>
      <w:r w:rsidRPr="00E81CC3">
        <w:rPr>
          <w:sz w:val="28"/>
        </w:rPr>
        <w:t xml:space="preserve">Вносит в повестку дня педагогического совета рекомендацию по переводу учащегося </w:t>
      </w:r>
      <w:proofErr w:type="gramStart"/>
      <w:r w:rsidRPr="00E81CC3">
        <w:rPr>
          <w:sz w:val="28"/>
        </w:rPr>
        <w:t>на</w:t>
      </w:r>
      <w:proofErr w:type="gramEnd"/>
      <w:r w:rsidRPr="00E81CC3">
        <w:rPr>
          <w:sz w:val="28"/>
        </w:rPr>
        <w:t xml:space="preserve"> желаемую ОП с указанием:</w:t>
      </w:r>
    </w:p>
    <w:p w:rsidR="00116D92" w:rsidRPr="00E81CC3" w:rsidRDefault="00B2105C" w:rsidP="00E81CC3">
      <w:pPr>
        <w:pStyle w:val="a4"/>
        <w:numPr>
          <w:ilvl w:val="0"/>
          <w:numId w:val="1"/>
        </w:numPr>
        <w:tabs>
          <w:tab w:val="left" w:pos="116"/>
          <w:tab w:val="left" w:pos="272"/>
          <w:tab w:val="left" w:pos="851"/>
        </w:tabs>
        <w:spacing w:before="61" w:line="278" w:lineRule="auto"/>
        <w:ind w:left="0" w:firstLine="567"/>
        <w:rPr>
          <w:sz w:val="28"/>
        </w:rPr>
      </w:pPr>
      <w:r w:rsidRPr="00E81CC3">
        <w:rPr>
          <w:sz w:val="28"/>
        </w:rPr>
        <w:t>вида</w:t>
      </w:r>
      <w:r w:rsidRPr="00E81CC3">
        <w:rPr>
          <w:spacing w:val="78"/>
          <w:sz w:val="28"/>
        </w:rPr>
        <w:t xml:space="preserve"> </w:t>
      </w:r>
      <w:r w:rsidRPr="00E81CC3">
        <w:rPr>
          <w:sz w:val="28"/>
        </w:rPr>
        <w:t>учебного</w:t>
      </w:r>
      <w:r w:rsidRPr="00E81CC3">
        <w:rPr>
          <w:spacing w:val="77"/>
          <w:sz w:val="28"/>
        </w:rPr>
        <w:t xml:space="preserve"> </w:t>
      </w:r>
      <w:r w:rsidRPr="00E81CC3">
        <w:rPr>
          <w:sz w:val="28"/>
        </w:rPr>
        <w:t>плана</w:t>
      </w:r>
      <w:r w:rsidRPr="00E81CC3">
        <w:rPr>
          <w:spacing w:val="78"/>
          <w:sz w:val="28"/>
        </w:rPr>
        <w:t xml:space="preserve"> </w:t>
      </w:r>
      <w:r w:rsidRPr="00E81CC3">
        <w:rPr>
          <w:sz w:val="28"/>
        </w:rPr>
        <w:t>(обучение</w:t>
      </w:r>
      <w:r w:rsidRPr="00E81CC3">
        <w:rPr>
          <w:spacing w:val="75"/>
          <w:sz w:val="28"/>
        </w:rPr>
        <w:t xml:space="preserve"> </w:t>
      </w:r>
      <w:r w:rsidRPr="00E81CC3">
        <w:rPr>
          <w:sz w:val="28"/>
        </w:rPr>
        <w:t>по</w:t>
      </w:r>
      <w:r w:rsidRPr="00E81CC3">
        <w:rPr>
          <w:spacing w:val="75"/>
          <w:sz w:val="28"/>
        </w:rPr>
        <w:t xml:space="preserve"> </w:t>
      </w:r>
      <w:r w:rsidRPr="00E81CC3">
        <w:rPr>
          <w:sz w:val="28"/>
        </w:rPr>
        <w:t>общему</w:t>
      </w:r>
      <w:r w:rsidRPr="00E81CC3">
        <w:rPr>
          <w:spacing w:val="75"/>
          <w:sz w:val="28"/>
        </w:rPr>
        <w:t xml:space="preserve"> </w:t>
      </w:r>
      <w:r w:rsidRPr="00E81CC3">
        <w:rPr>
          <w:sz w:val="28"/>
        </w:rPr>
        <w:t>учебному</w:t>
      </w:r>
      <w:r w:rsidRPr="00E81CC3">
        <w:rPr>
          <w:spacing w:val="77"/>
          <w:sz w:val="28"/>
        </w:rPr>
        <w:t xml:space="preserve"> </w:t>
      </w:r>
      <w:r w:rsidRPr="00E81CC3">
        <w:rPr>
          <w:sz w:val="28"/>
        </w:rPr>
        <w:t>плану</w:t>
      </w:r>
      <w:r w:rsidRPr="00E81CC3">
        <w:rPr>
          <w:spacing w:val="77"/>
          <w:sz w:val="28"/>
        </w:rPr>
        <w:t xml:space="preserve"> </w:t>
      </w:r>
      <w:r w:rsidRPr="00E81CC3">
        <w:rPr>
          <w:sz w:val="28"/>
        </w:rPr>
        <w:t>ОП,</w:t>
      </w:r>
      <w:r w:rsidRPr="00E81CC3">
        <w:rPr>
          <w:spacing w:val="78"/>
          <w:sz w:val="28"/>
        </w:rPr>
        <w:t xml:space="preserve"> </w:t>
      </w:r>
      <w:r w:rsidRPr="00E81CC3">
        <w:rPr>
          <w:sz w:val="28"/>
        </w:rPr>
        <w:t>либо</w:t>
      </w:r>
      <w:r w:rsidRPr="00E81CC3">
        <w:rPr>
          <w:spacing w:val="77"/>
          <w:sz w:val="28"/>
        </w:rPr>
        <w:t xml:space="preserve"> </w:t>
      </w:r>
      <w:r w:rsidRPr="00E81CC3">
        <w:rPr>
          <w:sz w:val="28"/>
        </w:rPr>
        <w:t>по индивидуальному учебному плану);</w:t>
      </w:r>
    </w:p>
    <w:p w:rsidR="00116D92" w:rsidRPr="00E81CC3" w:rsidRDefault="00B2105C" w:rsidP="00E81CC3">
      <w:pPr>
        <w:pStyle w:val="a4"/>
        <w:numPr>
          <w:ilvl w:val="0"/>
          <w:numId w:val="1"/>
        </w:numPr>
        <w:tabs>
          <w:tab w:val="left" w:pos="480"/>
          <w:tab w:val="left" w:pos="851"/>
          <w:tab w:val="left" w:pos="1529"/>
          <w:tab w:val="left" w:pos="1884"/>
          <w:tab w:val="left" w:pos="3099"/>
          <w:tab w:val="left" w:pos="4762"/>
          <w:tab w:val="left" w:pos="6132"/>
          <w:tab w:val="left" w:pos="6504"/>
          <w:tab w:val="left" w:pos="7587"/>
          <w:tab w:val="left" w:pos="8460"/>
        </w:tabs>
        <w:spacing w:line="310" w:lineRule="exact"/>
        <w:ind w:left="0" w:firstLine="567"/>
        <w:rPr>
          <w:sz w:val="28"/>
        </w:rPr>
      </w:pPr>
      <w:r w:rsidRPr="00E81CC3">
        <w:rPr>
          <w:spacing w:val="-2"/>
          <w:sz w:val="28"/>
        </w:rPr>
        <w:t>класса,</w:t>
      </w:r>
      <w:r w:rsidRPr="00E81CC3">
        <w:rPr>
          <w:sz w:val="28"/>
        </w:rPr>
        <w:tab/>
      </w:r>
      <w:r w:rsidRPr="00E81CC3">
        <w:rPr>
          <w:spacing w:val="-10"/>
          <w:sz w:val="28"/>
        </w:rPr>
        <w:t>в</w:t>
      </w:r>
      <w:r w:rsidR="00E81CC3">
        <w:rPr>
          <w:spacing w:val="-10"/>
          <w:sz w:val="28"/>
        </w:rPr>
        <w:t xml:space="preserve"> </w:t>
      </w:r>
      <w:r w:rsidRPr="00E81CC3">
        <w:rPr>
          <w:spacing w:val="-2"/>
          <w:sz w:val="28"/>
        </w:rPr>
        <w:t>который</w:t>
      </w:r>
      <w:r w:rsidRPr="00E81CC3">
        <w:rPr>
          <w:sz w:val="28"/>
        </w:rPr>
        <w:tab/>
      </w:r>
      <w:r w:rsidR="00E81CC3">
        <w:rPr>
          <w:sz w:val="28"/>
        </w:rPr>
        <w:t xml:space="preserve"> </w:t>
      </w:r>
      <w:r w:rsidRPr="00E81CC3">
        <w:rPr>
          <w:spacing w:val="-2"/>
          <w:sz w:val="28"/>
        </w:rPr>
        <w:t>переводится</w:t>
      </w:r>
      <w:r w:rsidRPr="00E81CC3">
        <w:rPr>
          <w:sz w:val="28"/>
        </w:rPr>
        <w:tab/>
      </w:r>
      <w:r w:rsidRPr="00E81CC3">
        <w:rPr>
          <w:spacing w:val="-2"/>
          <w:sz w:val="28"/>
        </w:rPr>
        <w:t>учащийся</w:t>
      </w:r>
      <w:r w:rsidRPr="00E81CC3">
        <w:rPr>
          <w:sz w:val="28"/>
        </w:rPr>
        <w:tab/>
      </w:r>
      <w:r w:rsidRPr="00E81CC3">
        <w:rPr>
          <w:spacing w:val="-10"/>
          <w:sz w:val="28"/>
        </w:rPr>
        <w:t>и</w:t>
      </w:r>
      <w:r w:rsidRPr="00E81CC3">
        <w:rPr>
          <w:sz w:val="28"/>
        </w:rPr>
        <w:tab/>
      </w:r>
      <w:r w:rsidRPr="00E81CC3">
        <w:rPr>
          <w:spacing w:val="-2"/>
          <w:sz w:val="28"/>
        </w:rPr>
        <w:t>общего</w:t>
      </w:r>
      <w:r w:rsidRPr="00E81CC3">
        <w:rPr>
          <w:sz w:val="28"/>
        </w:rPr>
        <w:tab/>
      </w:r>
      <w:r w:rsidRPr="00E81CC3">
        <w:rPr>
          <w:spacing w:val="-2"/>
          <w:sz w:val="28"/>
        </w:rPr>
        <w:t>срока</w:t>
      </w:r>
      <w:r w:rsidRPr="00E81CC3">
        <w:rPr>
          <w:sz w:val="28"/>
        </w:rPr>
        <w:tab/>
      </w:r>
      <w:r w:rsidRPr="00E81CC3">
        <w:rPr>
          <w:spacing w:val="-2"/>
          <w:sz w:val="28"/>
        </w:rPr>
        <w:t>обучения</w:t>
      </w:r>
    </w:p>
    <w:p w:rsidR="00116D92" w:rsidRPr="00E81CC3" w:rsidRDefault="00B2105C" w:rsidP="00E81CC3">
      <w:pPr>
        <w:pStyle w:val="a3"/>
        <w:tabs>
          <w:tab w:val="left" w:pos="851"/>
        </w:tabs>
        <w:spacing w:before="50"/>
        <w:ind w:left="0" w:firstLine="567"/>
        <w:rPr>
          <w:sz w:val="28"/>
        </w:rPr>
      </w:pPr>
      <w:r w:rsidRPr="00E81CC3">
        <w:rPr>
          <w:sz w:val="28"/>
        </w:rPr>
        <w:t>(нормативный,</w:t>
      </w:r>
      <w:r w:rsidRPr="00E81CC3">
        <w:rPr>
          <w:spacing w:val="6"/>
          <w:sz w:val="28"/>
        </w:rPr>
        <w:t xml:space="preserve"> </w:t>
      </w:r>
      <w:r w:rsidRPr="00E81CC3">
        <w:rPr>
          <w:sz w:val="28"/>
        </w:rPr>
        <w:t>либо</w:t>
      </w:r>
      <w:r w:rsidRPr="00E81CC3">
        <w:rPr>
          <w:spacing w:val="5"/>
          <w:sz w:val="28"/>
        </w:rPr>
        <w:t xml:space="preserve"> </w:t>
      </w:r>
      <w:r w:rsidRPr="00E81CC3">
        <w:rPr>
          <w:sz w:val="28"/>
        </w:rPr>
        <w:t>сокращенный</w:t>
      </w:r>
      <w:r w:rsidRPr="00E81CC3">
        <w:rPr>
          <w:spacing w:val="7"/>
          <w:sz w:val="28"/>
        </w:rPr>
        <w:t xml:space="preserve"> </w:t>
      </w:r>
      <w:r w:rsidRPr="00E81CC3">
        <w:rPr>
          <w:sz w:val="28"/>
        </w:rPr>
        <w:t>срок</w:t>
      </w:r>
      <w:r w:rsidRPr="00E81CC3">
        <w:rPr>
          <w:spacing w:val="7"/>
          <w:sz w:val="28"/>
        </w:rPr>
        <w:t xml:space="preserve"> </w:t>
      </w:r>
      <w:r w:rsidRPr="00E81CC3">
        <w:rPr>
          <w:spacing w:val="-2"/>
          <w:sz w:val="28"/>
        </w:rPr>
        <w:t>обучения);</w:t>
      </w:r>
    </w:p>
    <w:p w:rsidR="00116D92" w:rsidRPr="00E81CC3" w:rsidRDefault="00B2105C" w:rsidP="00E81CC3">
      <w:pPr>
        <w:pStyle w:val="a4"/>
        <w:numPr>
          <w:ilvl w:val="0"/>
          <w:numId w:val="1"/>
        </w:numPr>
        <w:tabs>
          <w:tab w:val="left" w:pos="322"/>
          <w:tab w:val="left" w:pos="851"/>
        </w:tabs>
        <w:spacing w:before="52"/>
        <w:ind w:left="0" w:firstLine="567"/>
        <w:rPr>
          <w:sz w:val="28"/>
        </w:rPr>
      </w:pPr>
      <w:r w:rsidRPr="00E81CC3">
        <w:rPr>
          <w:sz w:val="28"/>
        </w:rPr>
        <w:t>необходимости</w:t>
      </w:r>
      <w:r w:rsidRPr="00E81CC3">
        <w:rPr>
          <w:spacing w:val="5"/>
          <w:sz w:val="28"/>
        </w:rPr>
        <w:t xml:space="preserve"> </w:t>
      </w:r>
      <w:r w:rsidRPr="00E81CC3">
        <w:rPr>
          <w:sz w:val="28"/>
        </w:rPr>
        <w:t>досдачи</w:t>
      </w:r>
      <w:r w:rsidRPr="00E81CC3">
        <w:rPr>
          <w:spacing w:val="6"/>
          <w:sz w:val="28"/>
        </w:rPr>
        <w:t xml:space="preserve"> </w:t>
      </w:r>
      <w:r w:rsidRPr="00E81CC3">
        <w:rPr>
          <w:sz w:val="28"/>
        </w:rPr>
        <w:t>материала</w:t>
      </w:r>
      <w:r w:rsidRPr="00E81CC3">
        <w:rPr>
          <w:spacing w:val="4"/>
          <w:sz w:val="28"/>
        </w:rPr>
        <w:t xml:space="preserve"> </w:t>
      </w:r>
      <w:r w:rsidRPr="00E81CC3">
        <w:rPr>
          <w:sz w:val="28"/>
        </w:rPr>
        <w:t>по</w:t>
      </w:r>
      <w:r w:rsidRPr="00E81CC3">
        <w:rPr>
          <w:spacing w:val="2"/>
          <w:sz w:val="28"/>
        </w:rPr>
        <w:t xml:space="preserve"> </w:t>
      </w:r>
      <w:r w:rsidRPr="00E81CC3">
        <w:rPr>
          <w:sz w:val="28"/>
        </w:rPr>
        <w:t>предметам,</w:t>
      </w:r>
      <w:r w:rsidRPr="00E81CC3">
        <w:rPr>
          <w:spacing w:val="5"/>
          <w:sz w:val="28"/>
        </w:rPr>
        <w:t xml:space="preserve"> </w:t>
      </w:r>
      <w:r w:rsidRPr="00E81CC3">
        <w:rPr>
          <w:sz w:val="28"/>
        </w:rPr>
        <w:t>если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таковая</w:t>
      </w:r>
      <w:r w:rsidRPr="00E81CC3">
        <w:rPr>
          <w:spacing w:val="2"/>
          <w:sz w:val="28"/>
        </w:rPr>
        <w:t xml:space="preserve"> </w:t>
      </w:r>
      <w:r w:rsidRPr="00E81CC3">
        <w:rPr>
          <w:spacing w:val="-2"/>
          <w:sz w:val="28"/>
        </w:rPr>
        <w:t>имеется.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before="49"/>
        <w:ind w:left="0" w:firstLine="567"/>
        <w:rPr>
          <w:sz w:val="28"/>
        </w:rPr>
      </w:pPr>
      <w:r w:rsidRPr="00E81CC3">
        <w:rPr>
          <w:sz w:val="28"/>
        </w:rPr>
        <w:t>Педагогический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совет</w:t>
      </w:r>
      <w:r w:rsidRPr="00E81CC3">
        <w:rPr>
          <w:spacing w:val="6"/>
          <w:sz w:val="28"/>
        </w:rPr>
        <w:t xml:space="preserve"> </w:t>
      </w:r>
      <w:r w:rsidRPr="00E81CC3">
        <w:rPr>
          <w:sz w:val="28"/>
        </w:rPr>
        <w:t>принимает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решение</w:t>
      </w:r>
      <w:r w:rsidRPr="00E81CC3">
        <w:rPr>
          <w:spacing w:val="7"/>
          <w:sz w:val="28"/>
        </w:rPr>
        <w:t xml:space="preserve"> </w:t>
      </w:r>
      <w:r w:rsidRPr="00E81CC3">
        <w:rPr>
          <w:sz w:val="28"/>
        </w:rPr>
        <w:t>о</w:t>
      </w:r>
      <w:r w:rsidRPr="00E81CC3">
        <w:rPr>
          <w:spacing w:val="5"/>
          <w:sz w:val="28"/>
        </w:rPr>
        <w:t xml:space="preserve"> </w:t>
      </w:r>
      <w:r w:rsidRPr="00E81CC3">
        <w:rPr>
          <w:sz w:val="28"/>
        </w:rPr>
        <w:t>переводе</w:t>
      </w:r>
      <w:r w:rsidRPr="00E81CC3">
        <w:rPr>
          <w:spacing w:val="4"/>
          <w:sz w:val="28"/>
        </w:rPr>
        <w:t xml:space="preserve"> </w:t>
      </w:r>
      <w:r w:rsidRPr="00E81CC3">
        <w:rPr>
          <w:spacing w:val="-2"/>
          <w:sz w:val="28"/>
        </w:rPr>
        <w:t>учащегося.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before="50"/>
        <w:ind w:left="0" w:firstLine="567"/>
        <w:rPr>
          <w:sz w:val="28"/>
        </w:rPr>
      </w:pPr>
      <w:r w:rsidRPr="00E81CC3">
        <w:rPr>
          <w:sz w:val="28"/>
        </w:rPr>
        <w:t>Директор</w:t>
      </w:r>
      <w:r w:rsidRPr="00E81CC3">
        <w:rPr>
          <w:spacing w:val="5"/>
          <w:sz w:val="28"/>
        </w:rPr>
        <w:t xml:space="preserve"> </w:t>
      </w:r>
      <w:r w:rsidRPr="00E81CC3">
        <w:rPr>
          <w:sz w:val="28"/>
        </w:rPr>
        <w:t>утверждает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решение</w:t>
      </w:r>
      <w:r w:rsidRPr="00E81CC3">
        <w:rPr>
          <w:spacing w:val="6"/>
          <w:sz w:val="28"/>
        </w:rPr>
        <w:t xml:space="preserve"> </w:t>
      </w:r>
      <w:r w:rsidRPr="00E81CC3">
        <w:rPr>
          <w:sz w:val="28"/>
        </w:rPr>
        <w:t>о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переводе</w:t>
      </w:r>
      <w:r w:rsidRPr="00E81CC3">
        <w:rPr>
          <w:spacing w:val="3"/>
          <w:sz w:val="28"/>
        </w:rPr>
        <w:t xml:space="preserve"> </w:t>
      </w:r>
      <w:r w:rsidRPr="00E81CC3">
        <w:rPr>
          <w:sz w:val="28"/>
        </w:rPr>
        <w:t>учащегося</w:t>
      </w:r>
      <w:r w:rsidRPr="00E81CC3">
        <w:rPr>
          <w:spacing w:val="7"/>
          <w:sz w:val="28"/>
        </w:rPr>
        <w:t xml:space="preserve"> </w:t>
      </w:r>
      <w:r w:rsidRPr="00E81CC3">
        <w:rPr>
          <w:spacing w:val="-2"/>
          <w:sz w:val="28"/>
        </w:rPr>
        <w:t>приказом.</w:t>
      </w:r>
    </w:p>
    <w:p w:rsidR="00116D92" w:rsidRPr="00E81CC3" w:rsidRDefault="00116D92" w:rsidP="00E81CC3">
      <w:pPr>
        <w:pStyle w:val="a3"/>
        <w:tabs>
          <w:tab w:val="left" w:pos="1134"/>
        </w:tabs>
        <w:spacing w:before="101"/>
        <w:ind w:left="0" w:firstLine="567"/>
        <w:jc w:val="left"/>
        <w:rPr>
          <w:sz w:val="28"/>
        </w:rPr>
      </w:pPr>
    </w:p>
    <w:p w:rsidR="00116D92" w:rsidRPr="00E81CC3" w:rsidRDefault="00B2105C" w:rsidP="00E81CC3">
      <w:pPr>
        <w:pStyle w:val="1"/>
        <w:numPr>
          <w:ilvl w:val="0"/>
          <w:numId w:val="4"/>
        </w:numPr>
        <w:tabs>
          <w:tab w:val="left" w:pos="941"/>
          <w:tab w:val="left" w:pos="1134"/>
        </w:tabs>
        <w:ind w:left="0" w:firstLine="567"/>
        <w:jc w:val="center"/>
        <w:rPr>
          <w:sz w:val="28"/>
        </w:rPr>
      </w:pPr>
      <w:r w:rsidRPr="00E81CC3">
        <w:rPr>
          <w:sz w:val="28"/>
        </w:rPr>
        <w:t>Перевод</w:t>
      </w:r>
      <w:r w:rsidRPr="00E81CC3">
        <w:rPr>
          <w:b w:val="0"/>
          <w:spacing w:val="3"/>
          <w:sz w:val="28"/>
        </w:rPr>
        <w:t xml:space="preserve"> </w:t>
      </w:r>
      <w:r w:rsidRPr="00E81CC3">
        <w:rPr>
          <w:sz w:val="28"/>
        </w:rPr>
        <w:t>обучающихся</w:t>
      </w:r>
      <w:r w:rsidRPr="00E81CC3">
        <w:rPr>
          <w:b w:val="0"/>
          <w:spacing w:val="5"/>
          <w:sz w:val="28"/>
        </w:rPr>
        <w:t xml:space="preserve"> </w:t>
      </w:r>
      <w:r w:rsidRPr="00E81CC3">
        <w:rPr>
          <w:sz w:val="28"/>
        </w:rPr>
        <w:t>по</w:t>
      </w:r>
      <w:r w:rsidRPr="00E81CC3">
        <w:rPr>
          <w:b w:val="0"/>
          <w:spacing w:val="8"/>
          <w:sz w:val="28"/>
        </w:rPr>
        <w:t xml:space="preserve"> </w:t>
      </w:r>
      <w:r w:rsidRPr="00E81CC3">
        <w:rPr>
          <w:sz w:val="28"/>
        </w:rPr>
        <w:t>инициативе</w:t>
      </w:r>
      <w:r w:rsidRPr="00E81CC3">
        <w:rPr>
          <w:b w:val="0"/>
          <w:spacing w:val="5"/>
          <w:sz w:val="28"/>
        </w:rPr>
        <w:t xml:space="preserve"> </w:t>
      </w:r>
      <w:r w:rsidRPr="00E81CC3">
        <w:rPr>
          <w:spacing w:val="-2"/>
          <w:sz w:val="28"/>
        </w:rPr>
        <w:t>Школы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before="47" w:line="278" w:lineRule="auto"/>
        <w:ind w:left="0" w:firstLine="567"/>
        <w:jc w:val="both"/>
        <w:rPr>
          <w:sz w:val="28"/>
        </w:rPr>
      </w:pPr>
      <w:r w:rsidRPr="00E81CC3">
        <w:rPr>
          <w:sz w:val="28"/>
        </w:rPr>
        <w:t>Органы педагогического самоуправления Школы – Методический</w:t>
      </w:r>
      <w:r w:rsidRPr="00E81CC3">
        <w:rPr>
          <w:spacing w:val="40"/>
          <w:sz w:val="28"/>
        </w:rPr>
        <w:t xml:space="preserve"> </w:t>
      </w:r>
      <w:r w:rsidRPr="00E81CC3">
        <w:rPr>
          <w:sz w:val="28"/>
        </w:rPr>
        <w:t xml:space="preserve">совет, Педагогический совет, руководствуясь целями, указанными в разделе 1 настоящего Положения, а также в случае систематической неуспеваемости обучающегося, могут рекомендовать родителям (законным представителям) осуществление перевода обучающегося на </w:t>
      </w:r>
      <w:proofErr w:type="gramStart"/>
      <w:r w:rsidRPr="00E81CC3">
        <w:rPr>
          <w:sz w:val="28"/>
        </w:rPr>
        <w:t>другую</w:t>
      </w:r>
      <w:proofErr w:type="gramEnd"/>
      <w:r w:rsidRPr="00E81CC3">
        <w:rPr>
          <w:sz w:val="28"/>
        </w:rPr>
        <w:t xml:space="preserve"> ОП.</w:t>
      </w:r>
    </w:p>
    <w:p w:rsidR="00116D92" w:rsidRPr="00E81CC3" w:rsidRDefault="00B2105C" w:rsidP="00E81CC3">
      <w:pPr>
        <w:pStyle w:val="a4"/>
        <w:numPr>
          <w:ilvl w:val="1"/>
          <w:numId w:val="4"/>
        </w:numPr>
        <w:tabs>
          <w:tab w:val="left" w:pos="1134"/>
        </w:tabs>
        <w:spacing w:before="2" w:line="280" w:lineRule="auto"/>
        <w:ind w:left="0" w:firstLine="567"/>
        <w:jc w:val="both"/>
        <w:rPr>
          <w:sz w:val="28"/>
        </w:rPr>
      </w:pPr>
      <w:r w:rsidRPr="00E81CC3">
        <w:rPr>
          <w:sz w:val="28"/>
        </w:rPr>
        <w:t>Рекомендация Методического (Педагогического) совета доводится до сведения родителей (законных представителей) обучающегося.</w:t>
      </w:r>
    </w:p>
    <w:p w:rsidR="00116D92" w:rsidRPr="00E81CC3" w:rsidRDefault="00B2105C" w:rsidP="00E81CC3">
      <w:pPr>
        <w:pStyle w:val="a3"/>
        <w:tabs>
          <w:tab w:val="left" w:pos="1134"/>
        </w:tabs>
        <w:spacing w:line="278" w:lineRule="auto"/>
        <w:ind w:left="0" w:firstLine="567"/>
        <w:rPr>
          <w:sz w:val="28"/>
        </w:rPr>
      </w:pPr>
      <w:r w:rsidRPr="00E81CC3">
        <w:rPr>
          <w:sz w:val="28"/>
        </w:rPr>
        <w:t>В случае согласия родителей (законных представителей) на перевод, процедура перевода производится в порядке, определенном в разделе 2 настоящего Положения.</w:t>
      </w:r>
    </w:p>
    <w:sectPr w:rsidR="00116D92" w:rsidRPr="00E81CC3" w:rsidSect="00E81CC3">
      <w:pgSz w:w="11900" w:h="16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04A"/>
    <w:multiLevelType w:val="hybridMultilevel"/>
    <w:tmpl w:val="A378DE6E"/>
    <w:lvl w:ilvl="0" w:tplc="CDA6E344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65AC0B62">
      <w:numFmt w:val="bullet"/>
      <w:lvlText w:val="•"/>
      <w:lvlJc w:val="left"/>
      <w:pPr>
        <w:ind w:left="1144" w:hanging="164"/>
      </w:pPr>
      <w:rPr>
        <w:rFonts w:hint="default"/>
        <w:lang w:val="ru-RU" w:eastAsia="en-US" w:bidi="ar-SA"/>
      </w:rPr>
    </w:lvl>
    <w:lvl w:ilvl="2" w:tplc="2570B184">
      <w:numFmt w:val="bullet"/>
      <w:lvlText w:val="•"/>
      <w:lvlJc w:val="left"/>
      <w:pPr>
        <w:ind w:left="2168" w:hanging="164"/>
      </w:pPr>
      <w:rPr>
        <w:rFonts w:hint="default"/>
        <w:lang w:val="ru-RU" w:eastAsia="en-US" w:bidi="ar-SA"/>
      </w:rPr>
    </w:lvl>
    <w:lvl w:ilvl="3" w:tplc="A432BFDA">
      <w:numFmt w:val="bullet"/>
      <w:lvlText w:val="•"/>
      <w:lvlJc w:val="left"/>
      <w:pPr>
        <w:ind w:left="3192" w:hanging="164"/>
      </w:pPr>
      <w:rPr>
        <w:rFonts w:hint="default"/>
        <w:lang w:val="ru-RU" w:eastAsia="en-US" w:bidi="ar-SA"/>
      </w:rPr>
    </w:lvl>
    <w:lvl w:ilvl="4" w:tplc="C6067478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5" w:tplc="B1825058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AF4A1F6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7" w:tplc="8B442D84">
      <w:numFmt w:val="bullet"/>
      <w:lvlText w:val="•"/>
      <w:lvlJc w:val="left"/>
      <w:pPr>
        <w:ind w:left="7288" w:hanging="164"/>
      </w:pPr>
      <w:rPr>
        <w:rFonts w:hint="default"/>
        <w:lang w:val="ru-RU" w:eastAsia="en-US" w:bidi="ar-SA"/>
      </w:rPr>
    </w:lvl>
    <w:lvl w:ilvl="8" w:tplc="94ACFF28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1">
    <w:nsid w:val="21B728A4"/>
    <w:multiLevelType w:val="hybridMultilevel"/>
    <w:tmpl w:val="99BC6B5C"/>
    <w:lvl w:ilvl="0" w:tplc="07CA2BC6">
      <w:numFmt w:val="bullet"/>
      <w:lvlText w:val=""/>
      <w:lvlJc w:val="left"/>
      <w:pPr>
        <w:ind w:left="392" w:hanging="276"/>
      </w:pPr>
      <w:rPr>
        <w:rFonts w:ascii="Symbol" w:eastAsia="Symbol" w:hAnsi="Symbol" w:cs="Symbol" w:hint="default"/>
        <w:b w:val="0"/>
        <w:bCs w:val="0"/>
        <w:i w:val="0"/>
        <w:iCs w:val="0"/>
        <w:spacing w:val="2"/>
        <w:w w:val="101"/>
        <w:sz w:val="25"/>
        <w:szCs w:val="25"/>
        <w:lang w:val="ru-RU" w:eastAsia="en-US" w:bidi="ar-SA"/>
      </w:rPr>
    </w:lvl>
    <w:lvl w:ilvl="1" w:tplc="A2EA7B3E">
      <w:numFmt w:val="bullet"/>
      <w:lvlText w:val="•"/>
      <w:lvlJc w:val="left"/>
      <w:pPr>
        <w:ind w:left="1396" w:hanging="276"/>
      </w:pPr>
      <w:rPr>
        <w:rFonts w:hint="default"/>
        <w:lang w:val="ru-RU" w:eastAsia="en-US" w:bidi="ar-SA"/>
      </w:rPr>
    </w:lvl>
    <w:lvl w:ilvl="2" w:tplc="81983738">
      <w:numFmt w:val="bullet"/>
      <w:lvlText w:val="•"/>
      <w:lvlJc w:val="left"/>
      <w:pPr>
        <w:ind w:left="2392" w:hanging="276"/>
      </w:pPr>
      <w:rPr>
        <w:rFonts w:hint="default"/>
        <w:lang w:val="ru-RU" w:eastAsia="en-US" w:bidi="ar-SA"/>
      </w:rPr>
    </w:lvl>
    <w:lvl w:ilvl="3" w:tplc="A9049D0E">
      <w:numFmt w:val="bullet"/>
      <w:lvlText w:val="•"/>
      <w:lvlJc w:val="left"/>
      <w:pPr>
        <w:ind w:left="3388" w:hanging="276"/>
      </w:pPr>
      <w:rPr>
        <w:rFonts w:hint="default"/>
        <w:lang w:val="ru-RU" w:eastAsia="en-US" w:bidi="ar-SA"/>
      </w:rPr>
    </w:lvl>
    <w:lvl w:ilvl="4" w:tplc="B98493B6">
      <w:numFmt w:val="bullet"/>
      <w:lvlText w:val="•"/>
      <w:lvlJc w:val="left"/>
      <w:pPr>
        <w:ind w:left="4384" w:hanging="276"/>
      </w:pPr>
      <w:rPr>
        <w:rFonts w:hint="default"/>
        <w:lang w:val="ru-RU" w:eastAsia="en-US" w:bidi="ar-SA"/>
      </w:rPr>
    </w:lvl>
    <w:lvl w:ilvl="5" w:tplc="4BD80CBC">
      <w:numFmt w:val="bullet"/>
      <w:lvlText w:val="•"/>
      <w:lvlJc w:val="left"/>
      <w:pPr>
        <w:ind w:left="5380" w:hanging="276"/>
      </w:pPr>
      <w:rPr>
        <w:rFonts w:hint="default"/>
        <w:lang w:val="ru-RU" w:eastAsia="en-US" w:bidi="ar-SA"/>
      </w:rPr>
    </w:lvl>
    <w:lvl w:ilvl="6" w:tplc="052EF84C">
      <w:numFmt w:val="bullet"/>
      <w:lvlText w:val="•"/>
      <w:lvlJc w:val="left"/>
      <w:pPr>
        <w:ind w:left="6376" w:hanging="276"/>
      </w:pPr>
      <w:rPr>
        <w:rFonts w:hint="default"/>
        <w:lang w:val="ru-RU" w:eastAsia="en-US" w:bidi="ar-SA"/>
      </w:rPr>
    </w:lvl>
    <w:lvl w:ilvl="7" w:tplc="3350E4E0">
      <w:numFmt w:val="bullet"/>
      <w:lvlText w:val="•"/>
      <w:lvlJc w:val="left"/>
      <w:pPr>
        <w:ind w:left="7372" w:hanging="276"/>
      </w:pPr>
      <w:rPr>
        <w:rFonts w:hint="default"/>
        <w:lang w:val="ru-RU" w:eastAsia="en-US" w:bidi="ar-SA"/>
      </w:rPr>
    </w:lvl>
    <w:lvl w:ilvl="8" w:tplc="27EE4042">
      <w:numFmt w:val="bullet"/>
      <w:lvlText w:val="•"/>
      <w:lvlJc w:val="left"/>
      <w:pPr>
        <w:ind w:left="8368" w:hanging="276"/>
      </w:pPr>
      <w:rPr>
        <w:rFonts w:hint="default"/>
        <w:lang w:val="ru-RU" w:eastAsia="en-US" w:bidi="ar-SA"/>
      </w:rPr>
    </w:lvl>
  </w:abstractNum>
  <w:abstractNum w:abstractNumId="2">
    <w:nsid w:val="3ACB451F"/>
    <w:multiLevelType w:val="multilevel"/>
    <w:tmpl w:val="A94C74EE"/>
    <w:lvl w:ilvl="0">
      <w:start w:val="1"/>
      <w:numFmt w:val="decimal"/>
      <w:lvlText w:val="%1."/>
      <w:lvlJc w:val="left"/>
      <w:pPr>
        <w:ind w:left="941" w:hanging="2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8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6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476"/>
      </w:pPr>
      <w:rPr>
        <w:rFonts w:hint="default"/>
        <w:lang w:val="ru-RU" w:eastAsia="en-US" w:bidi="ar-SA"/>
      </w:rPr>
    </w:lvl>
  </w:abstractNum>
  <w:abstractNum w:abstractNumId="3">
    <w:nsid w:val="5D432942"/>
    <w:multiLevelType w:val="hybridMultilevel"/>
    <w:tmpl w:val="04CEC23A"/>
    <w:lvl w:ilvl="0" w:tplc="A31ABE68">
      <w:numFmt w:val="bullet"/>
      <w:lvlText w:val="–"/>
      <w:lvlJc w:val="left"/>
      <w:pPr>
        <w:ind w:left="11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3000E1E0">
      <w:numFmt w:val="bullet"/>
      <w:lvlText w:val="•"/>
      <w:lvlJc w:val="left"/>
      <w:pPr>
        <w:ind w:left="1144" w:hanging="279"/>
      </w:pPr>
      <w:rPr>
        <w:rFonts w:hint="default"/>
        <w:lang w:val="ru-RU" w:eastAsia="en-US" w:bidi="ar-SA"/>
      </w:rPr>
    </w:lvl>
    <w:lvl w:ilvl="2" w:tplc="071869E2">
      <w:numFmt w:val="bullet"/>
      <w:lvlText w:val="•"/>
      <w:lvlJc w:val="left"/>
      <w:pPr>
        <w:ind w:left="2168" w:hanging="279"/>
      </w:pPr>
      <w:rPr>
        <w:rFonts w:hint="default"/>
        <w:lang w:val="ru-RU" w:eastAsia="en-US" w:bidi="ar-SA"/>
      </w:rPr>
    </w:lvl>
    <w:lvl w:ilvl="3" w:tplc="662AC570">
      <w:numFmt w:val="bullet"/>
      <w:lvlText w:val="•"/>
      <w:lvlJc w:val="left"/>
      <w:pPr>
        <w:ind w:left="3192" w:hanging="279"/>
      </w:pPr>
      <w:rPr>
        <w:rFonts w:hint="default"/>
        <w:lang w:val="ru-RU" w:eastAsia="en-US" w:bidi="ar-SA"/>
      </w:rPr>
    </w:lvl>
    <w:lvl w:ilvl="4" w:tplc="0FC44CEA">
      <w:numFmt w:val="bullet"/>
      <w:lvlText w:val="•"/>
      <w:lvlJc w:val="left"/>
      <w:pPr>
        <w:ind w:left="4216" w:hanging="279"/>
      </w:pPr>
      <w:rPr>
        <w:rFonts w:hint="default"/>
        <w:lang w:val="ru-RU" w:eastAsia="en-US" w:bidi="ar-SA"/>
      </w:rPr>
    </w:lvl>
    <w:lvl w:ilvl="5" w:tplc="16229B04">
      <w:numFmt w:val="bullet"/>
      <w:lvlText w:val="•"/>
      <w:lvlJc w:val="left"/>
      <w:pPr>
        <w:ind w:left="5240" w:hanging="279"/>
      </w:pPr>
      <w:rPr>
        <w:rFonts w:hint="default"/>
        <w:lang w:val="ru-RU" w:eastAsia="en-US" w:bidi="ar-SA"/>
      </w:rPr>
    </w:lvl>
    <w:lvl w:ilvl="6" w:tplc="7E12F03E">
      <w:numFmt w:val="bullet"/>
      <w:lvlText w:val="•"/>
      <w:lvlJc w:val="left"/>
      <w:pPr>
        <w:ind w:left="6264" w:hanging="279"/>
      </w:pPr>
      <w:rPr>
        <w:rFonts w:hint="default"/>
        <w:lang w:val="ru-RU" w:eastAsia="en-US" w:bidi="ar-SA"/>
      </w:rPr>
    </w:lvl>
    <w:lvl w:ilvl="7" w:tplc="365CF768">
      <w:numFmt w:val="bullet"/>
      <w:lvlText w:val="•"/>
      <w:lvlJc w:val="left"/>
      <w:pPr>
        <w:ind w:left="7288" w:hanging="279"/>
      </w:pPr>
      <w:rPr>
        <w:rFonts w:hint="default"/>
        <w:lang w:val="ru-RU" w:eastAsia="en-US" w:bidi="ar-SA"/>
      </w:rPr>
    </w:lvl>
    <w:lvl w:ilvl="8" w:tplc="F0988634">
      <w:numFmt w:val="bullet"/>
      <w:lvlText w:val="•"/>
      <w:lvlJc w:val="left"/>
      <w:pPr>
        <w:ind w:left="8312" w:hanging="279"/>
      </w:pPr>
      <w:rPr>
        <w:rFonts w:hint="default"/>
        <w:lang w:val="ru-RU" w:eastAsia="en-US" w:bidi="ar-SA"/>
      </w:rPr>
    </w:lvl>
  </w:abstractNum>
  <w:abstractNum w:abstractNumId="4">
    <w:nsid w:val="62B869BB"/>
    <w:multiLevelType w:val="hybridMultilevel"/>
    <w:tmpl w:val="D4FA12A8"/>
    <w:lvl w:ilvl="0" w:tplc="78CEF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D92"/>
    <w:rsid w:val="00116D92"/>
    <w:rsid w:val="00B2105C"/>
    <w:rsid w:val="00B85609"/>
    <w:rsid w:val="00C36BFB"/>
    <w:rsid w:val="00C53C50"/>
    <w:rsid w:val="00E8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1" w:hanging="273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6" w:firstLine="5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E81CC3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C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C5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1" w:hanging="273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6" w:firstLine="5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E81CC3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3C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C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Теплякова Татьяна Сергеевна</dc:creator>
  <cp:lastModifiedBy>Теплякова Татьяна Сергеевна</cp:lastModifiedBy>
  <cp:revision>2</cp:revision>
  <cp:lastPrinted>2024-06-03T05:31:00Z</cp:lastPrinted>
  <dcterms:created xsi:type="dcterms:W3CDTF">2024-06-06T06:44:00Z</dcterms:created>
  <dcterms:modified xsi:type="dcterms:W3CDTF">2024-06-06T06:44:00Z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2024-02-28T00:00:00Z</vt:filetime>
  </property>
  <property fmtid="{D5CDD505-2E9C-101B-9397-08002B2CF9AE}" pid="5" name="Producer">
    <vt:lpwstr>3-Heights(TM) PDF Security Shell 4.8.25.2 (http://www.pdf-tools.com)</vt:lpwstr>
  </property>
</Properties>
</file>