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AA" w:rsidRDefault="000156AA" w:rsidP="00027781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4370F7" w:rsidRPr="00516315" w:rsidRDefault="004370F7" w:rsidP="00027781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CB2A54" wp14:editId="0423CCBC">
            <wp:simplePos x="0" y="0"/>
            <wp:positionH relativeFrom="column">
              <wp:posOffset>1292225</wp:posOffset>
            </wp:positionH>
            <wp:positionV relativeFrom="paragraph">
              <wp:posOffset>-173355</wp:posOffset>
            </wp:positionV>
            <wp:extent cx="358775" cy="548640"/>
            <wp:effectExtent l="0" t="0" r="317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0F7" w:rsidRDefault="004370F7" w:rsidP="00027781">
      <w:pPr>
        <w:widowControl w:val="0"/>
        <w:suppressAutoHyphens/>
        <w:spacing w:after="0" w:line="240" w:lineRule="auto"/>
        <w:ind w:right="5385"/>
        <w:jc w:val="center"/>
        <w:rPr>
          <w:rFonts w:ascii="Book Antiqua" w:eastAsia="Andale Sans UI" w:hAnsi="Book Antiqua" w:cs="Times New Roman"/>
          <w:b/>
          <w:caps/>
          <w:kern w:val="1"/>
          <w:sz w:val="32"/>
          <w:szCs w:val="24"/>
        </w:rPr>
      </w:pPr>
    </w:p>
    <w:p w:rsidR="00C55808" w:rsidRPr="00241711" w:rsidRDefault="00C55808" w:rsidP="00C55808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АДМИНИСТРАЦИЯ</w:t>
      </w:r>
    </w:p>
    <w:p w:rsidR="00C55808" w:rsidRPr="00241711" w:rsidRDefault="00C55808" w:rsidP="00C55808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СЕЛЬСКОГО ПОСЕЛЕНИЯ</w:t>
      </w:r>
    </w:p>
    <w:p w:rsidR="00C55808" w:rsidRPr="00241711" w:rsidRDefault="00C55808" w:rsidP="00C55808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БОЛЬШАЯ ГЛУШИЦА</w:t>
      </w:r>
    </w:p>
    <w:p w:rsidR="00C55808" w:rsidRPr="00241711" w:rsidRDefault="00C55808" w:rsidP="00C55808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МУНИЦИПАЛЬНОГО РАЙОНА              БОЛЬШЕГЛУШИЦКИЙ</w:t>
      </w:r>
    </w:p>
    <w:p w:rsidR="00C55808" w:rsidRPr="00241711" w:rsidRDefault="00C55808" w:rsidP="00C55808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САМАРСКАЯ ОБЛАСТЬ</w:t>
      </w:r>
    </w:p>
    <w:p w:rsidR="00241711" w:rsidRPr="00241711" w:rsidRDefault="00241711" w:rsidP="00027781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РОССИЙСКАЯ ФЕДЕРАЦИЯ</w:t>
      </w:r>
    </w:p>
    <w:p w:rsidR="00241711" w:rsidRPr="00241711" w:rsidRDefault="00241711" w:rsidP="00027781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___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_________________________ </w:t>
      </w: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  </w:t>
      </w: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ПОСТАНОВЛЕНИЕ</w:t>
      </w:r>
    </w:p>
    <w:p w:rsidR="00C57819" w:rsidRDefault="00241711" w:rsidP="00027781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№ </w:t>
      </w:r>
      <w:r w:rsidR="00C55808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168</w:t>
      </w:r>
      <w:r w:rsidR="00F7798B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от </w:t>
      </w:r>
      <w:r w:rsidR="007944A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03 августа</w:t>
      </w:r>
      <w:r w:rsidR="00C55808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2022</w:t>
      </w: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г.</w:t>
      </w:r>
    </w:p>
    <w:p w:rsidR="00C57819" w:rsidRDefault="00C57819" w:rsidP="00AD0D6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C57819" w:rsidRPr="00D52C7B" w:rsidRDefault="00D14235" w:rsidP="00AD0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7819" w:rsidRPr="00D52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802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проведении</w:t>
      </w:r>
      <w:r w:rsidR="008026A0" w:rsidRPr="00D52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7819" w:rsidRPr="00D52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публичных слушаний по вопросу предоставления разрешения 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условно разрешенный вид использования земельного участка</w:t>
      </w:r>
    </w:p>
    <w:p w:rsidR="00C57819" w:rsidRPr="00D52C7B" w:rsidRDefault="00C57819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819" w:rsidRPr="00027781" w:rsidRDefault="00C57819" w:rsidP="00845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выявления и 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мнения и интересов жителей сельского поселения Большая Глушица муниципального района Большеглушицкий Самарской области по вопрос</w:t>
      </w:r>
      <w:r w:rsidR="000E51D4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разрешени</w:t>
      </w:r>
      <w:r w:rsidR="000E51D4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D14235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разрешенный вид использования земельного участка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8026A0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Собрания представителей сельского поселения Большая Глушица муниципального района Большеглушицкий</w:t>
      </w:r>
      <w:proofErr w:type="gramEnd"/>
      <w:r w:rsidR="008026A0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026A0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от </w:t>
      </w:r>
      <w:r w:rsid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13.12.2013</w:t>
      </w:r>
      <w:r w:rsidR="008026A0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156</w:t>
      </w:r>
      <w:r w:rsidR="008026A0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Правилах землепользования и застройки сельского поселения Большая Глушица муниципального района Большеглушицкий Самарской области», Решением Собрания представителей сельского поселения Большая Глушица муниципального района Большеглушицкий Самарской области от 18.12.2019 № 247 «</w:t>
      </w:r>
      <w:r w:rsidR="008026A0" w:rsidRPr="00027781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Большая Глушица муниципального района Большеглушицкий Самарской области</w:t>
      </w:r>
      <w:proofErr w:type="gramEnd"/>
      <w:r w:rsidR="008026A0" w:rsidRPr="00027781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сельского поселения Большая Глушица муниципального района</w:t>
      </w:r>
      <w:proofErr w:type="gramEnd"/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Большеглушицкий Самарской области, </w:t>
      </w:r>
    </w:p>
    <w:p w:rsidR="00C57819" w:rsidRPr="00027781" w:rsidRDefault="00C57819" w:rsidP="0084552F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00151F" w:rsidRPr="00027781" w:rsidRDefault="0000151F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 xml:space="preserve">1. Провести на территории сельского поселения Большая Глушица муниципального района Большеглушицкий Самарской области публичные слушания по вопросу </w:t>
      </w:r>
      <w:proofErr w:type="gramStart"/>
      <w:r w:rsidRPr="00027781">
        <w:rPr>
          <w:rFonts w:ascii="Times New Roman" w:hAnsi="Times New Roman" w:cs="Times New Roman"/>
          <w:sz w:val="28"/>
          <w:szCs w:val="28"/>
        </w:rPr>
        <w:t>обсуждения проекта постановления главы сельского поселения</w:t>
      </w:r>
      <w:proofErr w:type="gramEnd"/>
      <w:r w:rsidRPr="00027781">
        <w:rPr>
          <w:rFonts w:ascii="Times New Roman" w:hAnsi="Times New Roman" w:cs="Times New Roman"/>
          <w:sz w:val="28"/>
          <w:szCs w:val="28"/>
        </w:rPr>
        <w:t xml:space="preserve"> Большая Глушица муниципального района Большеглушицкий Самарской области «О предоставлении разрешения на условно разрешенный вид использования земельного участка»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781">
        <w:rPr>
          <w:rFonts w:ascii="Times New Roman" w:hAnsi="Times New Roman" w:cs="Times New Roman"/>
          <w:sz w:val="28"/>
          <w:szCs w:val="28"/>
        </w:rPr>
        <w:t xml:space="preserve"> (далее – публичные слушания). </w:t>
      </w:r>
    </w:p>
    <w:p w:rsidR="0000151F" w:rsidRPr="00027781" w:rsidRDefault="0000151F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 xml:space="preserve">2. Вынести проект постановления главы сельского поселения Большая Глушица муниципального района Большеглушицкий Самарской области «О </w:t>
      </w:r>
      <w:r w:rsidRPr="00027781">
        <w:rPr>
          <w:rFonts w:ascii="Times New Roman" w:hAnsi="Times New Roman" w:cs="Times New Roman"/>
          <w:sz w:val="28"/>
          <w:szCs w:val="28"/>
        </w:rPr>
        <w:lastRenderedPageBreak/>
        <w:t>предоставлении разрешения на условно разрешенный вид использования земельного участка»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781">
        <w:rPr>
          <w:rFonts w:ascii="Times New Roman" w:hAnsi="Times New Roman" w:cs="Times New Roman"/>
          <w:sz w:val="28"/>
          <w:szCs w:val="28"/>
        </w:rPr>
        <w:t>(далее – проект постановления) на публичные слушания.</w:t>
      </w:r>
    </w:p>
    <w:p w:rsidR="0000151F" w:rsidRPr="00027781" w:rsidRDefault="0000151F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>3. Опубликовать проект постановления</w:t>
      </w:r>
      <w:r w:rsidR="00636C5C" w:rsidRPr="00636C5C">
        <w:t xml:space="preserve"> </w:t>
      </w:r>
      <w:r w:rsidR="00636C5C" w:rsidRPr="00636C5C">
        <w:rPr>
          <w:rFonts w:ascii="Times New Roman" w:hAnsi="Times New Roman" w:cs="Times New Roman"/>
          <w:sz w:val="28"/>
          <w:szCs w:val="28"/>
        </w:rPr>
        <w:t>в газете  «Большеглушицкие вести», а также разместить на  официальном сайте Администрации сельского поселения Большая Глушица муниципального района Большеглушицкий Самарской области в информационно-телекоммуникационной сети «Интернет».</w:t>
      </w:r>
    </w:p>
    <w:p w:rsidR="0000151F" w:rsidRPr="00027781" w:rsidRDefault="0000151F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 xml:space="preserve">4. Определить место проведения публичных слушаний – здание администрации сельского поселения Большая Глушица муниципального района Большеглушицкий Самарской области, находящееся по адресу: </w:t>
      </w:r>
      <w:proofErr w:type="gramStart"/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Самарская обл</w:t>
      </w:r>
      <w:r w:rsidR="0001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Большеглушицкий р</w:t>
      </w:r>
      <w:r w:rsidR="0001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 с. Большая Глушица, ул. Гагарина, д. 74</w:t>
      </w:r>
      <w:r w:rsidRPr="000277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151F" w:rsidRPr="00F7798B" w:rsidRDefault="0000151F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 xml:space="preserve">5. Определить срок и время проведения публичных слушаний и внесения предложений по проекту </w:t>
      </w:r>
      <w:r w:rsidRPr="00F7798B">
        <w:rPr>
          <w:rFonts w:ascii="Times New Roman" w:hAnsi="Times New Roman" w:cs="Times New Roman"/>
          <w:sz w:val="28"/>
          <w:szCs w:val="28"/>
        </w:rPr>
        <w:t xml:space="preserve">постановления – с </w:t>
      </w:r>
      <w:r w:rsidR="007944AC">
        <w:rPr>
          <w:rFonts w:ascii="Times New Roman" w:hAnsi="Times New Roman" w:cs="Times New Roman"/>
          <w:sz w:val="28"/>
          <w:szCs w:val="28"/>
        </w:rPr>
        <w:t>04.08</w:t>
      </w:r>
      <w:r w:rsidR="00636C5C">
        <w:rPr>
          <w:rFonts w:ascii="Times New Roman" w:hAnsi="Times New Roman" w:cs="Times New Roman"/>
          <w:sz w:val="28"/>
          <w:szCs w:val="28"/>
        </w:rPr>
        <w:t>.2022</w:t>
      </w:r>
      <w:r w:rsidRPr="00F7798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36C5C">
        <w:rPr>
          <w:rFonts w:ascii="Times New Roman" w:hAnsi="Times New Roman" w:cs="Times New Roman"/>
          <w:sz w:val="28"/>
          <w:szCs w:val="28"/>
        </w:rPr>
        <w:t>2</w:t>
      </w:r>
      <w:r w:rsidR="007944AC">
        <w:rPr>
          <w:rFonts w:ascii="Times New Roman" w:hAnsi="Times New Roman" w:cs="Times New Roman"/>
          <w:sz w:val="28"/>
          <w:szCs w:val="28"/>
        </w:rPr>
        <w:t>9</w:t>
      </w:r>
      <w:r w:rsidR="00F7798B" w:rsidRPr="00F7798B">
        <w:rPr>
          <w:rFonts w:ascii="Times New Roman" w:hAnsi="Times New Roman" w:cs="Times New Roman"/>
          <w:sz w:val="28"/>
          <w:szCs w:val="28"/>
        </w:rPr>
        <w:t>.</w:t>
      </w:r>
      <w:r w:rsidR="00636C5C">
        <w:rPr>
          <w:rFonts w:ascii="Times New Roman" w:hAnsi="Times New Roman" w:cs="Times New Roman"/>
          <w:sz w:val="28"/>
          <w:szCs w:val="28"/>
        </w:rPr>
        <w:t>0</w:t>
      </w:r>
      <w:r w:rsidR="00C55808">
        <w:rPr>
          <w:rFonts w:ascii="Times New Roman" w:hAnsi="Times New Roman" w:cs="Times New Roman"/>
          <w:sz w:val="28"/>
          <w:szCs w:val="28"/>
        </w:rPr>
        <w:t>8.2022</w:t>
      </w:r>
      <w:r w:rsidR="0084552F" w:rsidRPr="00F7798B">
        <w:rPr>
          <w:rFonts w:ascii="Times New Roman" w:hAnsi="Times New Roman" w:cs="Times New Roman"/>
          <w:sz w:val="28"/>
          <w:szCs w:val="28"/>
        </w:rPr>
        <w:t xml:space="preserve"> </w:t>
      </w:r>
      <w:r w:rsidRPr="00F7798B">
        <w:rPr>
          <w:rFonts w:ascii="Times New Roman" w:hAnsi="Times New Roman" w:cs="Times New Roman"/>
          <w:sz w:val="28"/>
          <w:szCs w:val="28"/>
        </w:rPr>
        <w:t xml:space="preserve">года в рабочие дни с 10-00 до 17-00, в выходные дни с 10-00 </w:t>
      </w:r>
      <w:proofErr w:type="gramStart"/>
      <w:r w:rsidRPr="00F779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798B">
        <w:rPr>
          <w:rFonts w:ascii="Times New Roman" w:hAnsi="Times New Roman" w:cs="Times New Roman"/>
          <w:sz w:val="28"/>
          <w:szCs w:val="28"/>
        </w:rPr>
        <w:t xml:space="preserve"> 14-00.</w:t>
      </w:r>
    </w:p>
    <w:p w:rsidR="00C57819" w:rsidRPr="00027781" w:rsidRDefault="008C4DED" w:rsidP="00845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7798B">
        <w:rPr>
          <w:rFonts w:ascii="Times New Roman" w:hAnsi="Times New Roman" w:cs="Times New Roman"/>
          <w:sz w:val="28"/>
          <w:szCs w:val="28"/>
        </w:rPr>
        <w:t>Определить дату, время и место проведения собрания участников публичных слушаний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C1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9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="00F7798B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08.2022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здании Администрации сельского поселения Большая Глушица муниципального района Большеглушицкий Самарской области по адресу: Самарская обл</w:t>
      </w:r>
      <w:r w:rsidR="000156AA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Большеглушицкий р</w:t>
      </w:r>
      <w:r w:rsidR="000156AA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н, </w:t>
      </w:r>
      <w:proofErr w:type="gramStart"/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</w:t>
      </w:r>
      <w:proofErr w:type="gramEnd"/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Глушица, ул. Гагарина, д. 74, в 16 час. 00 мин.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27781">
        <w:rPr>
          <w:rFonts w:ascii="Times New Roman" w:hAnsi="Times New Roman" w:cs="Times New Roman"/>
          <w:sz w:val="28"/>
          <w:szCs w:val="28"/>
        </w:rPr>
        <w:t xml:space="preserve">ицо, уполномоченное председательствовать на собрании участников публичных слушаний </w:t>
      </w:r>
      <w:r w:rsidR="0061213A">
        <w:rPr>
          <w:rFonts w:ascii="Times New Roman" w:hAnsi="Times New Roman" w:cs="Times New Roman"/>
          <w:sz w:val="28"/>
          <w:szCs w:val="28"/>
        </w:rPr>
        <w:t>–</w:t>
      </w:r>
      <w:r w:rsidR="00C55808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61213A">
        <w:rPr>
          <w:rFonts w:ascii="Times New Roman" w:hAnsi="Times New Roman" w:cs="Times New Roman"/>
          <w:sz w:val="28"/>
          <w:szCs w:val="28"/>
        </w:rPr>
        <w:t xml:space="preserve"> </w:t>
      </w:r>
      <w:r w:rsidR="0061213A" w:rsidRPr="00341E6F">
        <w:rPr>
          <w:rFonts w:ascii="Times New Roman" w:hAnsi="Times New Roman" w:cs="Times New Roman"/>
          <w:sz w:val="28"/>
          <w:szCs w:val="28"/>
        </w:rPr>
        <w:t xml:space="preserve">сельского поселения Большая Глушица муниципального района Большеглушицкий </w:t>
      </w:r>
      <w:r w:rsidR="0061213A" w:rsidRPr="00895705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61213A">
        <w:rPr>
          <w:rFonts w:ascii="Times New Roman" w:hAnsi="Times New Roman" w:cs="Times New Roman"/>
          <w:sz w:val="28"/>
          <w:szCs w:val="28"/>
        </w:rPr>
        <w:t>А.</w:t>
      </w:r>
      <w:r w:rsidR="00C55808">
        <w:rPr>
          <w:rFonts w:ascii="Times New Roman" w:hAnsi="Times New Roman" w:cs="Times New Roman"/>
          <w:sz w:val="28"/>
          <w:szCs w:val="28"/>
        </w:rPr>
        <w:t>Е</w:t>
      </w:r>
      <w:r w:rsidR="0061213A">
        <w:rPr>
          <w:rFonts w:ascii="Times New Roman" w:hAnsi="Times New Roman" w:cs="Times New Roman"/>
          <w:sz w:val="28"/>
          <w:szCs w:val="28"/>
        </w:rPr>
        <w:t xml:space="preserve">. </w:t>
      </w:r>
      <w:r w:rsidR="00C55808">
        <w:rPr>
          <w:rFonts w:ascii="Times New Roman" w:hAnsi="Times New Roman" w:cs="Times New Roman"/>
          <w:sz w:val="28"/>
          <w:szCs w:val="28"/>
        </w:rPr>
        <w:t>Якуп</w:t>
      </w:r>
      <w:r w:rsidR="0061213A">
        <w:rPr>
          <w:rFonts w:ascii="Times New Roman" w:hAnsi="Times New Roman" w:cs="Times New Roman"/>
          <w:sz w:val="28"/>
          <w:szCs w:val="28"/>
        </w:rPr>
        <w:t>ов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151F" w:rsidRPr="00027781" w:rsidRDefault="008C4DED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>7</w:t>
      </w:r>
      <w:r w:rsidR="0000151F" w:rsidRPr="00027781">
        <w:rPr>
          <w:rFonts w:ascii="Times New Roman" w:hAnsi="Times New Roman" w:cs="Times New Roman"/>
          <w:sz w:val="28"/>
          <w:szCs w:val="28"/>
        </w:rPr>
        <w:t xml:space="preserve">. Назначить ответственным лицом за ведение </w:t>
      </w:r>
      <w:proofErr w:type="gramStart"/>
      <w:r w:rsidR="0000151F" w:rsidRPr="00027781">
        <w:rPr>
          <w:rFonts w:ascii="Times New Roman" w:hAnsi="Times New Roman" w:cs="Times New Roman"/>
          <w:sz w:val="28"/>
          <w:szCs w:val="28"/>
        </w:rPr>
        <w:t xml:space="preserve">протокола публичных слушаний </w:t>
      </w:r>
      <w:r w:rsidR="0061213A">
        <w:rPr>
          <w:rFonts w:ascii="Times New Roman" w:hAnsi="Times New Roman" w:cs="Times New Roman"/>
          <w:sz w:val="28"/>
          <w:szCs w:val="28"/>
        </w:rPr>
        <w:t>главного специалиста администрации сельского поселения</w:t>
      </w:r>
      <w:proofErr w:type="gramEnd"/>
      <w:r w:rsidR="0061213A">
        <w:rPr>
          <w:rFonts w:ascii="Times New Roman" w:hAnsi="Times New Roman" w:cs="Times New Roman"/>
          <w:sz w:val="28"/>
          <w:szCs w:val="28"/>
        </w:rPr>
        <w:t xml:space="preserve"> Большая Глушица муниципального района Большеглушицкий Самарской области Н.В. Дыхно</w:t>
      </w:r>
      <w:r w:rsidR="0000151F" w:rsidRPr="00027781">
        <w:rPr>
          <w:rFonts w:ascii="Times New Roman" w:hAnsi="Times New Roman" w:cs="Times New Roman"/>
          <w:sz w:val="28"/>
          <w:szCs w:val="28"/>
        </w:rPr>
        <w:t>.</w:t>
      </w:r>
    </w:p>
    <w:p w:rsidR="00C57819" w:rsidRPr="00027781" w:rsidRDefault="008C4DED" w:rsidP="00845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Постановле</w:t>
      </w:r>
      <w:r w:rsidR="00F361D6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газете  «Большеглушицкие в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ести», а также разместить на  официальном сайте Администрации сельского поселения Большая Глушица муниципального района Большеглушицкий Самарской области в информационно-телекоммуникационной сети «Интернет».</w:t>
      </w:r>
    </w:p>
    <w:p w:rsidR="00C57819" w:rsidRPr="00027781" w:rsidRDefault="008C4DED" w:rsidP="00845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5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официального опубликования.</w:t>
      </w:r>
    </w:p>
    <w:p w:rsidR="00C57819" w:rsidRPr="00D52C7B" w:rsidRDefault="0084552F" w:rsidP="0084552F">
      <w:pPr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C4DED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E51D4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E51D4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E51D4"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End"/>
      <w:r w:rsidR="000E51D4"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</w:t>
      </w:r>
      <w:r w:rsidR="000E5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E51D4"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обой.</w:t>
      </w:r>
    </w:p>
    <w:p w:rsidR="00241711" w:rsidRDefault="00C57819" w:rsidP="00AD0D6C">
      <w:pPr>
        <w:tabs>
          <w:tab w:val="left" w:pos="705"/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1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1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026A0" w:rsidRDefault="008026A0" w:rsidP="00AD0D6C">
      <w:pPr>
        <w:tabs>
          <w:tab w:val="left" w:pos="705"/>
          <w:tab w:val="left" w:pos="4215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4552F" w:rsidRPr="00D52C7B" w:rsidRDefault="0084552F" w:rsidP="00AD0D6C">
      <w:pPr>
        <w:tabs>
          <w:tab w:val="left" w:pos="705"/>
          <w:tab w:val="left" w:pos="4215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57819" w:rsidRPr="00D52C7B" w:rsidRDefault="00636C5C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45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E5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57819"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Большая Глушица </w:t>
      </w:r>
    </w:p>
    <w:p w:rsidR="00C57819" w:rsidRPr="00D52C7B" w:rsidRDefault="00C57819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Большеглушицкий </w:t>
      </w:r>
    </w:p>
    <w:p w:rsidR="00C57819" w:rsidRPr="00D52C7B" w:rsidRDefault="00C57819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                                                                     </w:t>
      </w:r>
      <w:r w:rsidR="00845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  </w:t>
      </w:r>
      <w:r w:rsidR="00845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63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Якупов</w:t>
      </w:r>
    </w:p>
    <w:p w:rsidR="00241711" w:rsidRDefault="00241711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41711" w:rsidRDefault="00241711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798B" w:rsidRDefault="00F7798B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798B" w:rsidRDefault="00F7798B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798B" w:rsidRDefault="00C55808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Исп. Н.В. Дыхно (84673)21209</w:t>
      </w:r>
    </w:p>
    <w:p w:rsidR="00C55808" w:rsidRDefault="00C55808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3DDF0EC" wp14:editId="24707510">
            <wp:simplePos x="0" y="0"/>
            <wp:positionH relativeFrom="column">
              <wp:posOffset>1063625</wp:posOffset>
            </wp:positionH>
            <wp:positionV relativeFrom="paragraph">
              <wp:posOffset>-236855</wp:posOffset>
            </wp:positionV>
            <wp:extent cx="358775" cy="548640"/>
            <wp:effectExtent l="0" t="0" r="317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808" w:rsidRDefault="00C55808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798B" w:rsidRDefault="00F7798B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8"/>
      </w:tblGrid>
      <w:tr w:rsidR="00C55808" w:rsidTr="00C55808">
        <w:tc>
          <w:tcPr>
            <w:tcW w:w="4361" w:type="dxa"/>
          </w:tcPr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БОЛЬШАЯ ГЛУШИЦА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БОЛЬШЕГЛУШИЦКИЙ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САМАРСКОЙ ОБЛАСТИ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        от 01 августа 2022 г.</w:t>
            </w:r>
          </w:p>
          <w:p w:rsidR="00C55808" w:rsidRDefault="00C55808" w:rsidP="00AD0D6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8" w:type="dxa"/>
          </w:tcPr>
          <w:p w:rsidR="00C55808" w:rsidRDefault="00C55808" w:rsidP="00AD0D6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55808" w:rsidRPr="00C55808" w:rsidRDefault="00C55808" w:rsidP="00C55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808" w:rsidRPr="00C55808" w:rsidRDefault="00C55808" w:rsidP="00C55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 </w:t>
      </w: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разрешения на условно разрешенный вид использования земельного участка, расположенного по адресу: </w:t>
      </w:r>
      <w:proofErr w:type="gramStart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Самарская область, Большеглушицкий район, с. Большая Глушица, ул. Зелёная, д.7</w:t>
      </w:r>
      <w:proofErr w:type="gramEnd"/>
    </w:p>
    <w:p w:rsidR="00C55808" w:rsidRPr="00C55808" w:rsidRDefault="00C55808" w:rsidP="00C55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5808" w:rsidRPr="00C55808" w:rsidRDefault="00C55808" w:rsidP="00C55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заявление собственников многоквартирного жилого дома от 28.07.2022 года </w:t>
      </w:r>
      <w:proofErr w:type="spellStart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</w:t>
      </w:r>
      <w:proofErr w:type="spellEnd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348 о предоставлении разрешения на условно разрешенный вид использования земельного участка, в соответствии со статьей 39 Градостроительного кодекса Российской Федерации, Уставом сельского поселения Большая Глушица муниципального района Большеглушицкий Самарской области, учитывая результаты публичных слушаний (заключение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опубликовано в газете «Большеглушицкие вести»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))</w:t>
      </w:r>
      <w:proofErr w:type="gramEnd"/>
    </w:p>
    <w:p w:rsidR="00C55808" w:rsidRPr="00C55808" w:rsidRDefault="00C55808" w:rsidP="00C55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C55808" w:rsidRPr="00C55808" w:rsidRDefault="00C55808" w:rsidP="00C55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Предоставить разрешение на условно разрешенный вид использования «Малоэтажная многоквартирная жилая застройка» в отношении земельного участка с кадастровым номером 63:14:0902001:207, площадью 772 </w:t>
      </w:r>
      <w:proofErr w:type="spellStart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расположенного по адресу: Самарская область, Большеглушицкий район, с. Большая Глушица, ул. Зелёная, д.7 находящегося в зоне</w:t>
      </w:r>
      <w:proofErr w:type="gramStart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общественно-деловая зона. </w:t>
      </w:r>
    </w:p>
    <w:p w:rsidR="00C55808" w:rsidRPr="00C55808" w:rsidRDefault="00C55808" w:rsidP="00C55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Опубликовать настоящее Постановление в газете «Большеглушицкие вести» и разместить на официальном сайте администрации сельского поселения Большая Глушица муниципального района Большеглушицкий Самарской области в сети Интернет.</w:t>
      </w:r>
    </w:p>
    <w:p w:rsidR="00C55808" w:rsidRPr="00C55808" w:rsidRDefault="00C55808" w:rsidP="00C55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C55808" w:rsidRPr="00C55808" w:rsidRDefault="00C55808" w:rsidP="00C55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55808" w:rsidRPr="00C55808" w:rsidRDefault="00C55808" w:rsidP="00C55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808" w:rsidRPr="00C55808" w:rsidRDefault="00C55808" w:rsidP="00C55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808" w:rsidRPr="00C55808" w:rsidRDefault="00C55808" w:rsidP="00C55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808" w:rsidRPr="00C55808" w:rsidRDefault="00C55808" w:rsidP="00C55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Большая Глушица </w:t>
      </w:r>
    </w:p>
    <w:p w:rsidR="00C55808" w:rsidRPr="00C55808" w:rsidRDefault="00C55808" w:rsidP="00C55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Большеглушицкий </w:t>
      </w:r>
    </w:p>
    <w:p w:rsidR="00C55808" w:rsidRPr="00C55808" w:rsidRDefault="00C55808" w:rsidP="00C55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 области                                                                                           А.Е. Якупов</w:t>
      </w:r>
    </w:p>
    <w:p w:rsidR="008C4DED" w:rsidRDefault="008C4DED" w:rsidP="00636C5C">
      <w:pPr>
        <w:tabs>
          <w:tab w:val="left" w:pos="0"/>
        </w:tabs>
        <w:spacing w:after="0" w:line="240" w:lineRule="auto"/>
        <w:ind w:right="62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C4DED" w:rsidSect="00F7798B">
      <w:headerReference w:type="even" r:id="rId9"/>
      <w:headerReference w:type="default" r:id="rId10"/>
      <w:pgSz w:w="11900" w:h="16840"/>
      <w:pgMar w:top="851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93" w:rsidRDefault="009E7093" w:rsidP="0084552F">
      <w:pPr>
        <w:spacing w:after="0" w:line="240" w:lineRule="auto"/>
      </w:pPr>
      <w:r>
        <w:separator/>
      </w:r>
    </w:p>
  </w:endnote>
  <w:endnote w:type="continuationSeparator" w:id="0">
    <w:p w:rsidR="009E7093" w:rsidRDefault="009E7093" w:rsidP="0084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93" w:rsidRDefault="009E7093" w:rsidP="0084552F">
      <w:pPr>
        <w:spacing w:after="0" w:line="240" w:lineRule="auto"/>
      </w:pPr>
      <w:r>
        <w:separator/>
      </w:r>
    </w:p>
  </w:footnote>
  <w:footnote w:type="continuationSeparator" w:id="0">
    <w:p w:rsidR="009E7093" w:rsidRDefault="009E7093" w:rsidP="0084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F77" w:rsidRDefault="00F14F77" w:rsidP="00745A3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4F77" w:rsidRDefault="00F14F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F77" w:rsidRDefault="00F14F77" w:rsidP="00415CC3">
    <w:pPr>
      <w:pStyle w:val="a5"/>
      <w:tabs>
        <w:tab w:val="clear" w:pos="4677"/>
        <w:tab w:val="clear" w:pos="9355"/>
        <w:tab w:val="center" w:pos="0"/>
        <w:tab w:val="right" w:pos="10206"/>
      </w:tabs>
    </w:pPr>
  </w:p>
  <w:p w:rsidR="00F14F77" w:rsidRPr="0029433A" w:rsidRDefault="00F14F77" w:rsidP="00745A34">
    <w:pPr>
      <w:pStyle w:val="a5"/>
      <w:framePr w:wrap="around" w:vAnchor="text" w:hAnchor="page" w:x="6016" w:y="205"/>
      <w:jc w:val="center"/>
      <w:rPr>
        <w:rStyle w:val="a9"/>
        <w:sz w:val="20"/>
        <w:szCs w:val="20"/>
      </w:rPr>
    </w:pPr>
  </w:p>
  <w:p w:rsidR="00F14F77" w:rsidRDefault="00F14F77" w:rsidP="00745A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51645"/>
    <w:multiLevelType w:val="multilevel"/>
    <w:tmpl w:val="93D4C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011B5"/>
    <w:rsid w:val="0000151F"/>
    <w:rsid w:val="000156AA"/>
    <w:rsid w:val="00027781"/>
    <w:rsid w:val="000522CD"/>
    <w:rsid w:val="00062734"/>
    <w:rsid w:val="000847A3"/>
    <w:rsid w:val="00094E62"/>
    <w:rsid w:val="00096B5F"/>
    <w:rsid w:val="00097FE0"/>
    <w:rsid w:val="000B0BA9"/>
    <w:rsid w:val="000C5179"/>
    <w:rsid w:val="000D4F6C"/>
    <w:rsid w:val="000D68F1"/>
    <w:rsid w:val="000D7F23"/>
    <w:rsid w:val="000E51D4"/>
    <w:rsid w:val="00151C5D"/>
    <w:rsid w:val="0017256A"/>
    <w:rsid w:val="001D5D93"/>
    <w:rsid w:val="00241711"/>
    <w:rsid w:val="002819E0"/>
    <w:rsid w:val="002A07D4"/>
    <w:rsid w:val="002A3CCD"/>
    <w:rsid w:val="002B0D02"/>
    <w:rsid w:val="002C0785"/>
    <w:rsid w:val="0030673D"/>
    <w:rsid w:val="0032104E"/>
    <w:rsid w:val="0032405F"/>
    <w:rsid w:val="00353C94"/>
    <w:rsid w:val="00376F8C"/>
    <w:rsid w:val="003871E3"/>
    <w:rsid w:val="003A2D38"/>
    <w:rsid w:val="003D0F15"/>
    <w:rsid w:val="00415CC3"/>
    <w:rsid w:val="004370F7"/>
    <w:rsid w:val="00437776"/>
    <w:rsid w:val="00464BC2"/>
    <w:rsid w:val="00470CFF"/>
    <w:rsid w:val="00477F41"/>
    <w:rsid w:val="004A40E3"/>
    <w:rsid w:val="004B1A4C"/>
    <w:rsid w:val="004B29A0"/>
    <w:rsid w:val="004F19BB"/>
    <w:rsid w:val="005147ED"/>
    <w:rsid w:val="00524160"/>
    <w:rsid w:val="005275C3"/>
    <w:rsid w:val="005633CC"/>
    <w:rsid w:val="005A13ED"/>
    <w:rsid w:val="005C719F"/>
    <w:rsid w:val="005D780C"/>
    <w:rsid w:val="005E6E53"/>
    <w:rsid w:val="00610864"/>
    <w:rsid w:val="0061213A"/>
    <w:rsid w:val="00617DC4"/>
    <w:rsid w:val="0062638A"/>
    <w:rsid w:val="006275D9"/>
    <w:rsid w:val="00636C5C"/>
    <w:rsid w:val="00670639"/>
    <w:rsid w:val="00672B02"/>
    <w:rsid w:val="006956D8"/>
    <w:rsid w:val="006A3C16"/>
    <w:rsid w:val="006C0E32"/>
    <w:rsid w:val="006D4640"/>
    <w:rsid w:val="0074244B"/>
    <w:rsid w:val="0074388B"/>
    <w:rsid w:val="00751CBF"/>
    <w:rsid w:val="007571F9"/>
    <w:rsid w:val="00763B6B"/>
    <w:rsid w:val="00773FEB"/>
    <w:rsid w:val="00775423"/>
    <w:rsid w:val="00782F5C"/>
    <w:rsid w:val="007944AC"/>
    <w:rsid w:val="007A015C"/>
    <w:rsid w:val="007A64B0"/>
    <w:rsid w:val="007C191E"/>
    <w:rsid w:val="007D339E"/>
    <w:rsid w:val="008026A0"/>
    <w:rsid w:val="0083289B"/>
    <w:rsid w:val="008426E4"/>
    <w:rsid w:val="0084552F"/>
    <w:rsid w:val="00867C5E"/>
    <w:rsid w:val="00873CA4"/>
    <w:rsid w:val="008C08D1"/>
    <w:rsid w:val="008C419C"/>
    <w:rsid w:val="008C4DED"/>
    <w:rsid w:val="008E6AA7"/>
    <w:rsid w:val="008F7C36"/>
    <w:rsid w:val="00904A55"/>
    <w:rsid w:val="0092500A"/>
    <w:rsid w:val="009273F8"/>
    <w:rsid w:val="00953BA2"/>
    <w:rsid w:val="00964D67"/>
    <w:rsid w:val="00965152"/>
    <w:rsid w:val="009731E6"/>
    <w:rsid w:val="009808BA"/>
    <w:rsid w:val="00987CBE"/>
    <w:rsid w:val="009B0A70"/>
    <w:rsid w:val="009B2F30"/>
    <w:rsid w:val="009C5680"/>
    <w:rsid w:val="009C7D2B"/>
    <w:rsid w:val="009D19CF"/>
    <w:rsid w:val="009E7093"/>
    <w:rsid w:val="00A0062D"/>
    <w:rsid w:val="00A06215"/>
    <w:rsid w:val="00A11545"/>
    <w:rsid w:val="00A22078"/>
    <w:rsid w:val="00A40E22"/>
    <w:rsid w:val="00A527A8"/>
    <w:rsid w:val="00A571D0"/>
    <w:rsid w:val="00A57D9B"/>
    <w:rsid w:val="00A8659F"/>
    <w:rsid w:val="00AA7537"/>
    <w:rsid w:val="00AB2CCA"/>
    <w:rsid w:val="00AC3A14"/>
    <w:rsid w:val="00AD0D6C"/>
    <w:rsid w:val="00B03E97"/>
    <w:rsid w:val="00B0419A"/>
    <w:rsid w:val="00B37DD2"/>
    <w:rsid w:val="00B4730D"/>
    <w:rsid w:val="00B757D6"/>
    <w:rsid w:val="00B9484C"/>
    <w:rsid w:val="00BC1FDA"/>
    <w:rsid w:val="00BD2F32"/>
    <w:rsid w:val="00BE0724"/>
    <w:rsid w:val="00C05262"/>
    <w:rsid w:val="00C55808"/>
    <w:rsid w:val="00C57819"/>
    <w:rsid w:val="00CB5E62"/>
    <w:rsid w:val="00CD2CDB"/>
    <w:rsid w:val="00D14235"/>
    <w:rsid w:val="00D4515B"/>
    <w:rsid w:val="00D54F53"/>
    <w:rsid w:val="00DC0FB9"/>
    <w:rsid w:val="00DD1DA1"/>
    <w:rsid w:val="00DF7A99"/>
    <w:rsid w:val="00E230E0"/>
    <w:rsid w:val="00E2771E"/>
    <w:rsid w:val="00E62FB6"/>
    <w:rsid w:val="00E8593A"/>
    <w:rsid w:val="00E90332"/>
    <w:rsid w:val="00E93376"/>
    <w:rsid w:val="00EA3818"/>
    <w:rsid w:val="00EB438C"/>
    <w:rsid w:val="00EC6238"/>
    <w:rsid w:val="00EE30D4"/>
    <w:rsid w:val="00F14F77"/>
    <w:rsid w:val="00F361D6"/>
    <w:rsid w:val="00F565AB"/>
    <w:rsid w:val="00F758C3"/>
    <w:rsid w:val="00F7798B"/>
    <w:rsid w:val="00F83597"/>
    <w:rsid w:val="00FB4566"/>
    <w:rsid w:val="00FC3AB7"/>
    <w:rsid w:val="00FC5598"/>
    <w:rsid w:val="00F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F7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52F"/>
  </w:style>
  <w:style w:type="paragraph" w:styleId="a7">
    <w:name w:val="footer"/>
    <w:basedOn w:val="a"/>
    <w:link w:val="a8"/>
    <w:uiPriority w:val="99"/>
    <w:unhideWhenUsed/>
    <w:rsid w:val="0084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52F"/>
  </w:style>
  <w:style w:type="character" w:customStyle="1" w:styleId="20">
    <w:name w:val="Заголовок 2 Знак"/>
    <w:basedOn w:val="a0"/>
    <w:link w:val="2"/>
    <w:uiPriority w:val="9"/>
    <w:semiHidden/>
    <w:rsid w:val="00F14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page number"/>
    <w:uiPriority w:val="99"/>
    <w:unhideWhenUsed/>
    <w:rsid w:val="00F14F77"/>
  </w:style>
  <w:style w:type="character" w:customStyle="1" w:styleId="Bodytext2">
    <w:name w:val="Body text (2)_"/>
    <w:rsid w:val="00F14F77"/>
    <w:rPr>
      <w:rFonts w:ascii="Times New Roman" w:hAnsi="Times New Roman"/>
      <w:sz w:val="21"/>
      <w:szCs w:val="21"/>
    </w:rPr>
  </w:style>
  <w:style w:type="table" w:styleId="aa">
    <w:name w:val="Table Grid"/>
    <w:basedOn w:val="a1"/>
    <w:uiPriority w:val="59"/>
    <w:rsid w:val="00F1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тиль порядка"/>
    <w:basedOn w:val="a"/>
    <w:rsid w:val="00F14F7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096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96B5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5C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E933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E933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F7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52F"/>
  </w:style>
  <w:style w:type="paragraph" w:styleId="a7">
    <w:name w:val="footer"/>
    <w:basedOn w:val="a"/>
    <w:link w:val="a8"/>
    <w:uiPriority w:val="99"/>
    <w:unhideWhenUsed/>
    <w:rsid w:val="0084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52F"/>
  </w:style>
  <w:style w:type="character" w:customStyle="1" w:styleId="20">
    <w:name w:val="Заголовок 2 Знак"/>
    <w:basedOn w:val="a0"/>
    <w:link w:val="2"/>
    <w:uiPriority w:val="9"/>
    <w:semiHidden/>
    <w:rsid w:val="00F14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page number"/>
    <w:uiPriority w:val="99"/>
    <w:unhideWhenUsed/>
    <w:rsid w:val="00F14F77"/>
  </w:style>
  <w:style w:type="character" w:customStyle="1" w:styleId="Bodytext2">
    <w:name w:val="Body text (2)_"/>
    <w:rsid w:val="00F14F77"/>
    <w:rPr>
      <w:rFonts w:ascii="Times New Roman" w:hAnsi="Times New Roman"/>
      <w:sz w:val="21"/>
      <w:szCs w:val="21"/>
    </w:rPr>
  </w:style>
  <w:style w:type="table" w:styleId="aa">
    <w:name w:val="Table Grid"/>
    <w:basedOn w:val="a1"/>
    <w:uiPriority w:val="59"/>
    <w:rsid w:val="00F1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тиль порядка"/>
    <w:basedOn w:val="a"/>
    <w:rsid w:val="00F14F7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096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96B5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5C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E933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E933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Башенова Алина Саменовна</dc:creator>
  <cp:lastModifiedBy>Дыхно Наталья Валерьевна</cp:lastModifiedBy>
  <cp:revision>16</cp:revision>
  <cp:lastPrinted>2022-08-04T09:33:00Z</cp:lastPrinted>
  <dcterms:created xsi:type="dcterms:W3CDTF">2021-11-23T09:26:00Z</dcterms:created>
  <dcterms:modified xsi:type="dcterms:W3CDTF">2022-08-17T07:04:00Z</dcterms:modified>
</cp:coreProperties>
</file>